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02905" w14:textId="5BD6FD5D"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Tutor</w:t>
      </w:r>
      <w:r w:rsidR="00D36D1E">
        <w:rPr>
          <w:rFonts w:asciiTheme="minorHAnsi" w:hAnsiTheme="minorHAnsi" w:cs="Arial"/>
          <w:b/>
          <w:u w:val="single"/>
        </w:rPr>
        <w:t xml:space="preserve"> in Marine Ecology and Climate Change</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381CB85D" w:rsidR="009A3E00" w:rsidRPr="00195C55" w:rsidRDefault="004D6543" w:rsidP="00FE3B9B">
            <w:pPr>
              <w:pStyle w:val="BodyTextIndent"/>
              <w:ind w:left="0" w:firstLine="0"/>
              <w:rPr>
                <w:rFonts w:asciiTheme="minorHAnsi" w:hAnsiTheme="minorHAnsi" w:cs="Arial"/>
                <w:i/>
                <w:sz w:val="22"/>
                <w:szCs w:val="22"/>
              </w:rPr>
            </w:pPr>
            <w:r w:rsidRPr="00195C55">
              <w:rPr>
                <w:rFonts w:asciiTheme="minorHAnsi" w:hAnsiTheme="minorHAnsi" w:cs="Arial"/>
                <w:i/>
                <w:sz w:val="22"/>
                <w:szCs w:val="22"/>
              </w:rPr>
              <w:t>Faculty of Science and Engineering</w:t>
            </w:r>
          </w:p>
        </w:tc>
      </w:tr>
      <w:tr w:rsidR="004D6543" w:rsidRPr="009E635E" w14:paraId="60A2BEB2" w14:textId="77777777" w:rsidTr="00C44801">
        <w:tc>
          <w:tcPr>
            <w:tcW w:w="2552" w:type="dxa"/>
            <w:shd w:val="clear" w:color="auto" w:fill="242F60"/>
          </w:tcPr>
          <w:p w14:paraId="4B8B1806"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7B530289" w:rsidR="004D6543" w:rsidRPr="00195C55" w:rsidRDefault="004D6543" w:rsidP="004D6543">
            <w:pPr>
              <w:pStyle w:val="BodyTextIndent"/>
              <w:ind w:left="0" w:firstLine="0"/>
              <w:rPr>
                <w:rFonts w:asciiTheme="minorHAnsi" w:hAnsiTheme="minorHAnsi" w:cs="Arial"/>
                <w:i/>
                <w:sz w:val="22"/>
                <w:szCs w:val="22"/>
                <w:highlight w:val="yellow"/>
              </w:rPr>
            </w:pPr>
            <w:r w:rsidRPr="00195C55">
              <w:rPr>
                <w:rFonts w:asciiTheme="minorHAnsi" w:hAnsiTheme="minorHAnsi" w:cs="Arial"/>
                <w:i/>
                <w:sz w:val="22"/>
                <w:szCs w:val="22"/>
              </w:rPr>
              <w:t xml:space="preserve">Department of Biosciences / </w:t>
            </w:r>
            <w:r w:rsidR="00472BCC">
              <w:rPr>
                <w:rFonts w:asciiTheme="minorHAnsi" w:hAnsiTheme="minorHAnsi" w:cs="Arial"/>
                <w:i/>
                <w:sz w:val="22"/>
                <w:szCs w:val="22"/>
              </w:rPr>
              <w:t>Terrestrial</w:t>
            </w:r>
            <w:r w:rsidRPr="00195C55">
              <w:rPr>
                <w:rFonts w:asciiTheme="minorHAnsi" w:hAnsiTheme="minorHAnsi" w:cs="Arial"/>
                <w:i/>
                <w:sz w:val="22"/>
                <w:szCs w:val="22"/>
              </w:rPr>
              <w:t xml:space="preserve"> Ecology and C</w:t>
            </w:r>
            <w:r w:rsidR="00472BCC">
              <w:rPr>
                <w:rFonts w:asciiTheme="minorHAnsi" w:hAnsiTheme="minorHAnsi" w:cs="Arial"/>
                <w:i/>
                <w:sz w:val="22"/>
                <w:szCs w:val="22"/>
              </w:rPr>
              <w:t>onservation</w:t>
            </w:r>
          </w:p>
        </w:tc>
      </w:tr>
      <w:tr w:rsidR="004D6543" w:rsidRPr="009E635E" w14:paraId="604B5543" w14:textId="77777777" w:rsidTr="00C44801">
        <w:tc>
          <w:tcPr>
            <w:tcW w:w="2552" w:type="dxa"/>
            <w:shd w:val="clear" w:color="auto" w:fill="242F60"/>
          </w:tcPr>
          <w:p w14:paraId="5E7AA3BB" w14:textId="77777777" w:rsidR="004D6543" w:rsidRPr="009E635E" w:rsidRDefault="004D6543" w:rsidP="004D6543">
            <w:pPr>
              <w:pStyle w:val="BodyTextIndent"/>
              <w:ind w:left="0" w:firstLine="0"/>
              <w:rPr>
                <w:rFonts w:asciiTheme="minorHAnsi" w:hAnsiTheme="minorHAnsi" w:cs="Arial"/>
                <w:b/>
                <w:color w:val="FFFFFF" w:themeColor="background1"/>
              </w:rPr>
            </w:pPr>
            <w:bookmarkStart w:id="0" w:name="_Hlk169272501"/>
            <w:r w:rsidRPr="009E635E">
              <w:rPr>
                <w:rFonts w:asciiTheme="minorHAnsi" w:hAnsiTheme="minorHAnsi" w:cs="Arial"/>
                <w:b/>
                <w:color w:val="FFFFFF" w:themeColor="background1"/>
              </w:rPr>
              <w:t>Salary:</w:t>
            </w:r>
          </w:p>
        </w:tc>
        <w:tc>
          <w:tcPr>
            <w:tcW w:w="8364" w:type="dxa"/>
          </w:tcPr>
          <w:p w14:paraId="21E81A72" w14:textId="7EEA08C2" w:rsidR="004D6543" w:rsidRPr="00195C55" w:rsidRDefault="001A332F"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 xml:space="preserve">£32,982 to £37,099 </w:t>
            </w:r>
            <w:r w:rsidR="004D6543" w:rsidRPr="00195C55">
              <w:rPr>
                <w:rFonts w:asciiTheme="minorHAnsi" w:hAnsiTheme="minorHAnsi" w:cs="Arial"/>
                <w:sz w:val="22"/>
                <w:szCs w:val="22"/>
              </w:rPr>
              <w:t>per annum together with USS benefits</w:t>
            </w:r>
          </w:p>
        </w:tc>
      </w:tr>
      <w:bookmarkEnd w:id="0"/>
      <w:tr w:rsidR="004D6543" w:rsidRPr="009E635E" w14:paraId="4081C96D" w14:textId="77777777" w:rsidTr="00C44801">
        <w:tc>
          <w:tcPr>
            <w:tcW w:w="2552" w:type="dxa"/>
            <w:shd w:val="clear" w:color="auto" w:fill="242F60"/>
          </w:tcPr>
          <w:p w14:paraId="4512E0FA"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33F58F23" w:rsidR="004D6543" w:rsidRPr="00195C55" w:rsidRDefault="004D6543"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Full time (35)</w:t>
            </w:r>
          </w:p>
        </w:tc>
      </w:tr>
      <w:tr w:rsidR="004D6543" w:rsidRPr="009E635E" w14:paraId="3A29260D" w14:textId="77777777" w:rsidTr="00C44801">
        <w:tc>
          <w:tcPr>
            <w:tcW w:w="2552" w:type="dxa"/>
            <w:shd w:val="clear" w:color="auto" w:fill="242F60"/>
          </w:tcPr>
          <w:p w14:paraId="4E1940BA"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Number of positions:</w:t>
            </w:r>
          </w:p>
        </w:tc>
        <w:tc>
          <w:tcPr>
            <w:tcW w:w="8364" w:type="dxa"/>
          </w:tcPr>
          <w:p w14:paraId="39D4F789" w14:textId="0C660E69" w:rsidR="004D6543" w:rsidRPr="00195C55" w:rsidRDefault="004D6543" w:rsidP="004D6543">
            <w:pPr>
              <w:pStyle w:val="BodyTextIndent"/>
              <w:ind w:left="0" w:firstLine="0"/>
              <w:rPr>
                <w:rFonts w:asciiTheme="minorHAnsi" w:hAnsiTheme="minorHAnsi" w:cs="Arial"/>
                <w:i/>
                <w:sz w:val="22"/>
                <w:szCs w:val="22"/>
              </w:rPr>
            </w:pPr>
            <w:r w:rsidRPr="00195C55">
              <w:rPr>
                <w:rFonts w:asciiTheme="minorHAnsi" w:hAnsiTheme="minorHAnsi" w:cs="Arial"/>
                <w:i/>
                <w:sz w:val="22"/>
                <w:szCs w:val="22"/>
              </w:rPr>
              <w:t>1</w:t>
            </w:r>
          </w:p>
        </w:tc>
      </w:tr>
      <w:tr w:rsidR="004D6543" w:rsidRPr="009E635E" w14:paraId="1B782433" w14:textId="77777777" w:rsidTr="00C44801">
        <w:tc>
          <w:tcPr>
            <w:tcW w:w="2552" w:type="dxa"/>
            <w:shd w:val="clear" w:color="auto" w:fill="242F60"/>
          </w:tcPr>
          <w:p w14:paraId="57A58E0C"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63302A6B" w:rsidR="004D6543" w:rsidRPr="00195C55" w:rsidRDefault="004D6543"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This is a fixed term position for 1 year duration</w:t>
            </w:r>
          </w:p>
        </w:tc>
      </w:tr>
      <w:tr w:rsidR="004D6543" w:rsidRPr="009E635E" w14:paraId="025826F2" w14:textId="77777777" w:rsidTr="00C44801">
        <w:tc>
          <w:tcPr>
            <w:tcW w:w="2552" w:type="dxa"/>
            <w:shd w:val="clear" w:color="auto" w:fill="242F60"/>
          </w:tcPr>
          <w:p w14:paraId="6B116E8C"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204EE607" w:rsidR="004D6543" w:rsidRPr="00195C55" w:rsidRDefault="004D6543"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This position will be based at the Singleton Park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4D6543" w:rsidRPr="009E635E" w14:paraId="7B3ABC12" w14:textId="77777777" w:rsidTr="00C44801">
        <w:tc>
          <w:tcPr>
            <w:tcW w:w="1560" w:type="dxa"/>
            <w:shd w:val="clear" w:color="auto" w:fill="242F60"/>
            <w:vAlign w:val="center"/>
          </w:tcPr>
          <w:p w14:paraId="05FE7D11" w14:textId="77777777" w:rsidR="004D6543" w:rsidRPr="009E635E" w:rsidRDefault="004D6543" w:rsidP="004D6543">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4D6543" w:rsidRPr="009E635E" w:rsidRDefault="004D6543" w:rsidP="004D6543">
            <w:pPr>
              <w:rPr>
                <w:rFonts w:asciiTheme="minorHAnsi" w:hAnsiTheme="minorHAnsi"/>
                <w:b/>
                <w:color w:val="FFFFFF" w:themeColor="background1"/>
                <w:sz w:val="20"/>
                <w:szCs w:val="20"/>
              </w:rPr>
            </w:pPr>
          </w:p>
        </w:tc>
        <w:tc>
          <w:tcPr>
            <w:tcW w:w="9356" w:type="dxa"/>
          </w:tcPr>
          <w:p w14:paraId="06D53F17" w14:textId="3C342698" w:rsidR="004D6543" w:rsidRPr="004D6543" w:rsidRDefault="004D6543" w:rsidP="004D6543">
            <w:pPr>
              <w:rPr>
                <w:rFonts w:asciiTheme="minorHAnsi" w:hAnsiTheme="minorHAnsi"/>
                <w:sz w:val="22"/>
              </w:rPr>
            </w:pPr>
            <w:r w:rsidRPr="004D6543">
              <w:rPr>
                <w:rFonts w:asciiTheme="minorHAnsi" w:hAnsiTheme="minorHAnsi"/>
                <w:sz w:val="22"/>
              </w:rPr>
              <w:t xml:space="preserve">We announce a new 1-year Teaching Tutor position in Marine Ecology and Climate Change at the Department of Biosciences at Swansea University. This is a fantastic opportunity to join a vibrant and growing Department </w:t>
            </w:r>
            <w:r w:rsidR="00582F54">
              <w:rPr>
                <w:rFonts w:asciiTheme="minorHAnsi" w:hAnsiTheme="minorHAnsi"/>
                <w:sz w:val="22"/>
              </w:rPr>
              <w:t>with</w:t>
            </w:r>
            <w:r w:rsidR="00582F54" w:rsidRPr="004D6543">
              <w:rPr>
                <w:rFonts w:asciiTheme="minorHAnsi" w:hAnsiTheme="minorHAnsi"/>
                <w:sz w:val="22"/>
              </w:rPr>
              <w:t xml:space="preserve"> </w:t>
            </w:r>
            <w:r w:rsidRPr="004D6543">
              <w:rPr>
                <w:rFonts w:asciiTheme="minorHAnsi" w:hAnsiTheme="minorHAnsi"/>
                <w:sz w:val="22"/>
              </w:rPr>
              <w:t>a highly successful team of teaching and research-facing academics</w:t>
            </w:r>
            <w:r w:rsidR="00582F54">
              <w:rPr>
                <w:rFonts w:asciiTheme="minorHAnsi" w:hAnsiTheme="minorHAnsi"/>
                <w:sz w:val="22"/>
              </w:rPr>
              <w:t>,</w:t>
            </w:r>
            <w:r w:rsidRPr="004D6543">
              <w:rPr>
                <w:rFonts w:asciiTheme="minorHAnsi" w:hAnsiTheme="minorHAnsi"/>
                <w:sz w:val="22"/>
              </w:rPr>
              <w:t xml:space="preserve"> and gain key experiences to enhance your CV. You will contribute to our BSc and MSc teaching in Marine Ecology and Climate Change by teaching modules on climate change biology, marine biology professional skills, ocean ecology and field</w:t>
            </w:r>
            <w:r w:rsidR="00582F54">
              <w:rPr>
                <w:rFonts w:asciiTheme="minorHAnsi" w:hAnsiTheme="minorHAnsi"/>
                <w:sz w:val="22"/>
              </w:rPr>
              <w:t>work</w:t>
            </w:r>
            <w:r w:rsidRPr="004D6543">
              <w:rPr>
                <w:rFonts w:asciiTheme="minorHAnsi" w:hAnsiTheme="minorHAnsi"/>
                <w:sz w:val="22"/>
              </w:rPr>
              <w:t xml:space="preserve">, including overseas marine tropical ecology field courses. You will also contribute to student assessment and supervision at both undergraduate and postgraduate level, organisational and academic administrative responsibilities, and our departmental and teaching strategies. A key aim of fixed term positions at Biosciences is to critically enhance </w:t>
            </w:r>
            <w:r w:rsidR="00EF3A1F">
              <w:rPr>
                <w:rFonts w:asciiTheme="minorHAnsi" w:hAnsiTheme="minorHAnsi"/>
                <w:sz w:val="22"/>
              </w:rPr>
              <w:t>the</w:t>
            </w:r>
            <w:r w:rsidR="00582F54" w:rsidRPr="004D6543">
              <w:rPr>
                <w:rFonts w:asciiTheme="minorHAnsi" w:hAnsiTheme="minorHAnsi"/>
                <w:sz w:val="22"/>
              </w:rPr>
              <w:t xml:space="preserve"> </w:t>
            </w:r>
            <w:r w:rsidRPr="004D6543">
              <w:rPr>
                <w:rFonts w:asciiTheme="minorHAnsi" w:hAnsiTheme="minorHAnsi"/>
                <w:sz w:val="22"/>
              </w:rPr>
              <w:t xml:space="preserve">CV and employability of the </w:t>
            </w:r>
            <w:r w:rsidR="00944F95">
              <w:rPr>
                <w:rFonts w:asciiTheme="minorHAnsi" w:hAnsiTheme="minorHAnsi"/>
                <w:sz w:val="22"/>
              </w:rPr>
              <w:t>successful</w:t>
            </w:r>
            <w:r w:rsidR="00582F54">
              <w:rPr>
                <w:rFonts w:asciiTheme="minorHAnsi" w:hAnsiTheme="minorHAnsi"/>
                <w:sz w:val="22"/>
              </w:rPr>
              <w:t xml:space="preserve"> </w:t>
            </w:r>
            <w:r w:rsidR="00944F95">
              <w:rPr>
                <w:rFonts w:asciiTheme="minorHAnsi" w:hAnsiTheme="minorHAnsi"/>
                <w:sz w:val="22"/>
              </w:rPr>
              <w:t>applicants</w:t>
            </w:r>
            <w:r w:rsidR="00582F54">
              <w:rPr>
                <w:rFonts w:asciiTheme="minorHAnsi" w:hAnsiTheme="minorHAnsi"/>
                <w:sz w:val="22"/>
              </w:rPr>
              <w:t xml:space="preserve"> </w:t>
            </w:r>
            <w:r w:rsidRPr="004D6543">
              <w:rPr>
                <w:rFonts w:asciiTheme="minorHAnsi" w:hAnsiTheme="minorHAnsi"/>
                <w:sz w:val="22"/>
              </w:rPr>
              <w:t xml:space="preserve">and hence </w:t>
            </w:r>
            <w:r w:rsidR="00944F95">
              <w:rPr>
                <w:rFonts w:asciiTheme="minorHAnsi" w:hAnsiTheme="minorHAnsi"/>
                <w:sz w:val="22"/>
              </w:rPr>
              <w:t>you</w:t>
            </w:r>
            <w:r w:rsidR="00582F54">
              <w:rPr>
                <w:rFonts w:asciiTheme="minorHAnsi" w:hAnsiTheme="minorHAnsi"/>
                <w:sz w:val="22"/>
              </w:rPr>
              <w:t xml:space="preserve"> </w:t>
            </w:r>
            <w:r w:rsidR="00944F95">
              <w:rPr>
                <w:rFonts w:asciiTheme="minorHAnsi" w:hAnsiTheme="minorHAnsi"/>
                <w:sz w:val="22"/>
              </w:rPr>
              <w:t>will be</w:t>
            </w:r>
            <w:r w:rsidRPr="004D6543">
              <w:rPr>
                <w:rFonts w:asciiTheme="minorHAnsi" w:hAnsiTheme="minorHAnsi"/>
                <w:sz w:val="22"/>
              </w:rPr>
              <w:t xml:space="preserve"> mentored by experienced academics.</w:t>
            </w:r>
          </w:p>
          <w:p w14:paraId="3DE2114C" w14:textId="77777777" w:rsidR="004D6543" w:rsidRPr="004D6543" w:rsidRDefault="004D6543" w:rsidP="004D6543">
            <w:pPr>
              <w:rPr>
                <w:rFonts w:asciiTheme="minorHAnsi" w:hAnsiTheme="minorHAnsi"/>
                <w:sz w:val="22"/>
              </w:rPr>
            </w:pPr>
          </w:p>
          <w:p w14:paraId="24BE7670" w14:textId="2BDF5E3E" w:rsidR="004D6543" w:rsidRPr="004D6543" w:rsidRDefault="004D6543" w:rsidP="004D6543">
            <w:pPr>
              <w:rPr>
                <w:rFonts w:asciiTheme="minorHAnsi" w:hAnsiTheme="minorHAnsi"/>
                <w:sz w:val="22"/>
              </w:rPr>
            </w:pPr>
            <w:r w:rsidRPr="004D6543">
              <w:rPr>
                <w:rFonts w:asciiTheme="minorHAnsi" w:hAnsiTheme="minorHAnsi"/>
                <w:sz w:val="22"/>
              </w:rPr>
              <w:t xml:space="preserve">The post requires a PhD </w:t>
            </w:r>
            <w:r w:rsidR="00EF3A1F">
              <w:rPr>
                <w:rFonts w:asciiTheme="minorHAnsi" w:hAnsiTheme="minorHAnsi"/>
                <w:sz w:val="22"/>
              </w:rPr>
              <w:t>(or be near completion) i</w:t>
            </w:r>
            <w:r w:rsidRPr="004D6543">
              <w:rPr>
                <w:rFonts w:asciiTheme="minorHAnsi" w:hAnsiTheme="minorHAnsi"/>
                <w:sz w:val="22"/>
              </w:rPr>
              <w:t xml:space="preserve">n Biosciences </w:t>
            </w:r>
            <w:r w:rsidR="00AD22C2">
              <w:rPr>
                <w:rFonts w:asciiTheme="minorHAnsi" w:hAnsiTheme="minorHAnsi"/>
                <w:sz w:val="22"/>
              </w:rPr>
              <w:t>or</w:t>
            </w:r>
            <w:r w:rsidRPr="004D6543">
              <w:rPr>
                <w:rFonts w:asciiTheme="minorHAnsi" w:hAnsiTheme="minorHAnsi"/>
                <w:sz w:val="22"/>
              </w:rPr>
              <w:t xml:space="preserve"> related fields, delivery of high-quality teaching and student learning, and a commitment to enhancing the overall student experience.</w:t>
            </w:r>
          </w:p>
          <w:p w14:paraId="39D27AC2" w14:textId="77777777" w:rsidR="004D6543" w:rsidRPr="004D6543" w:rsidRDefault="004D6543" w:rsidP="004D6543">
            <w:pPr>
              <w:rPr>
                <w:rFonts w:asciiTheme="minorHAnsi" w:hAnsiTheme="minorHAnsi"/>
                <w:sz w:val="22"/>
                <w:lang w:val="en-IE"/>
              </w:rPr>
            </w:pPr>
          </w:p>
          <w:p w14:paraId="5ABC36AC" w14:textId="77777777" w:rsidR="004D6543" w:rsidRPr="004D6543" w:rsidRDefault="004D6543" w:rsidP="004D6543">
            <w:pPr>
              <w:rPr>
                <w:rFonts w:asciiTheme="minorHAnsi" w:hAnsiTheme="minorHAnsi"/>
                <w:sz w:val="22"/>
                <w:lang w:val="en-IE"/>
              </w:rPr>
            </w:pPr>
            <w:r w:rsidRPr="004D6543">
              <w:rPr>
                <w:rFonts w:asciiTheme="minorHAnsi" w:hAnsiTheme="minorHAnsi"/>
                <w:sz w:val="22"/>
                <w:lang w:val="en-IE"/>
              </w:rPr>
              <w:t>Specific responsibilities of the role include:</w:t>
            </w:r>
          </w:p>
          <w:p w14:paraId="018A484B" w14:textId="279198DF" w:rsidR="004D6543" w:rsidRPr="004D6543" w:rsidRDefault="004D6543" w:rsidP="004D6543">
            <w:pPr>
              <w:rPr>
                <w:rFonts w:asciiTheme="minorHAnsi" w:hAnsiTheme="minorHAnsi"/>
                <w:sz w:val="22"/>
              </w:rPr>
            </w:pPr>
            <w:r w:rsidRPr="004D6543">
              <w:rPr>
                <w:rFonts w:asciiTheme="minorHAnsi" w:hAnsiTheme="minorHAnsi"/>
                <w:sz w:val="22"/>
              </w:rPr>
              <w:t>1. Teaching on modules in marine ecology and climate change</w:t>
            </w:r>
            <w:r w:rsidR="00DB5891">
              <w:rPr>
                <w:rFonts w:asciiTheme="minorHAnsi" w:hAnsiTheme="minorHAnsi"/>
                <w:sz w:val="22"/>
              </w:rPr>
              <w:t xml:space="preserve"> at UG and MSc </w:t>
            </w:r>
            <w:proofErr w:type="gramStart"/>
            <w:r w:rsidR="00DB5891">
              <w:rPr>
                <w:rFonts w:asciiTheme="minorHAnsi" w:hAnsiTheme="minorHAnsi"/>
                <w:sz w:val="22"/>
              </w:rPr>
              <w:t>level</w:t>
            </w:r>
            <w:r w:rsidRPr="004D6543">
              <w:rPr>
                <w:rFonts w:asciiTheme="minorHAnsi" w:hAnsiTheme="minorHAnsi"/>
                <w:sz w:val="22"/>
              </w:rPr>
              <w:t>;</w:t>
            </w:r>
            <w:proofErr w:type="gramEnd"/>
          </w:p>
          <w:p w14:paraId="310416A0" w14:textId="77777777" w:rsidR="004D6543" w:rsidRPr="004D6543" w:rsidRDefault="004D6543" w:rsidP="004D6543">
            <w:pPr>
              <w:rPr>
                <w:rFonts w:asciiTheme="minorHAnsi" w:hAnsiTheme="minorHAnsi"/>
                <w:sz w:val="22"/>
              </w:rPr>
            </w:pPr>
            <w:r w:rsidRPr="004D6543">
              <w:rPr>
                <w:rFonts w:asciiTheme="minorHAnsi" w:hAnsiTheme="minorHAnsi"/>
                <w:sz w:val="22"/>
              </w:rPr>
              <w:t xml:space="preserve">2. Student assessment and </w:t>
            </w:r>
            <w:proofErr w:type="gramStart"/>
            <w:r w:rsidRPr="004D6543">
              <w:rPr>
                <w:rFonts w:asciiTheme="minorHAnsi" w:hAnsiTheme="minorHAnsi"/>
                <w:sz w:val="22"/>
              </w:rPr>
              <w:t>supervision;</w:t>
            </w:r>
            <w:proofErr w:type="gramEnd"/>
          </w:p>
          <w:p w14:paraId="04E4C681" w14:textId="4ECF6F64" w:rsidR="004D6543" w:rsidRPr="004D6543" w:rsidRDefault="004D6543" w:rsidP="004D6543">
            <w:pPr>
              <w:rPr>
                <w:rFonts w:asciiTheme="minorHAnsi" w:hAnsiTheme="minorHAnsi"/>
                <w:sz w:val="22"/>
              </w:rPr>
            </w:pPr>
            <w:r w:rsidRPr="004D6543">
              <w:rPr>
                <w:rFonts w:asciiTheme="minorHAnsi" w:hAnsiTheme="minorHAnsi"/>
                <w:sz w:val="22"/>
              </w:rPr>
              <w:t xml:space="preserve">3. </w:t>
            </w:r>
            <w:r w:rsidR="00582F54">
              <w:rPr>
                <w:rFonts w:asciiTheme="minorHAnsi" w:hAnsiTheme="minorHAnsi"/>
                <w:sz w:val="22"/>
              </w:rPr>
              <w:t>Sharing</w:t>
            </w:r>
            <w:r w:rsidR="00582F54" w:rsidRPr="004D6543">
              <w:rPr>
                <w:rFonts w:asciiTheme="minorHAnsi" w:hAnsiTheme="minorHAnsi"/>
                <w:sz w:val="22"/>
              </w:rPr>
              <w:t xml:space="preserve"> </w:t>
            </w:r>
            <w:r w:rsidRPr="004D6543">
              <w:rPr>
                <w:rFonts w:asciiTheme="minorHAnsi" w:hAnsiTheme="minorHAnsi"/>
                <w:sz w:val="22"/>
              </w:rPr>
              <w:t>organisational and administration responsibilities.</w:t>
            </w:r>
          </w:p>
          <w:p w14:paraId="3F50E5B4" w14:textId="77777777" w:rsidR="004D6543" w:rsidRDefault="004D6543" w:rsidP="004D6543">
            <w:pPr>
              <w:rPr>
                <w:rFonts w:asciiTheme="minorHAnsi" w:hAnsiTheme="minorHAnsi"/>
                <w:sz w:val="22"/>
              </w:rPr>
            </w:pPr>
          </w:p>
          <w:p w14:paraId="728A98D1" w14:textId="038BEC63" w:rsidR="001C7C94" w:rsidRDefault="001C7C94" w:rsidP="001C7C94">
            <w:pPr>
              <w:rPr>
                <w:rFonts w:asciiTheme="minorHAnsi" w:hAnsiTheme="minorHAnsi"/>
                <w:sz w:val="22"/>
              </w:rPr>
            </w:pPr>
            <w:r w:rsidRPr="001C7C94">
              <w:rPr>
                <w:rFonts w:asciiTheme="minorHAnsi" w:hAnsiTheme="minorHAnsi"/>
                <w:sz w:val="22"/>
              </w:rPr>
              <w:t>The role is available from 1st September 2024 or as soon as possible thereafter</w:t>
            </w:r>
            <w:r>
              <w:rPr>
                <w:rFonts w:asciiTheme="minorHAnsi" w:hAnsiTheme="minorHAnsi"/>
                <w:sz w:val="22"/>
              </w:rPr>
              <w:t xml:space="preserve"> and the</w:t>
            </w:r>
            <w:r w:rsidRPr="001C7C94">
              <w:rPr>
                <w:rFonts w:asciiTheme="minorHAnsi" w:hAnsiTheme="minorHAnsi"/>
                <w:sz w:val="22"/>
              </w:rPr>
              <w:t xml:space="preserve"> role will be located on </w:t>
            </w:r>
            <w:r>
              <w:rPr>
                <w:rFonts w:asciiTheme="minorHAnsi" w:hAnsiTheme="minorHAnsi"/>
                <w:sz w:val="22"/>
              </w:rPr>
              <w:t xml:space="preserve">the </w:t>
            </w:r>
            <w:r w:rsidR="00846A08">
              <w:rPr>
                <w:rFonts w:asciiTheme="minorHAnsi" w:hAnsiTheme="minorHAnsi"/>
                <w:sz w:val="22"/>
              </w:rPr>
              <w:t>Singleton</w:t>
            </w:r>
            <w:r>
              <w:rPr>
                <w:rFonts w:asciiTheme="minorHAnsi" w:hAnsiTheme="minorHAnsi"/>
                <w:sz w:val="22"/>
              </w:rPr>
              <w:t xml:space="preserve"> Park </w:t>
            </w:r>
            <w:r w:rsidRPr="001C7C94">
              <w:rPr>
                <w:rFonts w:asciiTheme="minorHAnsi" w:hAnsiTheme="minorHAnsi"/>
                <w:sz w:val="22"/>
              </w:rPr>
              <w:t xml:space="preserve">campus at </w:t>
            </w:r>
            <w:r>
              <w:rPr>
                <w:rFonts w:asciiTheme="minorHAnsi" w:hAnsiTheme="minorHAnsi"/>
                <w:sz w:val="22"/>
              </w:rPr>
              <w:t>Swansea</w:t>
            </w:r>
            <w:r w:rsidRPr="001C7C94">
              <w:rPr>
                <w:rFonts w:asciiTheme="minorHAnsi" w:hAnsiTheme="minorHAnsi"/>
                <w:sz w:val="22"/>
              </w:rPr>
              <w:t xml:space="preserve">. </w:t>
            </w:r>
          </w:p>
          <w:p w14:paraId="2CB6C89B" w14:textId="3EB159E1" w:rsidR="001C7C94" w:rsidRPr="004D6543" w:rsidRDefault="001C7C94" w:rsidP="001C7C94">
            <w:pPr>
              <w:rPr>
                <w:rFonts w:asciiTheme="minorHAnsi" w:hAnsiTheme="minorHAnsi"/>
                <w:sz w:val="22"/>
              </w:rPr>
            </w:pPr>
          </w:p>
        </w:tc>
      </w:tr>
      <w:tr w:rsidR="004D6543" w:rsidRPr="009E635E" w14:paraId="05E3E496" w14:textId="77777777" w:rsidTr="00C44801">
        <w:tc>
          <w:tcPr>
            <w:tcW w:w="1560" w:type="dxa"/>
            <w:shd w:val="clear" w:color="auto" w:fill="242F60"/>
            <w:vAlign w:val="center"/>
          </w:tcPr>
          <w:p w14:paraId="174DEF9C" w14:textId="77777777" w:rsidR="004D6543" w:rsidRPr="009E635E" w:rsidRDefault="004D6543" w:rsidP="004D6543">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16AC0B4A"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t xml:space="preserve">Teach as </w:t>
            </w:r>
            <w:r w:rsidRPr="004D6543">
              <w:rPr>
                <w:rFonts w:asciiTheme="minorHAnsi" w:hAnsiTheme="minorHAnsi"/>
                <w:sz w:val="22"/>
              </w:rPr>
              <w:t>a member of a team in a developing capacity within an established programme of study in a variety of settings from small group tutorials to large lectures.  Transfer knowledge in the form of practical skills, methods and techniques with the assistance of a mentor if required, challenge thinking, foster debate and develop the ability of students to engage in rational discourse and critical thinking.</w:t>
            </w:r>
          </w:p>
          <w:p w14:paraId="6139DE90" w14:textId="77777777" w:rsidR="004D6543" w:rsidRPr="004D6543" w:rsidRDefault="004D6543" w:rsidP="004D6543">
            <w:pPr>
              <w:numPr>
                <w:ilvl w:val="0"/>
                <w:numId w:val="10"/>
              </w:numPr>
              <w:spacing w:before="0" w:after="0" w:line="240" w:lineRule="auto"/>
              <w:contextualSpacing w:val="0"/>
              <w:jc w:val="both"/>
              <w:rPr>
                <w:rFonts w:asciiTheme="minorHAnsi" w:hAnsiTheme="minorHAnsi"/>
                <w:sz w:val="22"/>
              </w:rPr>
            </w:pPr>
            <w:r w:rsidRPr="004D6543">
              <w:rPr>
                <w:rFonts w:asciiTheme="minorHAnsi" w:hAnsiTheme="minorHAnsi"/>
                <w:sz w:val="22"/>
              </w:rPr>
              <w:t>With support, develop own teaching materials, methods and approaches and select appropriate assessment instruments and criteria; seek ways of improving performance by reflecting on teaching design and delivery and obtaining and analysing feedback.  Reflect on practice and the development of own teaching and learning skills.</w:t>
            </w:r>
          </w:p>
          <w:p w14:paraId="041C2700"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lastRenderedPageBreak/>
              <w:t xml:space="preserve">Identify the learning needs of students and define appropriate learning objectives and give constructive feedback to students as required, provide advice on study skills and assist with learning problems.                </w:t>
            </w:r>
          </w:p>
          <w:p w14:paraId="4710DD5A" w14:textId="06F13981"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t xml:space="preserve">As well as </w:t>
            </w:r>
            <w:r w:rsidRPr="004D6543">
              <w:rPr>
                <w:rFonts w:asciiTheme="minorHAnsi" w:hAnsiTheme="minorHAnsi"/>
                <w:sz w:val="22"/>
              </w:rPr>
              <w:t>carrying out teaching as required on modules that have already been developed the Tutor will review the modules in the light of the learning needs of students, define learning objectives and design or select appropriate assessment methods.</w:t>
            </w:r>
          </w:p>
          <w:p w14:paraId="6D08A1EE"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t>Interact positively and professionally with other collaborators and partners within the department, elsewhere in the University and beyond both in industry/commerce and academia.</w:t>
            </w:r>
          </w:p>
          <w:p w14:paraId="7F39184D" w14:textId="77777777" w:rsidR="004D6543" w:rsidRPr="004D6543" w:rsidRDefault="004D6543" w:rsidP="004D6543">
            <w:pPr>
              <w:pStyle w:val="BodyText"/>
              <w:numPr>
                <w:ilvl w:val="0"/>
                <w:numId w:val="10"/>
              </w:numPr>
              <w:tabs>
                <w:tab w:val="left" w:pos="0"/>
              </w:tabs>
              <w:spacing w:before="0" w:after="0" w:line="240" w:lineRule="auto"/>
              <w:ind w:right="-20"/>
              <w:contextualSpacing w:val="0"/>
              <w:jc w:val="both"/>
              <w:rPr>
                <w:rFonts w:asciiTheme="minorHAnsi" w:hAnsiTheme="minorHAnsi" w:cs="Arial"/>
                <w:b/>
                <w:bCs/>
                <w:iCs/>
                <w:sz w:val="22"/>
              </w:rPr>
            </w:pPr>
            <w:r w:rsidRPr="004D6543">
              <w:rPr>
                <w:rFonts w:asciiTheme="minorHAnsi" w:hAnsiTheme="minorHAnsi" w:cs="Arial"/>
                <w:bCs/>
                <w:iCs/>
                <w:sz w:val="22"/>
              </w:rPr>
              <w:t>Keep informed of developments in the field in both fundamental and applied research in the specific and the wider subject area as well as in best practice in teaching.</w:t>
            </w:r>
            <w:r w:rsidRPr="004D6543">
              <w:rPr>
                <w:rFonts w:asciiTheme="minorHAnsi" w:hAnsiTheme="minorHAnsi" w:cs="Arial"/>
                <w:sz w:val="22"/>
                <w:lang w:val="en-IE"/>
              </w:rPr>
              <w:t xml:space="preserve"> </w:t>
            </w:r>
          </w:p>
          <w:p w14:paraId="4C663117" w14:textId="77777777" w:rsidR="004D6543" w:rsidRPr="004D6543" w:rsidRDefault="004D6543" w:rsidP="004D6543">
            <w:pPr>
              <w:pStyle w:val="BodyText"/>
              <w:numPr>
                <w:ilvl w:val="0"/>
                <w:numId w:val="10"/>
              </w:numPr>
              <w:tabs>
                <w:tab w:val="left" w:pos="0"/>
              </w:tabs>
              <w:spacing w:before="0" w:after="0" w:line="240" w:lineRule="auto"/>
              <w:ind w:right="-20"/>
              <w:contextualSpacing w:val="0"/>
              <w:jc w:val="both"/>
              <w:rPr>
                <w:rFonts w:asciiTheme="minorHAnsi" w:hAnsiTheme="minorHAnsi" w:cs="Arial"/>
                <w:b/>
                <w:bCs/>
                <w:iCs/>
                <w:sz w:val="22"/>
              </w:rPr>
            </w:pPr>
            <w:r w:rsidRPr="004D6543">
              <w:rPr>
                <w:rFonts w:asciiTheme="minorHAnsi" w:hAnsiTheme="minorHAnsi" w:cs="Arial"/>
                <w:sz w:val="22"/>
              </w:rPr>
              <w:t>Build internal contacts and participate in internal networks for the exchange of information and to form relationships for future collaboration.</w:t>
            </w:r>
          </w:p>
          <w:p w14:paraId="07762796"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lang w:val="en-IE"/>
              </w:rPr>
              <w:t>Participate in and undertake other research or administrative activities appropriate to their experience and skill.</w:t>
            </w:r>
          </w:p>
          <w:p w14:paraId="5AD94C01"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sz w:val="22"/>
              </w:rPr>
              <w:t>Ensure risk management is an integral part of any decision-making process, by ensuring compliance with the University’s Risk Management Policy.</w:t>
            </w:r>
          </w:p>
          <w:p w14:paraId="5D45AA23" w14:textId="77777777" w:rsidR="004D6543" w:rsidRPr="004D6543" w:rsidRDefault="004D6543" w:rsidP="004D6543">
            <w:pPr>
              <w:pStyle w:val="ListParagraph"/>
              <w:numPr>
                <w:ilvl w:val="0"/>
                <w:numId w:val="10"/>
              </w:numPr>
              <w:spacing w:before="0" w:after="120" w:line="240" w:lineRule="auto"/>
              <w:rPr>
                <w:rFonts w:asciiTheme="minorHAnsi" w:hAnsiTheme="minorHAnsi"/>
                <w:sz w:val="22"/>
              </w:rPr>
            </w:pPr>
            <w:r w:rsidRPr="004D6543">
              <w:rPr>
                <w:rFonts w:asciiTheme="minorHAnsi" w:hAnsiTheme="minorHAnsi"/>
                <w:sz w:val="22"/>
              </w:rPr>
              <w:t xml:space="preserve">Promote equality and diversity in working practices and maintain positive working relationships. </w:t>
            </w:r>
          </w:p>
          <w:p w14:paraId="549CF082" w14:textId="77777777" w:rsidR="004D6543" w:rsidRPr="004D6543" w:rsidRDefault="004D6543" w:rsidP="004D6543">
            <w:pPr>
              <w:pStyle w:val="ListParagraph"/>
              <w:numPr>
                <w:ilvl w:val="0"/>
                <w:numId w:val="10"/>
              </w:numPr>
              <w:spacing w:before="0" w:after="120" w:line="240" w:lineRule="auto"/>
              <w:rPr>
                <w:rFonts w:asciiTheme="minorHAnsi" w:hAnsiTheme="minorHAnsi"/>
                <w:bCs/>
                <w:iCs/>
                <w:sz w:val="22"/>
              </w:rPr>
            </w:pPr>
            <w:r w:rsidRPr="004D6543">
              <w:rPr>
                <w:rFonts w:asciiTheme="minorHAnsi" w:hAnsiTheme="minorHAnsi"/>
                <w:sz w:val="22"/>
              </w:rPr>
              <w:t xml:space="preserve">Conduct all activities in accordance with safety, health and sustainability policies and management systems, </w:t>
            </w:r>
            <w:proofErr w:type="gramStart"/>
            <w:r w:rsidRPr="004D6543">
              <w:rPr>
                <w:rFonts w:asciiTheme="minorHAnsi" w:hAnsiTheme="minorHAnsi"/>
                <w:sz w:val="22"/>
              </w:rPr>
              <w:t>in order to</w:t>
            </w:r>
            <w:proofErr w:type="gramEnd"/>
            <w:r w:rsidRPr="004D6543">
              <w:rPr>
                <w:rFonts w:asciiTheme="minorHAnsi" w:hAnsiTheme="minorHAnsi"/>
                <w:sz w:val="22"/>
              </w:rPr>
              <w:t xml:space="preserve"> reduce risks and impacts arising from the work activity.</w:t>
            </w:r>
          </w:p>
          <w:p w14:paraId="23C3855E"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lang w:val="en-IE"/>
              </w:rPr>
              <w:t>Any other duties as agreed by the Faculty / Directorate / Service Area.</w:t>
            </w:r>
          </w:p>
          <w:p w14:paraId="5C88C469" w14:textId="0BD70E44" w:rsidR="004D6543" w:rsidRPr="004D6543" w:rsidRDefault="004D6543" w:rsidP="004D6543">
            <w:pPr>
              <w:rPr>
                <w:rFonts w:asciiTheme="minorHAnsi" w:hAnsiTheme="minorHAnsi"/>
                <w:sz w:val="22"/>
                <w:u w:val="single"/>
              </w:rPr>
            </w:pPr>
          </w:p>
        </w:tc>
      </w:tr>
    </w:tbl>
    <w:p w14:paraId="12C50C50" w14:textId="77777777" w:rsidR="009A3E00" w:rsidRPr="009E635E" w:rsidRDefault="009A3E00" w:rsidP="009A3E00">
      <w:pPr>
        <w:rPr>
          <w:sz w:val="20"/>
          <w:szCs w:val="20"/>
        </w:rPr>
      </w:pPr>
    </w:p>
    <w:tbl>
      <w:tblPr>
        <w:tblStyle w:val="TableGrid"/>
        <w:tblW w:w="10979" w:type="dxa"/>
        <w:tblInd w:w="-176" w:type="dxa"/>
        <w:tblLayout w:type="fixed"/>
        <w:tblLook w:val="04A0" w:firstRow="1" w:lastRow="0" w:firstColumn="1" w:lastColumn="0" w:noHBand="0" w:noVBand="1"/>
      </w:tblPr>
      <w:tblGrid>
        <w:gridCol w:w="63"/>
        <w:gridCol w:w="10853"/>
        <w:gridCol w:w="63"/>
      </w:tblGrid>
      <w:tr w:rsidR="009A3E00" w:rsidRPr="009E635E" w14:paraId="46F44581" w14:textId="77777777" w:rsidTr="004D6543">
        <w:trPr>
          <w:gridAfter w:val="1"/>
          <w:wAfter w:w="63" w:type="dxa"/>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Person Specification Criteria</w:t>
            </w:r>
          </w:p>
        </w:tc>
      </w:tr>
      <w:tr w:rsidR="009E635E" w:rsidRPr="009E635E" w14:paraId="44A9CB17" w14:textId="77777777" w:rsidTr="004D6543">
        <w:trPr>
          <w:gridBefore w:val="1"/>
          <w:wBefore w:w="63" w:type="dxa"/>
          <w:trHeight w:val="3473"/>
        </w:trPr>
        <w:tc>
          <w:tcPr>
            <w:tcW w:w="10916" w:type="dxa"/>
            <w:gridSpan w:val="2"/>
          </w:tcPr>
          <w:p w14:paraId="53966BCE" w14:textId="71616A68"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1.</w:t>
            </w:r>
            <w:r w:rsidRPr="004D6543">
              <w:rPr>
                <w:rFonts w:asciiTheme="minorHAnsi" w:hAnsiTheme="minorHAnsi"/>
                <w:sz w:val="22"/>
              </w:rPr>
              <w:tab/>
              <w:t xml:space="preserve">A PhD degree </w:t>
            </w:r>
            <w:r w:rsidR="00CC6049">
              <w:rPr>
                <w:rFonts w:asciiTheme="minorHAnsi" w:hAnsiTheme="minorHAnsi"/>
                <w:sz w:val="22"/>
              </w:rPr>
              <w:t>(or be near completion)</w:t>
            </w:r>
            <w:r w:rsidRPr="004D6543">
              <w:rPr>
                <w:rFonts w:asciiTheme="minorHAnsi" w:hAnsiTheme="minorHAnsi"/>
                <w:sz w:val="22"/>
              </w:rPr>
              <w:t xml:space="preserve"> </w:t>
            </w:r>
            <w:r w:rsidR="00FE1047">
              <w:rPr>
                <w:rFonts w:asciiTheme="minorHAnsi" w:hAnsiTheme="minorHAnsi"/>
                <w:sz w:val="22"/>
              </w:rPr>
              <w:t xml:space="preserve">in </w:t>
            </w:r>
            <w:r w:rsidRPr="004D6543">
              <w:rPr>
                <w:rFonts w:asciiTheme="minorHAnsi" w:hAnsiTheme="minorHAnsi"/>
                <w:sz w:val="22"/>
              </w:rPr>
              <w:t xml:space="preserve">Ecology, Zoology, </w:t>
            </w:r>
            <w:r w:rsidR="00FE1047">
              <w:rPr>
                <w:rFonts w:asciiTheme="minorHAnsi" w:hAnsiTheme="minorHAnsi"/>
                <w:sz w:val="22"/>
              </w:rPr>
              <w:t xml:space="preserve">Botany, Conservation </w:t>
            </w:r>
            <w:r w:rsidRPr="004D6543">
              <w:rPr>
                <w:rFonts w:asciiTheme="minorHAnsi" w:hAnsiTheme="minorHAnsi"/>
                <w:sz w:val="22"/>
              </w:rPr>
              <w:t>or a related Biosciences subject</w:t>
            </w:r>
          </w:p>
          <w:p w14:paraId="4CB298B9"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2.</w:t>
            </w:r>
            <w:r w:rsidRPr="004D6543">
              <w:rPr>
                <w:rFonts w:asciiTheme="minorHAnsi" w:hAnsiTheme="minorHAnsi"/>
                <w:sz w:val="22"/>
              </w:rPr>
              <w:tab/>
              <w:t>The ability to teach and supervise students successfully and to complete the associated administrative and organisational duties</w:t>
            </w:r>
          </w:p>
          <w:p w14:paraId="7A99D7B5"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3.</w:t>
            </w:r>
            <w:r w:rsidRPr="004D6543">
              <w:rPr>
                <w:rFonts w:asciiTheme="minorHAnsi" w:hAnsiTheme="minorHAnsi"/>
                <w:sz w:val="22"/>
              </w:rPr>
              <w:tab/>
              <w:t>Excellent organisation skills to plan own day to day activity within the framework of the agreed programme</w:t>
            </w:r>
          </w:p>
          <w:p w14:paraId="7AF5272C"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4.</w:t>
            </w:r>
            <w:r w:rsidRPr="004D6543">
              <w:rPr>
                <w:rFonts w:asciiTheme="minorHAnsi" w:hAnsiTheme="minorHAnsi"/>
                <w:sz w:val="22"/>
              </w:rPr>
              <w:tab/>
              <w:t>To work as an effective member of the teaching staff and to contribute to teaching programmes independently as well as in cooperation with colleagues</w:t>
            </w:r>
          </w:p>
          <w:p w14:paraId="29ECBCE5" w14:textId="17A26494"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5.</w:t>
            </w:r>
            <w:r w:rsidRPr="004D6543">
              <w:rPr>
                <w:rFonts w:asciiTheme="minorHAnsi" w:hAnsiTheme="minorHAnsi"/>
                <w:sz w:val="22"/>
              </w:rPr>
              <w:tab/>
              <w:t>Possess sufficient breadth or depth of specialist knowledge in the discipline and be developing further skills in, and knowledge of</w:t>
            </w:r>
            <w:r w:rsidR="00DB5891">
              <w:rPr>
                <w:rFonts w:asciiTheme="minorHAnsi" w:hAnsiTheme="minorHAnsi"/>
                <w:sz w:val="22"/>
              </w:rPr>
              <w:t>,</w:t>
            </w:r>
            <w:r w:rsidRPr="004D6543">
              <w:rPr>
                <w:rFonts w:asciiTheme="minorHAnsi" w:hAnsiTheme="minorHAnsi"/>
                <w:sz w:val="22"/>
              </w:rPr>
              <w:t xml:space="preserve"> teaching methods and techniques</w:t>
            </w:r>
          </w:p>
          <w:p w14:paraId="7A17650B"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6.</w:t>
            </w:r>
            <w:r w:rsidRPr="004D6543">
              <w:rPr>
                <w:rFonts w:asciiTheme="minorHAnsi" w:hAnsiTheme="minorHAnsi"/>
                <w:sz w:val="22"/>
              </w:rPr>
              <w:tab/>
              <w:t>Evidence of the ability to (or potential to) undertake successful teaching or supervising students, with the ability to achieve high quality Module Feedback Scores</w:t>
            </w:r>
          </w:p>
          <w:p w14:paraId="6E8C5E9D"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7.</w:t>
            </w:r>
            <w:r w:rsidRPr="004D6543">
              <w:rPr>
                <w:rFonts w:asciiTheme="minorHAnsi" w:hAnsiTheme="minorHAnsi"/>
                <w:sz w:val="22"/>
              </w:rPr>
              <w:tab/>
              <w:t xml:space="preserve"> The ability to communicate the subject to an academic and student audience</w:t>
            </w:r>
          </w:p>
          <w:p w14:paraId="1A16A48C"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8.</w:t>
            </w:r>
            <w:r w:rsidRPr="004D6543">
              <w:rPr>
                <w:rFonts w:asciiTheme="minorHAnsi" w:hAnsiTheme="minorHAnsi"/>
                <w:sz w:val="22"/>
              </w:rPr>
              <w:tab/>
              <w:t>A commitment to a student-focused learning environment</w:t>
            </w:r>
          </w:p>
          <w:p w14:paraId="241B416D" w14:textId="71B35DE8" w:rsidR="009E635E"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9.</w:t>
            </w:r>
            <w:r w:rsidRPr="004D6543">
              <w:rPr>
                <w:rFonts w:asciiTheme="minorHAnsi" w:hAnsiTheme="minorHAnsi"/>
                <w:sz w:val="22"/>
              </w:rPr>
              <w:tab/>
              <w:t>A commitment to continuous professional development</w:t>
            </w:r>
          </w:p>
        </w:tc>
      </w:tr>
      <w:tr w:rsidR="009E635E" w:rsidRPr="009E635E" w14:paraId="698BD406" w14:textId="77777777" w:rsidTr="004D6543">
        <w:trPr>
          <w:gridAfter w:val="1"/>
          <w:wAfter w:w="63" w:type="dxa"/>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0D36D1E">
        <w:trPr>
          <w:gridAfter w:val="1"/>
          <w:wAfter w:w="63" w:type="dxa"/>
          <w:trHeight w:val="487"/>
        </w:trPr>
        <w:tc>
          <w:tcPr>
            <w:tcW w:w="10916" w:type="dxa"/>
            <w:gridSpan w:val="2"/>
          </w:tcPr>
          <w:p w14:paraId="3451C6B8" w14:textId="1A040880" w:rsidR="009E635E" w:rsidRPr="0083715E" w:rsidRDefault="004D6543" w:rsidP="0026370D">
            <w:pPr>
              <w:pStyle w:val="ListParagraph"/>
              <w:numPr>
                <w:ilvl w:val="0"/>
                <w:numId w:val="9"/>
              </w:numPr>
              <w:spacing w:before="0" w:after="0" w:line="240" w:lineRule="auto"/>
              <w:rPr>
                <w:rFonts w:asciiTheme="minorHAnsi" w:hAnsiTheme="minorHAnsi"/>
                <w:sz w:val="22"/>
              </w:rPr>
            </w:pPr>
            <w:r w:rsidRPr="0083715E">
              <w:rPr>
                <w:rFonts w:asciiTheme="minorHAnsi" w:hAnsiTheme="minorHAnsi"/>
                <w:sz w:val="22"/>
              </w:rPr>
              <w:t xml:space="preserve">Experience of </w:t>
            </w:r>
            <w:r w:rsidR="00FE1047">
              <w:rPr>
                <w:rFonts w:asciiTheme="minorHAnsi" w:hAnsiTheme="minorHAnsi"/>
                <w:sz w:val="22"/>
              </w:rPr>
              <w:t>terrestrial</w:t>
            </w:r>
            <w:r w:rsidRPr="0083715E">
              <w:rPr>
                <w:rFonts w:asciiTheme="minorHAnsi" w:hAnsiTheme="minorHAnsi"/>
                <w:sz w:val="22"/>
              </w:rPr>
              <w:t xml:space="preserve"> field work</w:t>
            </w:r>
          </w:p>
        </w:tc>
      </w:tr>
      <w:tr w:rsidR="009E635E" w:rsidRPr="009E635E" w14:paraId="7FC43EFE" w14:textId="77777777" w:rsidTr="00D36D1E">
        <w:trPr>
          <w:gridAfter w:val="1"/>
          <w:wAfter w:w="63" w:type="dxa"/>
          <w:trHeight w:val="422"/>
        </w:trPr>
        <w:tc>
          <w:tcPr>
            <w:tcW w:w="10916" w:type="dxa"/>
            <w:gridSpan w:val="2"/>
          </w:tcPr>
          <w:p w14:paraId="226109DE" w14:textId="4361946D" w:rsidR="009E635E" w:rsidRPr="0083715E" w:rsidRDefault="004D6543" w:rsidP="0026370D">
            <w:pPr>
              <w:pStyle w:val="ListParagraph"/>
              <w:numPr>
                <w:ilvl w:val="0"/>
                <w:numId w:val="9"/>
              </w:numPr>
              <w:spacing w:before="0" w:after="0" w:line="240" w:lineRule="auto"/>
              <w:rPr>
                <w:rFonts w:asciiTheme="minorHAnsi" w:hAnsiTheme="minorHAnsi"/>
                <w:sz w:val="22"/>
              </w:rPr>
            </w:pPr>
            <w:r w:rsidRPr="0083715E">
              <w:rPr>
                <w:rFonts w:asciiTheme="minorHAnsi" w:hAnsiTheme="minorHAnsi"/>
                <w:sz w:val="22"/>
              </w:rPr>
              <w:t>A scientific publication record</w:t>
            </w:r>
          </w:p>
        </w:tc>
      </w:tr>
      <w:tr w:rsidR="009A3E00" w:rsidRPr="009E635E" w14:paraId="03514033" w14:textId="77777777" w:rsidTr="004D6543">
        <w:trPr>
          <w:gridAfter w:val="1"/>
          <w:wAfter w:w="63" w:type="dxa"/>
          <w:trHeight w:val="280"/>
        </w:trPr>
        <w:tc>
          <w:tcPr>
            <w:tcW w:w="10916" w:type="dxa"/>
            <w:gridSpan w:val="2"/>
            <w:shd w:val="clear" w:color="auto" w:fill="242F60"/>
          </w:tcPr>
          <w:p w14:paraId="2124294D" w14:textId="24272F24" w:rsidR="009A3E00" w:rsidRPr="009E635E" w:rsidRDefault="009A3E00" w:rsidP="00FE3B9B">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83715E" w14:paraId="482E010B" w14:textId="77777777" w:rsidTr="004D6543">
        <w:trPr>
          <w:gridAfter w:val="1"/>
          <w:wAfter w:w="63" w:type="dxa"/>
          <w:trHeight w:val="280"/>
        </w:trPr>
        <w:tc>
          <w:tcPr>
            <w:tcW w:w="10916" w:type="dxa"/>
            <w:gridSpan w:val="2"/>
            <w:shd w:val="clear" w:color="auto" w:fill="auto"/>
          </w:tcPr>
          <w:sdt>
            <w:sdtPr>
              <w:rPr>
                <w:rFonts w:ascii="Calibri" w:hAnsi="Calibri" w:cs="Calibri"/>
                <w:sz w:val="22"/>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466F7976" w14:textId="109B9CD9" w:rsidR="009E635E" w:rsidRPr="0083715E" w:rsidRDefault="004D6543" w:rsidP="009E635E">
                <w:pPr>
                  <w:spacing w:before="0" w:after="0" w:line="240" w:lineRule="auto"/>
                  <w:rPr>
                    <w:rFonts w:ascii="Calibri" w:eastAsiaTheme="minorHAnsi" w:hAnsi="Calibri" w:cs="Calibri"/>
                    <w:sz w:val="22"/>
                    <w:lang w:val="en-US" w:eastAsia="en-US"/>
                  </w:rPr>
                </w:pPr>
                <w:r w:rsidRPr="0083715E">
                  <w:rPr>
                    <w:rFonts w:ascii="Calibri" w:hAnsi="Calibri" w:cs="Calibr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83715E" w:rsidRDefault="00C44801" w:rsidP="00FE3B9B">
            <w:pPr>
              <w:rPr>
                <w:rFonts w:ascii="Calibri" w:hAnsi="Calibri" w:cs="Calibri"/>
                <w:sz w:val="22"/>
              </w:rPr>
            </w:pPr>
          </w:p>
          <w:p w14:paraId="26F60BC3" w14:textId="62E55C2A" w:rsidR="009A3E00" w:rsidRPr="0083715E" w:rsidRDefault="009A3E00" w:rsidP="00FE3B9B">
            <w:pPr>
              <w:rPr>
                <w:rFonts w:ascii="Calibri" w:hAnsi="Calibri" w:cs="Calibri"/>
                <w:sz w:val="22"/>
              </w:rPr>
            </w:pPr>
            <w:r w:rsidRPr="0083715E">
              <w:rPr>
                <w:rFonts w:ascii="Calibri" w:hAnsi="Calibri" w:cs="Calibri"/>
                <w:sz w:val="22"/>
              </w:rPr>
              <w:t xml:space="preserve">For more information about the Welsh Language Levels please refer to the Welsh Language Skills Assessment web page, which is available </w:t>
            </w:r>
            <w:hyperlink r:id="rId11" w:history="1">
              <w:r w:rsidRPr="0083715E">
                <w:rPr>
                  <w:rStyle w:val="Hyperlink"/>
                  <w:rFonts w:ascii="Calibri" w:hAnsi="Calibri" w:cs="Calibri"/>
                  <w:sz w:val="22"/>
                </w:rPr>
                <w:t>here</w:t>
              </w:r>
            </w:hyperlink>
            <w:r w:rsidRPr="0083715E">
              <w:rPr>
                <w:rFonts w:ascii="Calibri" w:hAnsi="Calibri" w:cs="Calibri"/>
                <w:sz w:val="22"/>
              </w:rPr>
              <w:t>.</w:t>
            </w: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lastRenderedPageBreak/>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2DA67" w14:textId="77777777" w:rsidR="0009487B" w:rsidRDefault="0009487B" w:rsidP="00F71A8C">
      <w:r>
        <w:separator/>
      </w:r>
    </w:p>
  </w:endnote>
  <w:endnote w:type="continuationSeparator" w:id="0">
    <w:p w14:paraId="0540B55B" w14:textId="77777777" w:rsidR="0009487B" w:rsidRDefault="0009487B"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B72314-08E1-4CBB-A948-3EDA8064F5A8}"/>
    <w:embedBold r:id="rId2" w:fontKey="{4761C0B4-E3E7-4271-9237-99C0FEE62897}"/>
    <w:embedItalic r:id="rId3" w:fontKey="{496F2ADE-4BA5-4CE4-82AB-AE166C2178F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9D7AD" w14:textId="77777777" w:rsidR="0009487B" w:rsidRDefault="0009487B" w:rsidP="00F71A8C">
      <w:r>
        <w:separator/>
      </w:r>
    </w:p>
  </w:footnote>
  <w:footnote w:type="continuationSeparator" w:id="0">
    <w:p w14:paraId="052B61BD" w14:textId="77777777" w:rsidR="0009487B" w:rsidRDefault="0009487B"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0A39"/>
    <w:rsid w:val="00066560"/>
    <w:rsid w:val="0006771F"/>
    <w:rsid w:val="00067C0E"/>
    <w:rsid w:val="00075827"/>
    <w:rsid w:val="00075C24"/>
    <w:rsid w:val="00075DD9"/>
    <w:rsid w:val="00084E4B"/>
    <w:rsid w:val="00092944"/>
    <w:rsid w:val="0009487B"/>
    <w:rsid w:val="000C245F"/>
    <w:rsid w:val="000C7545"/>
    <w:rsid w:val="000D136B"/>
    <w:rsid w:val="000D2A79"/>
    <w:rsid w:val="000D6D70"/>
    <w:rsid w:val="000D795B"/>
    <w:rsid w:val="00104259"/>
    <w:rsid w:val="00113332"/>
    <w:rsid w:val="001169F6"/>
    <w:rsid w:val="00120BF3"/>
    <w:rsid w:val="00135091"/>
    <w:rsid w:val="00152D1B"/>
    <w:rsid w:val="0016352E"/>
    <w:rsid w:val="0016453B"/>
    <w:rsid w:val="0016465F"/>
    <w:rsid w:val="001750AD"/>
    <w:rsid w:val="0017799B"/>
    <w:rsid w:val="00186291"/>
    <w:rsid w:val="00186BB1"/>
    <w:rsid w:val="001908DB"/>
    <w:rsid w:val="00195C55"/>
    <w:rsid w:val="001A0961"/>
    <w:rsid w:val="001A332F"/>
    <w:rsid w:val="001A39A6"/>
    <w:rsid w:val="001C7C94"/>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4342B"/>
    <w:rsid w:val="00351BC1"/>
    <w:rsid w:val="00360DC1"/>
    <w:rsid w:val="00364A9D"/>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72BCC"/>
    <w:rsid w:val="004824FD"/>
    <w:rsid w:val="00490231"/>
    <w:rsid w:val="0049042D"/>
    <w:rsid w:val="00493707"/>
    <w:rsid w:val="004947E2"/>
    <w:rsid w:val="004978F5"/>
    <w:rsid w:val="004B3079"/>
    <w:rsid w:val="004C1F2A"/>
    <w:rsid w:val="004C272E"/>
    <w:rsid w:val="004D04E7"/>
    <w:rsid w:val="004D6214"/>
    <w:rsid w:val="004D6543"/>
    <w:rsid w:val="004D74E1"/>
    <w:rsid w:val="004D7CD2"/>
    <w:rsid w:val="004D7D95"/>
    <w:rsid w:val="004E16F9"/>
    <w:rsid w:val="004E5E5E"/>
    <w:rsid w:val="005019FC"/>
    <w:rsid w:val="00511381"/>
    <w:rsid w:val="005124C8"/>
    <w:rsid w:val="005135B9"/>
    <w:rsid w:val="00516ED5"/>
    <w:rsid w:val="005229A8"/>
    <w:rsid w:val="005265E1"/>
    <w:rsid w:val="005367A5"/>
    <w:rsid w:val="005613E7"/>
    <w:rsid w:val="00563D30"/>
    <w:rsid w:val="00563F1B"/>
    <w:rsid w:val="00564F99"/>
    <w:rsid w:val="005705E1"/>
    <w:rsid w:val="0057412C"/>
    <w:rsid w:val="00580DAC"/>
    <w:rsid w:val="00582F54"/>
    <w:rsid w:val="005A12F4"/>
    <w:rsid w:val="005C44E7"/>
    <w:rsid w:val="005C7B2A"/>
    <w:rsid w:val="005D2500"/>
    <w:rsid w:val="005D31FD"/>
    <w:rsid w:val="005D5108"/>
    <w:rsid w:val="005E509A"/>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64262"/>
    <w:rsid w:val="00775075"/>
    <w:rsid w:val="007754B5"/>
    <w:rsid w:val="00792CA2"/>
    <w:rsid w:val="007973D5"/>
    <w:rsid w:val="007A07A2"/>
    <w:rsid w:val="007A1787"/>
    <w:rsid w:val="007A20C3"/>
    <w:rsid w:val="007A4138"/>
    <w:rsid w:val="007B1B4E"/>
    <w:rsid w:val="007B23B0"/>
    <w:rsid w:val="007B3C34"/>
    <w:rsid w:val="007B5E9F"/>
    <w:rsid w:val="007C2156"/>
    <w:rsid w:val="007C69FE"/>
    <w:rsid w:val="007F05A5"/>
    <w:rsid w:val="00811806"/>
    <w:rsid w:val="0083715E"/>
    <w:rsid w:val="00841334"/>
    <w:rsid w:val="00842D15"/>
    <w:rsid w:val="008457C9"/>
    <w:rsid w:val="00846A08"/>
    <w:rsid w:val="00856EE9"/>
    <w:rsid w:val="00861CC9"/>
    <w:rsid w:val="00862B05"/>
    <w:rsid w:val="008675C8"/>
    <w:rsid w:val="0087343B"/>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44F95"/>
    <w:rsid w:val="00957640"/>
    <w:rsid w:val="0097112E"/>
    <w:rsid w:val="009952FB"/>
    <w:rsid w:val="009A3E00"/>
    <w:rsid w:val="009A5217"/>
    <w:rsid w:val="009B24D4"/>
    <w:rsid w:val="009B4EBD"/>
    <w:rsid w:val="009D4A44"/>
    <w:rsid w:val="009D796F"/>
    <w:rsid w:val="009E635E"/>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2432"/>
    <w:rsid w:val="00AC757A"/>
    <w:rsid w:val="00AC7DF5"/>
    <w:rsid w:val="00AD22C2"/>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44801"/>
    <w:rsid w:val="00C54D91"/>
    <w:rsid w:val="00C81340"/>
    <w:rsid w:val="00C85A09"/>
    <w:rsid w:val="00C92623"/>
    <w:rsid w:val="00C93F2E"/>
    <w:rsid w:val="00C960F5"/>
    <w:rsid w:val="00CA4432"/>
    <w:rsid w:val="00CB36A6"/>
    <w:rsid w:val="00CB5E0C"/>
    <w:rsid w:val="00CC2169"/>
    <w:rsid w:val="00CC51EF"/>
    <w:rsid w:val="00CC6049"/>
    <w:rsid w:val="00CC6BA9"/>
    <w:rsid w:val="00CD4EC2"/>
    <w:rsid w:val="00CE0655"/>
    <w:rsid w:val="00CE07D3"/>
    <w:rsid w:val="00CF22A4"/>
    <w:rsid w:val="00D01032"/>
    <w:rsid w:val="00D2376D"/>
    <w:rsid w:val="00D24124"/>
    <w:rsid w:val="00D26474"/>
    <w:rsid w:val="00D36D1E"/>
    <w:rsid w:val="00D50878"/>
    <w:rsid w:val="00D5679A"/>
    <w:rsid w:val="00D6126D"/>
    <w:rsid w:val="00D61BE2"/>
    <w:rsid w:val="00D668F4"/>
    <w:rsid w:val="00D84EEA"/>
    <w:rsid w:val="00D9342E"/>
    <w:rsid w:val="00D95030"/>
    <w:rsid w:val="00DB4B82"/>
    <w:rsid w:val="00DB5891"/>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30D"/>
    <w:rsid w:val="00EC0C4F"/>
    <w:rsid w:val="00EC1514"/>
    <w:rsid w:val="00EC38C7"/>
    <w:rsid w:val="00EE4FA2"/>
    <w:rsid w:val="00EE5563"/>
    <w:rsid w:val="00EE66F0"/>
    <w:rsid w:val="00EF3A1F"/>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E1047"/>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9A3E00"/>
  </w:style>
  <w:style w:type="character" w:customStyle="1" w:styleId="BodyTextChar">
    <w:name w:val="Body Text Char"/>
    <w:basedOn w:val="DefaultParagraphFont"/>
    <w:link w:val="BodyText"/>
    <w:rsid w:val="009A3E00"/>
    <w:rPr>
      <w:rFonts w:ascii="Segoe UI" w:hAnsi="Segoe UI"/>
      <w:sz w:val="18"/>
    </w:rPr>
  </w:style>
  <w:style w:type="paragraph" w:styleId="Revision">
    <w:name w:val="Revision"/>
    <w:hidden/>
    <w:uiPriority w:val="99"/>
    <w:semiHidden/>
    <w:rsid w:val="00582F54"/>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34342B"/>
    <w:rsid w:val="004374F5"/>
    <w:rsid w:val="00784BF5"/>
    <w:rsid w:val="007A1787"/>
    <w:rsid w:val="007A20C3"/>
    <w:rsid w:val="00B423A5"/>
    <w:rsid w:val="00C81B30"/>
    <w:rsid w:val="00E67EA9"/>
    <w:rsid w:val="00EC0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C2BF52E0-8882-466C-91F3-37AD0F0E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Luca Borger</cp:lastModifiedBy>
  <cp:revision>3</cp:revision>
  <cp:lastPrinted>2019-01-11T13:43:00Z</cp:lastPrinted>
  <dcterms:created xsi:type="dcterms:W3CDTF">2024-06-17T11:39:00Z</dcterms:created>
  <dcterms:modified xsi:type="dcterms:W3CDTF">2024-06-17T11:42:00Z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