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6138"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14:anchorId="77B6C401" wp14:editId="398A503A">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64458393" w14:textId="77777777" w:rsidR="00CD4031" w:rsidRPr="00CD4031" w:rsidRDefault="00CD4031" w:rsidP="00CD4031">
      <w:pPr>
        <w:pStyle w:val="BodyTextIndent"/>
        <w:ind w:left="0" w:firstLine="0"/>
        <w:jc w:val="center"/>
        <w:rPr>
          <w:rFonts w:ascii="Arial" w:hAnsi="Arial" w:cs="Arial"/>
          <w:sz w:val="22"/>
          <w:szCs w:val="22"/>
        </w:rPr>
      </w:pPr>
    </w:p>
    <w:p w14:paraId="59D57D43" w14:textId="77777777" w:rsidR="00DE0A40" w:rsidRDefault="00DE0A40" w:rsidP="00575503">
      <w:pPr>
        <w:pStyle w:val="BodyTextIndent"/>
        <w:ind w:left="0" w:firstLine="0"/>
        <w:jc w:val="center"/>
        <w:rPr>
          <w:rFonts w:ascii="Arial" w:hAnsi="Arial" w:cs="Arial"/>
          <w:b/>
          <w:sz w:val="28"/>
          <w:szCs w:val="28"/>
        </w:rPr>
      </w:pPr>
    </w:p>
    <w:p w14:paraId="6E334B87" w14:textId="77777777" w:rsidR="00DE0A40" w:rsidRDefault="00DE0A40" w:rsidP="00575503">
      <w:pPr>
        <w:pStyle w:val="BodyTextIndent"/>
        <w:ind w:left="0" w:firstLine="0"/>
        <w:jc w:val="center"/>
        <w:rPr>
          <w:rFonts w:ascii="Arial" w:hAnsi="Arial" w:cs="Arial"/>
          <w:b/>
          <w:sz w:val="28"/>
          <w:szCs w:val="28"/>
        </w:rPr>
      </w:pPr>
    </w:p>
    <w:p w14:paraId="40E5723A" w14:textId="3DA084D3" w:rsidR="00045410" w:rsidRPr="002C173E" w:rsidRDefault="00740F2A" w:rsidP="002C173E">
      <w:pPr>
        <w:pStyle w:val="BodyTextIndent"/>
        <w:ind w:left="0" w:firstLine="0"/>
        <w:jc w:val="center"/>
        <w:rPr>
          <w:rFonts w:asciiTheme="minorHAnsi" w:hAnsiTheme="minorHAnsi" w:cs="Arial"/>
          <w:b/>
          <w:bCs/>
          <w:sz w:val="32"/>
          <w:szCs w:val="32"/>
          <w:u w:val="single"/>
        </w:rPr>
      </w:pPr>
      <w:r>
        <w:rPr>
          <w:rFonts w:asciiTheme="minorHAnsi" w:hAnsiTheme="minorHAnsi" w:cs="Arial"/>
          <w:b/>
          <w:bCs/>
          <w:iCs/>
          <w:sz w:val="32"/>
          <w:szCs w:val="32"/>
          <w:u w:val="single"/>
        </w:rPr>
        <w:t xml:space="preserve">Academic Quality and Programme Development </w:t>
      </w:r>
      <w:r w:rsidR="00C67F7F">
        <w:rPr>
          <w:rFonts w:asciiTheme="minorHAnsi" w:hAnsiTheme="minorHAnsi" w:cs="Arial"/>
          <w:b/>
          <w:bCs/>
          <w:iCs/>
          <w:sz w:val="32"/>
          <w:szCs w:val="32"/>
          <w:u w:val="single"/>
        </w:rPr>
        <w:t>A</w:t>
      </w:r>
      <w:r w:rsidR="00E95C31">
        <w:rPr>
          <w:rFonts w:asciiTheme="minorHAnsi" w:hAnsiTheme="minorHAnsi" w:cs="Arial"/>
          <w:b/>
          <w:bCs/>
          <w:iCs/>
          <w:sz w:val="32"/>
          <w:szCs w:val="32"/>
          <w:u w:val="single"/>
        </w:rPr>
        <w:t>ssistant</w:t>
      </w:r>
    </w:p>
    <w:p w14:paraId="3D5C0266"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7A0270A5" w14:textId="77777777" w:rsidTr="00260115">
        <w:tc>
          <w:tcPr>
            <w:tcW w:w="2552" w:type="dxa"/>
            <w:shd w:val="clear" w:color="auto" w:fill="365F91" w:themeFill="accent1" w:themeFillShade="BF"/>
          </w:tcPr>
          <w:p w14:paraId="0DD4C90B" w14:textId="086B460F" w:rsidR="002D0DDE" w:rsidRPr="00C85711" w:rsidRDefault="00F2761A" w:rsidP="007B7FEF">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w:t>
            </w:r>
            <w:r w:rsidR="002D0DDE" w:rsidRPr="00C85711">
              <w:rPr>
                <w:rFonts w:asciiTheme="minorHAnsi" w:hAnsiTheme="minorHAnsi" w:cs="Arial"/>
                <w:b/>
                <w:color w:val="FFFFFF" w:themeColor="background1"/>
                <w:sz w:val="22"/>
                <w:szCs w:val="24"/>
              </w:rPr>
              <w:t>:</w:t>
            </w:r>
          </w:p>
        </w:tc>
        <w:tc>
          <w:tcPr>
            <w:tcW w:w="8364" w:type="dxa"/>
          </w:tcPr>
          <w:p w14:paraId="37315123" w14:textId="46E35C11" w:rsidR="002D0DDE" w:rsidRPr="00BB4212" w:rsidRDefault="007D6185" w:rsidP="007B7FEF">
            <w:pPr>
              <w:pStyle w:val="BodyTextIndent"/>
              <w:ind w:left="0" w:firstLine="0"/>
              <w:rPr>
                <w:rFonts w:asciiTheme="minorHAnsi" w:hAnsiTheme="minorHAnsi" w:cs="Arial"/>
                <w:iCs/>
                <w:sz w:val="22"/>
                <w:szCs w:val="24"/>
              </w:rPr>
            </w:pPr>
            <w:r>
              <w:rPr>
                <w:rFonts w:asciiTheme="minorHAnsi" w:hAnsiTheme="minorHAnsi" w:cs="Arial"/>
                <w:iCs/>
                <w:sz w:val="22"/>
                <w:szCs w:val="24"/>
              </w:rPr>
              <w:t>Faculty of Humanities and Social Sciences</w:t>
            </w:r>
          </w:p>
        </w:tc>
      </w:tr>
      <w:tr w:rsidR="00BB4212" w:rsidRPr="00C85711" w14:paraId="54723EAC" w14:textId="77777777" w:rsidTr="00260115">
        <w:tc>
          <w:tcPr>
            <w:tcW w:w="2552" w:type="dxa"/>
            <w:shd w:val="clear" w:color="auto" w:fill="365F91" w:themeFill="accent1" w:themeFillShade="BF"/>
          </w:tcPr>
          <w:p w14:paraId="4AA86E57" w14:textId="77777777" w:rsidR="00BB4212" w:rsidRDefault="00BB4212" w:rsidP="00BB421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3A9DD7F2" w14:textId="14ADF230" w:rsidR="00BB4212" w:rsidRPr="00BB4212" w:rsidRDefault="00740F2A" w:rsidP="00BB4212">
            <w:pPr>
              <w:pStyle w:val="BodyTextIndent"/>
              <w:ind w:left="0" w:firstLine="0"/>
              <w:rPr>
                <w:rFonts w:asciiTheme="minorHAnsi" w:hAnsiTheme="minorHAnsi" w:cs="Arial"/>
                <w:iCs/>
                <w:sz w:val="22"/>
                <w:szCs w:val="24"/>
              </w:rPr>
            </w:pPr>
            <w:r>
              <w:rPr>
                <w:rFonts w:asciiTheme="minorHAnsi" w:hAnsiTheme="minorHAnsi" w:cs="Arial"/>
                <w:iCs/>
                <w:sz w:val="22"/>
                <w:szCs w:val="24"/>
              </w:rPr>
              <w:t xml:space="preserve">Academic Quality and Programme </w:t>
            </w:r>
            <w:r w:rsidR="0047729B">
              <w:rPr>
                <w:rFonts w:asciiTheme="minorHAnsi" w:hAnsiTheme="minorHAnsi" w:cs="Arial"/>
                <w:iCs/>
                <w:sz w:val="22"/>
                <w:szCs w:val="24"/>
              </w:rPr>
              <w:t>Development</w:t>
            </w:r>
            <w:r w:rsidR="00BB4212" w:rsidRPr="00BB4212">
              <w:rPr>
                <w:rFonts w:asciiTheme="minorHAnsi" w:hAnsiTheme="minorHAnsi" w:cs="Arial"/>
                <w:iCs/>
                <w:sz w:val="22"/>
                <w:szCs w:val="24"/>
              </w:rPr>
              <w:t xml:space="preserve"> </w:t>
            </w:r>
            <w:r w:rsidR="00E95C31">
              <w:rPr>
                <w:rFonts w:asciiTheme="minorHAnsi" w:hAnsiTheme="minorHAnsi" w:cs="Arial"/>
                <w:iCs/>
                <w:sz w:val="22"/>
                <w:szCs w:val="24"/>
              </w:rPr>
              <w:t>Assistant</w:t>
            </w:r>
          </w:p>
        </w:tc>
      </w:tr>
      <w:tr w:rsidR="00BB4212" w:rsidRPr="00C85711" w14:paraId="105EDF64" w14:textId="77777777" w:rsidTr="00260115">
        <w:tc>
          <w:tcPr>
            <w:tcW w:w="2552" w:type="dxa"/>
            <w:shd w:val="clear" w:color="auto" w:fill="365F91" w:themeFill="accent1" w:themeFillShade="BF"/>
          </w:tcPr>
          <w:p w14:paraId="3DDB2B92" w14:textId="77777777" w:rsidR="00BB4212" w:rsidRPr="00C85711" w:rsidRDefault="00BB4212" w:rsidP="00BB421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1C2346C6" w14:textId="7D288B82" w:rsidR="00BB4212" w:rsidRPr="00F2761A" w:rsidRDefault="00F818AE" w:rsidP="00BB4212">
            <w:pPr>
              <w:pStyle w:val="BodyTextIndent"/>
              <w:ind w:left="0" w:firstLine="0"/>
              <w:rPr>
                <w:rFonts w:asciiTheme="minorHAnsi" w:hAnsiTheme="minorHAnsi" w:cs="Arial"/>
                <w:iCs/>
                <w:sz w:val="22"/>
                <w:szCs w:val="24"/>
                <w:highlight w:val="yellow"/>
              </w:rPr>
            </w:pPr>
            <w:r w:rsidRPr="00F818AE">
              <w:rPr>
                <w:rFonts w:asciiTheme="minorHAnsi" w:hAnsiTheme="minorHAnsi" w:cs="Arial"/>
                <w:iCs/>
                <w:sz w:val="22"/>
                <w:szCs w:val="24"/>
              </w:rPr>
              <w:t>Faculty wide role</w:t>
            </w:r>
          </w:p>
        </w:tc>
      </w:tr>
      <w:tr w:rsidR="00BB4212" w:rsidRPr="00C85711" w14:paraId="7CC3AF4B" w14:textId="77777777" w:rsidTr="00260115">
        <w:tc>
          <w:tcPr>
            <w:tcW w:w="2552" w:type="dxa"/>
            <w:shd w:val="clear" w:color="auto" w:fill="365F91" w:themeFill="accent1" w:themeFillShade="BF"/>
          </w:tcPr>
          <w:p w14:paraId="22ACC16B" w14:textId="77777777" w:rsidR="00BB4212" w:rsidRPr="00C85711" w:rsidRDefault="00BB4212" w:rsidP="00BB4212">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5884E14A" w14:textId="5C858A9A" w:rsidR="00BB4212" w:rsidRPr="00F2761A" w:rsidRDefault="00BB4212" w:rsidP="00BB4212">
            <w:pPr>
              <w:pStyle w:val="BodyTextIndent"/>
              <w:ind w:left="0" w:firstLine="0"/>
              <w:rPr>
                <w:rFonts w:asciiTheme="minorHAnsi" w:hAnsiTheme="minorHAnsi" w:cs="Arial"/>
                <w:iCs/>
                <w:sz w:val="22"/>
                <w:szCs w:val="24"/>
              </w:rPr>
            </w:pPr>
            <w:r>
              <w:rPr>
                <w:rFonts w:asciiTheme="minorHAnsi" w:hAnsiTheme="minorHAnsi" w:cs="Arial"/>
                <w:iCs/>
                <w:sz w:val="22"/>
                <w:szCs w:val="24"/>
              </w:rPr>
              <w:t xml:space="preserve">Grade </w:t>
            </w:r>
            <w:r w:rsidR="00610F2E">
              <w:rPr>
                <w:rFonts w:asciiTheme="minorHAnsi" w:hAnsiTheme="minorHAnsi" w:cs="Arial"/>
                <w:iCs/>
                <w:sz w:val="22"/>
                <w:szCs w:val="24"/>
              </w:rPr>
              <w:t xml:space="preserve"> 4</w:t>
            </w:r>
            <w:r w:rsidR="002268FF">
              <w:rPr>
                <w:rFonts w:asciiTheme="minorHAnsi" w:hAnsiTheme="minorHAnsi" w:cs="Arial"/>
                <w:iCs/>
                <w:sz w:val="22"/>
                <w:szCs w:val="24"/>
              </w:rPr>
              <w:t xml:space="preserve"> </w:t>
            </w:r>
            <w:hyperlink r:id="rId12" w:history="1">
              <w:r w:rsidR="002268FF" w:rsidRPr="00E661E4">
                <w:rPr>
                  <w:rStyle w:val="Hyperlink"/>
                  <w:rFonts w:asciiTheme="minorHAnsi" w:hAnsiTheme="minorHAnsi" w:cs="Arial"/>
                  <w:iCs/>
                  <w:sz w:val="22"/>
                  <w:szCs w:val="24"/>
                </w:rPr>
                <w:t>salary scale</w:t>
              </w:r>
            </w:hyperlink>
          </w:p>
        </w:tc>
      </w:tr>
      <w:tr w:rsidR="00BB4212" w:rsidRPr="00C85711" w14:paraId="46789C6B" w14:textId="77777777" w:rsidTr="00260115">
        <w:tc>
          <w:tcPr>
            <w:tcW w:w="2552" w:type="dxa"/>
            <w:shd w:val="clear" w:color="auto" w:fill="365F91" w:themeFill="accent1" w:themeFillShade="BF"/>
          </w:tcPr>
          <w:p w14:paraId="7A28C129" w14:textId="77777777" w:rsidR="00BB4212" w:rsidRPr="00C85711" w:rsidRDefault="00BB4212" w:rsidP="00BB421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088737E9" w14:textId="3BE9BE57" w:rsidR="00BB4212" w:rsidRPr="00F2761A" w:rsidRDefault="00BB4212" w:rsidP="00BB4212">
            <w:pPr>
              <w:pStyle w:val="BodyTextIndent"/>
              <w:ind w:left="0" w:firstLine="0"/>
              <w:rPr>
                <w:rFonts w:asciiTheme="minorHAnsi" w:hAnsiTheme="minorHAnsi" w:cs="Arial"/>
                <w:iCs/>
                <w:sz w:val="22"/>
                <w:szCs w:val="22"/>
              </w:rPr>
            </w:pPr>
            <w:r w:rsidRPr="00BB4212">
              <w:rPr>
                <w:rFonts w:asciiTheme="minorHAnsi" w:hAnsiTheme="minorHAnsi" w:cs="Arial"/>
                <w:iCs/>
                <w:sz w:val="22"/>
                <w:szCs w:val="22"/>
              </w:rPr>
              <w:t>Full Time, 35 hours per week.  Applications for part-time or job-sharing arrangements will be considered. The post holder will be expected to work flexibly as necessary in order to fulfil the duties and responsibilities of the post.</w:t>
            </w:r>
          </w:p>
        </w:tc>
      </w:tr>
      <w:tr w:rsidR="00BB4212" w:rsidRPr="00C85711" w14:paraId="27D33A21" w14:textId="77777777" w:rsidTr="00260115">
        <w:tc>
          <w:tcPr>
            <w:tcW w:w="2552" w:type="dxa"/>
            <w:shd w:val="clear" w:color="auto" w:fill="365F91" w:themeFill="accent1" w:themeFillShade="BF"/>
          </w:tcPr>
          <w:p w14:paraId="1C15863F" w14:textId="77777777" w:rsidR="00BB4212" w:rsidRPr="00C85711" w:rsidRDefault="00BB4212" w:rsidP="00BB421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00CBDC68" w14:textId="21FA7B08" w:rsidR="00BB4212" w:rsidRPr="00F2761A" w:rsidRDefault="00582F9D" w:rsidP="00BB4212">
            <w:pPr>
              <w:pStyle w:val="BodyTextIndent"/>
              <w:ind w:left="0" w:firstLine="0"/>
              <w:rPr>
                <w:rFonts w:asciiTheme="minorHAnsi" w:hAnsiTheme="minorHAnsi" w:cs="Arial"/>
                <w:iCs/>
                <w:sz w:val="22"/>
                <w:szCs w:val="24"/>
              </w:rPr>
            </w:pPr>
            <w:r>
              <w:rPr>
                <w:rFonts w:asciiTheme="minorHAnsi" w:hAnsiTheme="minorHAnsi" w:cs="Arial"/>
                <w:iCs/>
                <w:sz w:val="22"/>
                <w:szCs w:val="24"/>
              </w:rPr>
              <w:t>Fixed term to 31 July 2025</w:t>
            </w:r>
            <w:r w:rsidR="00BB4212" w:rsidRPr="00F2761A">
              <w:rPr>
                <w:rFonts w:asciiTheme="minorHAnsi" w:hAnsiTheme="minorHAnsi" w:cs="Arial"/>
                <w:iCs/>
                <w:sz w:val="22"/>
                <w:szCs w:val="24"/>
              </w:rPr>
              <w:t xml:space="preserve"> </w:t>
            </w:r>
          </w:p>
        </w:tc>
      </w:tr>
      <w:tr w:rsidR="00BB4212" w:rsidRPr="00C85711" w14:paraId="74686F41" w14:textId="77777777" w:rsidTr="00260115">
        <w:tc>
          <w:tcPr>
            <w:tcW w:w="2552" w:type="dxa"/>
            <w:shd w:val="clear" w:color="auto" w:fill="365F91" w:themeFill="accent1" w:themeFillShade="BF"/>
          </w:tcPr>
          <w:p w14:paraId="6D69CE3E" w14:textId="77777777" w:rsidR="00BB4212" w:rsidRPr="00C85711" w:rsidRDefault="00BB4212" w:rsidP="00BB4212">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0F1A0618" w14:textId="772F0CE4" w:rsidR="00BB4212" w:rsidRPr="00BB4212" w:rsidRDefault="00BB4212" w:rsidP="00BB4212">
            <w:pPr>
              <w:pStyle w:val="BodyTextIndent"/>
              <w:ind w:left="0" w:firstLine="0"/>
              <w:rPr>
                <w:rFonts w:asciiTheme="minorHAnsi" w:hAnsiTheme="minorHAnsi" w:cs="Arial"/>
                <w:iCs/>
                <w:sz w:val="22"/>
                <w:szCs w:val="24"/>
              </w:rPr>
            </w:pPr>
            <w:r w:rsidRPr="00BB4212">
              <w:rPr>
                <w:rFonts w:asciiTheme="minorHAnsi" w:hAnsiTheme="minorHAnsi" w:cs="Arial"/>
                <w:iCs/>
                <w:sz w:val="22"/>
                <w:szCs w:val="24"/>
              </w:rPr>
              <w:t xml:space="preserve">This position will be based at Singleton/Bay Campuses as required. </w:t>
            </w:r>
          </w:p>
        </w:tc>
      </w:tr>
    </w:tbl>
    <w:p w14:paraId="6580F4B7"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7A4F5BA4" w14:textId="77777777" w:rsidTr="6E8287C0">
        <w:tc>
          <w:tcPr>
            <w:tcW w:w="1560" w:type="dxa"/>
            <w:shd w:val="clear" w:color="auto" w:fill="365F91" w:themeFill="accent1" w:themeFillShade="BF"/>
            <w:vAlign w:val="center"/>
          </w:tcPr>
          <w:p w14:paraId="1F390419"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1E587477" w14:textId="77777777" w:rsidR="006D6147" w:rsidRPr="007E269C" w:rsidRDefault="00876A2B" w:rsidP="0018394B">
            <w:pPr>
              <w:spacing w:after="240"/>
              <w:jc w:val="left"/>
              <w:rPr>
                <w:rFonts w:asciiTheme="minorHAnsi" w:hAnsiTheme="minorHAnsi" w:cstheme="minorHAnsi"/>
                <w:sz w:val="22"/>
                <w:szCs w:val="22"/>
              </w:rPr>
            </w:pPr>
            <w:bookmarkStart w:id="0" w:name="_Hlk70014352"/>
            <w:r w:rsidRPr="007E269C">
              <w:rPr>
                <w:rFonts w:asciiTheme="minorHAnsi" w:hAnsiTheme="minorHAnsi" w:cstheme="minorHAnsi"/>
                <w:sz w:val="22"/>
                <w:szCs w:val="22"/>
              </w:rPr>
              <w:t xml:space="preserve">To deliver its sustainable top 30 ambition Swansea University needs a </w:t>
            </w:r>
            <w:r w:rsidR="0018394B" w:rsidRPr="007E269C">
              <w:rPr>
                <w:rFonts w:asciiTheme="minorHAnsi" w:hAnsiTheme="minorHAnsi" w:cstheme="minorHAnsi"/>
                <w:sz w:val="22"/>
                <w:szCs w:val="22"/>
              </w:rPr>
              <w:t xml:space="preserve">professional services </w:t>
            </w:r>
            <w:r w:rsidRPr="007E269C">
              <w:rPr>
                <w:rFonts w:asciiTheme="minorHAnsi" w:hAnsiTheme="minorHAnsi" w:cstheme="minorHAnsi"/>
                <w:sz w:val="22"/>
                <w:szCs w:val="22"/>
              </w:rPr>
              <w:t xml:space="preserve">workforce with the differentiated skills necessary to ensure that it can deliver excellence </w:t>
            </w:r>
            <w:r w:rsidR="0018394B" w:rsidRPr="007E269C">
              <w:rPr>
                <w:rFonts w:asciiTheme="minorHAnsi" w:hAnsiTheme="minorHAnsi" w:cstheme="minorHAnsi"/>
                <w:sz w:val="22"/>
                <w:szCs w:val="22"/>
              </w:rPr>
              <w:t>through efficient and effective systems and processes that harness innovations in technology</w:t>
            </w:r>
            <w:bookmarkEnd w:id="0"/>
            <w:r w:rsidR="0018394B" w:rsidRPr="007E269C">
              <w:rPr>
                <w:rFonts w:asciiTheme="minorHAnsi" w:hAnsiTheme="minorHAnsi" w:cstheme="minorHAnsi"/>
                <w:sz w:val="22"/>
                <w:szCs w:val="22"/>
              </w:rPr>
              <w:t>.</w:t>
            </w:r>
          </w:p>
          <w:p w14:paraId="7E74ACC4" w14:textId="6D91B160" w:rsidR="00775C8E" w:rsidRPr="007E269C" w:rsidRDefault="00775C8E" w:rsidP="0018394B">
            <w:pPr>
              <w:spacing w:after="240"/>
              <w:jc w:val="left"/>
              <w:rPr>
                <w:rFonts w:asciiTheme="minorHAnsi" w:hAnsiTheme="minorHAnsi" w:cstheme="minorHAnsi"/>
                <w:sz w:val="22"/>
                <w:szCs w:val="22"/>
              </w:rPr>
            </w:pPr>
            <w:r w:rsidRPr="007E269C">
              <w:rPr>
                <w:rFonts w:asciiTheme="minorHAnsi" w:hAnsiTheme="minorHAnsi" w:cstheme="minorHAnsi"/>
                <w:sz w:val="22"/>
                <w:szCs w:val="22"/>
              </w:rPr>
              <w:t>The</w:t>
            </w:r>
            <w:r w:rsidR="00A1273C" w:rsidRPr="007E269C">
              <w:rPr>
                <w:rFonts w:asciiTheme="minorHAnsi" w:hAnsiTheme="minorHAnsi" w:cstheme="minorHAnsi"/>
                <w:sz w:val="22"/>
                <w:szCs w:val="22"/>
              </w:rPr>
              <w:t xml:space="preserve"> creation of </w:t>
            </w:r>
            <w:r w:rsidR="00BC3C77" w:rsidRPr="007E269C">
              <w:rPr>
                <w:rFonts w:asciiTheme="minorHAnsi" w:hAnsiTheme="minorHAnsi" w:cstheme="minorHAnsi"/>
                <w:sz w:val="22"/>
                <w:szCs w:val="22"/>
              </w:rPr>
              <w:t>three f</w:t>
            </w:r>
            <w:r w:rsidR="00A1273C" w:rsidRPr="007E269C">
              <w:rPr>
                <w:rFonts w:asciiTheme="minorHAnsi" w:hAnsiTheme="minorHAnsi" w:cstheme="minorHAnsi"/>
                <w:sz w:val="22"/>
                <w:szCs w:val="22"/>
              </w:rPr>
              <w:t>aculties</w:t>
            </w:r>
            <w:r w:rsidR="00BC3C77" w:rsidRPr="007E269C">
              <w:rPr>
                <w:rFonts w:asciiTheme="minorHAnsi" w:hAnsiTheme="minorHAnsi" w:cstheme="minorHAnsi"/>
                <w:sz w:val="22"/>
                <w:szCs w:val="22"/>
              </w:rPr>
              <w:t xml:space="preserve"> at Swansea University</w:t>
            </w:r>
            <w:r w:rsidR="00A1273C" w:rsidRPr="007E269C">
              <w:rPr>
                <w:rFonts w:asciiTheme="minorHAnsi" w:hAnsiTheme="minorHAnsi" w:cstheme="minorHAnsi"/>
                <w:sz w:val="22"/>
                <w:szCs w:val="22"/>
              </w:rPr>
              <w:t xml:space="preserve"> </w:t>
            </w:r>
            <w:r w:rsidRPr="007E269C">
              <w:rPr>
                <w:rFonts w:asciiTheme="minorHAnsi" w:hAnsiTheme="minorHAnsi" w:cstheme="minorHAnsi"/>
                <w:sz w:val="22"/>
                <w:szCs w:val="22"/>
              </w:rPr>
              <w:t xml:space="preserve">in 2020 was </w:t>
            </w:r>
            <w:r w:rsidR="00A1273C" w:rsidRPr="007E269C">
              <w:rPr>
                <w:rFonts w:asciiTheme="minorHAnsi" w:hAnsiTheme="minorHAnsi" w:cstheme="minorHAnsi"/>
                <w:sz w:val="22"/>
                <w:szCs w:val="22"/>
              </w:rPr>
              <w:t xml:space="preserve">a key platform </w:t>
            </w:r>
            <w:r w:rsidR="00BC3C77" w:rsidRPr="007E269C">
              <w:rPr>
                <w:rFonts w:asciiTheme="minorHAnsi" w:hAnsiTheme="minorHAnsi" w:cstheme="minorHAnsi"/>
                <w:sz w:val="22"/>
                <w:szCs w:val="22"/>
              </w:rPr>
              <w:t>to</w:t>
            </w:r>
            <w:r w:rsidR="00A1273C" w:rsidRPr="007E269C">
              <w:rPr>
                <w:rFonts w:asciiTheme="minorHAnsi" w:hAnsiTheme="minorHAnsi" w:cstheme="minorHAnsi"/>
                <w:sz w:val="22"/>
                <w:szCs w:val="22"/>
              </w:rPr>
              <w:t xml:space="preserve"> driv</w:t>
            </w:r>
            <w:r w:rsidR="00BC3C77" w:rsidRPr="007E269C">
              <w:rPr>
                <w:rFonts w:asciiTheme="minorHAnsi" w:hAnsiTheme="minorHAnsi" w:cstheme="minorHAnsi"/>
                <w:sz w:val="22"/>
                <w:szCs w:val="22"/>
              </w:rPr>
              <w:t>e</w:t>
            </w:r>
            <w:r w:rsidR="00A1273C" w:rsidRPr="007E269C">
              <w:rPr>
                <w:rFonts w:asciiTheme="minorHAnsi" w:hAnsiTheme="minorHAnsi" w:cstheme="minorHAnsi"/>
                <w:sz w:val="22"/>
                <w:szCs w:val="22"/>
              </w:rPr>
              <w:t xml:space="preserve"> further success for the university over the next </w:t>
            </w:r>
            <w:r w:rsidRPr="007E269C">
              <w:rPr>
                <w:rFonts w:asciiTheme="minorHAnsi" w:hAnsiTheme="minorHAnsi" w:cstheme="minorHAnsi"/>
                <w:sz w:val="22"/>
                <w:szCs w:val="22"/>
              </w:rPr>
              <w:t>decade.</w:t>
            </w:r>
            <w:r w:rsidR="00A1273C" w:rsidRPr="007E269C">
              <w:rPr>
                <w:rFonts w:asciiTheme="minorHAnsi" w:hAnsiTheme="minorHAnsi" w:cstheme="minorHAnsi"/>
                <w:sz w:val="22"/>
                <w:szCs w:val="22"/>
              </w:rPr>
              <w:t xml:space="preserve"> </w:t>
            </w:r>
            <w:r w:rsidRPr="007E269C">
              <w:rPr>
                <w:rFonts w:asciiTheme="minorHAnsi" w:hAnsiTheme="minorHAnsi" w:cstheme="minorHAnsi"/>
                <w:sz w:val="22"/>
                <w:szCs w:val="22"/>
              </w:rPr>
              <w:t xml:space="preserve">This role represents an exciting opportunity for you to use your skills and experience to make a real difference to the outcomes and success of the </w:t>
            </w:r>
            <w:r w:rsidR="00BC3C77" w:rsidRPr="007E269C">
              <w:rPr>
                <w:rFonts w:asciiTheme="minorHAnsi" w:hAnsiTheme="minorHAnsi" w:cstheme="minorHAnsi"/>
                <w:sz w:val="22"/>
                <w:szCs w:val="22"/>
              </w:rPr>
              <w:t>f</w:t>
            </w:r>
            <w:r w:rsidRPr="007E269C">
              <w:rPr>
                <w:rFonts w:asciiTheme="minorHAnsi" w:hAnsiTheme="minorHAnsi" w:cstheme="minorHAnsi"/>
                <w:sz w:val="22"/>
                <w:szCs w:val="22"/>
              </w:rPr>
              <w:t>aculties in one of our core teams</w:t>
            </w:r>
            <w:r w:rsidR="007E269C" w:rsidRPr="007E269C">
              <w:rPr>
                <w:rFonts w:asciiTheme="minorHAnsi" w:hAnsiTheme="minorHAnsi" w:cstheme="minorHAnsi"/>
                <w:sz w:val="22"/>
                <w:szCs w:val="22"/>
              </w:rPr>
              <w:t>.</w:t>
            </w:r>
          </w:p>
          <w:p w14:paraId="48D0E938" w14:textId="771C3BE0" w:rsidR="005F62B4" w:rsidRPr="007E269C" w:rsidRDefault="00381994" w:rsidP="0018394B">
            <w:pPr>
              <w:spacing w:after="240"/>
              <w:jc w:val="left"/>
              <w:rPr>
                <w:rFonts w:asciiTheme="minorHAnsi" w:hAnsiTheme="minorHAnsi" w:cstheme="minorHAnsi"/>
                <w:spacing w:val="-5"/>
                <w:sz w:val="22"/>
                <w:szCs w:val="22"/>
                <w:shd w:val="clear" w:color="auto" w:fill="FCFCFC"/>
              </w:rPr>
            </w:pPr>
            <w:r w:rsidRPr="007E269C">
              <w:rPr>
                <w:rFonts w:asciiTheme="minorHAnsi" w:hAnsiTheme="minorHAnsi" w:cstheme="minorHAnsi"/>
                <w:spacing w:val="-5"/>
                <w:sz w:val="22"/>
                <w:szCs w:val="22"/>
                <w:shd w:val="clear" w:color="auto" w:fill="FCFCFC"/>
              </w:rPr>
              <w:t>Swansea University is</w:t>
            </w:r>
            <w:r w:rsidR="00775C8E" w:rsidRPr="007E269C">
              <w:rPr>
                <w:rFonts w:asciiTheme="minorHAnsi" w:hAnsiTheme="minorHAnsi" w:cstheme="minorHAnsi"/>
                <w:spacing w:val="-5"/>
                <w:sz w:val="22"/>
                <w:szCs w:val="22"/>
                <w:shd w:val="clear" w:color="auto" w:fill="FCFCFC"/>
              </w:rPr>
              <w:t xml:space="preserve"> </w:t>
            </w:r>
            <w:r w:rsidRPr="007E269C">
              <w:rPr>
                <w:rFonts w:asciiTheme="minorHAnsi" w:hAnsiTheme="minorHAnsi" w:cstheme="minorHAnsi"/>
                <w:spacing w:val="-5"/>
                <w:sz w:val="22"/>
                <w:szCs w:val="22"/>
                <w:shd w:val="clear" w:color="auto" w:fill="FCFCFC"/>
              </w:rPr>
              <w:t>characterised by the distinct values, culture and behaviours that lie at our core and underpin the</w:t>
            </w:r>
            <w:r w:rsidR="00775C8E" w:rsidRPr="007E269C">
              <w:rPr>
                <w:rFonts w:asciiTheme="minorHAnsi" w:hAnsiTheme="minorHAnsi" w:cstheme="minorHAnsi"/>
                <w:spacing w:val="-5"/>
                <w:sz w:val="22"/>
                <w:szCs w:val="22"/>
                <w:shd w:val="clear" w:color="auto" w:fill="FCFCFC"/>
              </w:rPr>
              <w:t xml:space="preserve"> key pillars</w:t>
            </w:r>
            <w:r w:rsidRPr="007E269C">
              <w:rPr>
                <w:rFonts w:asciiTheme="minorHAnsi" w:hAnsiTheme="minorHAnsi" w:cstheme="minorHAnsi"/>
                <w:spacing w:val="-5"/>
                <w:sz w:val="22"/>
                <w:szCs w:val="22"/>
                <w:shd w:val="clear" w:color="auto" w:fill="FCFCFC"/>
              </w:rPr>
              <w:t xml:space="preserve"> of our </w:t>
            </w:r>
            <w:r w:rsidR="00BC3C77" w:rsidRPr="007E269C">
              <w:rPr>
                <w:rFonts w:asciiTheme="minorHAnsi" w:hAnsiTheme="minorHAnsi" w:cstheme="minorHAnsi"/>
                <w:spacing w:val="-5"/>
                <w:sz w:val="22"/>
                <w:szCs w:val="22"/>
                <w:shd w:val="clear" w:color="auto" w:fill="FCFCFC"/>
              </w:rPr>
              <w:t>u</w:t>
            </w:r>
            <w:r w:rsidRPr="007E269C">
              <w:rPr>
                <w:rFonts w:asciiTheme="minorHAnsi" w:hAnsiTheme="minorHAnsi" w:cstheme="minorHAnsi"/>
                <w:spacing w:val="-5"/>
                <w:sz w:val="22"/>
                <w:szCs w:val="22"/>
                <w:shd w:val="clear" w:color="auto" w:fill="FCFCFC"/>
              </w:rPr>
              <w:t>niversity</w:t>
            </w:r>
            <w:r w:rsidR="00775C8E" w:rsidRPr="007E269C">
              <w:rPr>
                <w:rFonts w:asciiTheme="minorHAnsi" w:hAnsiTheme="minorHAnsi" w:cstheme="minorHAnsi"/>
                <w:spacing w:val="-5"/>
                <w:sz w:val="22"/>
                <w:szCs w:val="22"/>
                <w:shd w:val="clear" w:color="auto" w:fill="FCFCFC"/>
              </w:rPr>
              <w:t xml:space="preserve"> as outlined in the </w:t>
            </w:r>
            <w:r w:rsidR="00BC3C77" w:rsidRPr="007E269C">
              <w:rPr>
                <w:rFonts w:asciiTheme="minorHAnsi" w:hAnsiTheme="minorHAnsi" w:cstheme="minorHAnsi"/>
                <w:spacing w:val="-5"/>
                <w:sz w:val="22"/>
                <w:szCs w:val="22"/>
                <w:shd w:val="clear" w:color="auto" w:fill="FCFCFC"/>
              </w:rPr>
              <w:t>U</w:t>
            </w:r>
            <w:hyperlink r:id="rId13" w:history="1">
              <w:r w:rsidR="00775C8E" w:rsidRPr="007E269C">
                <w:rPr>
                  <w:rStyle w:val="Hyperlink"/>
                  <w:rFonts w:asciiTheme="minorHAnsi" w:hAnsiTheme="minorHAnsi" w:cstheme="minorHAnsi"/>
                  <w:color w:val="auto"/>
                  <w:spacing w:val="-5"/>
                  <w:sz w:val="22"/>
                  <w:szCs w:val="22"/>
                  <w:shd w:val="clear" w:color="auto" w:fill="FCFCFC"/>
                </w:rPr>
                <w:t>niversity’s vision and purpose</w:t>
              </w:r>
            </w:hyperlink>
          </w:p>
          <w:p w14:paraId="695EF0F8" w14:textId="46E92578" w:rsidR="00381994" w:rsidRPr="007E269C" w:rsidRDefault="00BC3C77" w:rsidP="73FC5141">
            <w:pPr>
              <w:spacing w:after="240"/>
              <w:jc w:val="left"/>
              <w:rPr>
                <w:rFonts w:asciiTheme="minorHAnsi" w:eastAsiaTheme="minorEastAsia" w:hAnsiTheme="minorHAnsi" w:cstheme="minorHAnsi"/>
                <w:i/>
                <w:iCs/>
                <w:sz w:val="22"/>
                <w:szCs w:val="22"/>
                <w:lang w:eastAsia="en-GB"/>
              </w:rPr>
            </w:pPr>
            <w:r w:rsidRPr="007E269C">
              <w:rPr>
                <w:rFonts w:asciiTheme="minorHAnsi" w:hAnsiTheme="minorHAnsi" w:cstheme="minorHAnsi"/>
                <w:spacing w:val="-5"/>
                <w:sz w:val="22"/>
                <w:szCs w:val="22"/>
                <w:shd w:val="clear" w:color="auto" w:fill="FCFCFC"/>
              </w:rPr>
              <w:t xml:space="preserve">This position will be based in the </w:t>
            </w:r>
            <w:r w:rsidR="00381994" w:rsidRPr="007E269C">
              <w:rPr>
                <w:rFonts w:asciiTheme="minorHAnsi" w:hAnsiTheme="minorHAnsi" w:cstheme="minorHAnsi"/>
                <w:spacing w:val="-5"/>
                <w:sz w:val="22"/>
                <w:szCs w:val="22"/>
                <w:shd w:val="clear" w:color="auto" w:fill="FCFCFC"/>
              </w:rPr>
              <w:t xml:space="preserve">Education and Student </w:t>
            </w:r>
            <w:r w:rsidR="102D9343" w:rsidRPr="007E269C">
              <w:rPr>
                <w:rFonts w:asciiTheme="minorHAnsi" w:hAnsiTheme="minorHAnsi" w:cstheme="minorHAnsi"/>
                <w:spacing w:val="-5"/>
                <w:sz w:val="22"/>
                <w:szCs w:val="22"/>
                <w:shd w:val="clear" w:color="auto" w:fill="FCFCFC"/>
              </w:rPr>
              <w:t>Experience</w:t>
            </w:r>
            <w:r w:rsidR="00B96423" w:rsidRPr="007E269C">
              <w:rPr>
                <w:rFonts w:asciiTheme="minorHAnsi" w:hAnsiTheme="minorHAnsi" w:cstheme="minorHAnsi"/>
                <w:spacing w:val="-5"/>
                <w:sz w:val="22"/>
                <w:szCs w:val="22"/>
                <w:shd w:val="clear" w:color="auto" w:fill="FCFCFC"/>
              </w:rPr>
              <w:t xml:space="preserve"> </w:t>
            </w:r>
            <w:r w:rsidRPr="007E269C">
              <w:rPr>
                <w:rFonts w:asciiTheme="minorHAnsi" w:hAnsiTheme="minorHAnsi" w:cstheme="minorHAnsi"/>
                <w:spacing w:val="-5"/>
                <w:sz w:val="22"/>
                <w:szCs w:val="22"/>
                <w:shd w:val="clear" w:color="auto" w:fill="FCFCFC"/>
              </w:rPr>
              <w:t>Team.</w:t>
            </w:r>
            <w:r w:rsidR="00381994" w:rsidRPr="007E269C">
              <w:rPr>
                <w:rFonts w:asciiTheme="minorHAnsi" w:hAnsiTheme="minorHAnsi" w:cstheme="minorHAnsi"/>
                <w:spacing w:val="-5"/>
                <w:sz w:val="22"/>
                <w:szCs w:val="22"/>
                <w:shd w:val="clear" w:color="auto" w:fill="FCFCFC"/>
              </w:rPr>
              <w:t xml:space="preserve"> </w:t>
            </w:r>
            <w:r w:rsidRPr="007E269C">
              <w:rPr>
                <w:rFonts w:asciiTheme="minorHAnsi" w:hAnsiTheme="minorHAnsi" w:cstheme="minorHAnsi"/>
                <w:spacing w:val="-5"/>
                <w:sz w:val="22"/>
                <w:szCs w:val="22"/>
                <w:shd w:val="clear" w:color="auto" w:fill="FCFCFC"/>
              </w:rPr>
              <w:t>C</w:t>
            </w:r>
            <w:r w:rsidR="00381994" w:rsidRPr="007E269C">
              <w:rPr>
                <w:rFonts w:asciiTheme="minorHAnsi" w:hAnsiTheme="minorHAnsi" w:cstheme="minorHAnsi"/>
                <w:spacing w:val="-5"/>
                <w:sz w:val="22"/>
                <w:szCs w:val="22"/>
                <w:shd w:val="clear" w:color="auto" w:fill="FCFCFC"/>
              </w:rPr>
              <w:t>onsistent structures and roles have been created across all three faculties</w:t>
            </w:r>
            <w:r w:rsidRPr="007E269C">
              <w:rPr>
                <w:rFonts w:asciiTheme="minorHAnsi" w:hAnsiTheme="minorHAnsi" w:cstheme="minorHAnsi"/>
                <w:spacing w:val="-5"/>
                <w:sz w:val="22"/>
                <w:szCs w:val="22"/>
                <w:shd w:val="clear" w:color="auto" w:fill="FCFCFC"/>
              </w:rPr>
              <w:t>,</w:t>
            </w:r>
            <w:r w:rsidR="00775C8E" w:rsidRPr="007E269C">
              <w:rPr>
                <w:rFonts w:asciiTheme="minorHAnsi" w:hAnsiTheme="minorHAnsi" w:cstheme="minorHAnsi"/>
                <w:spacing w:val="-5"/>
                <w:sz w:val="22"/>
                <w:szCs w:val="22"/>
                <w:shd w:val="clear" w:color="auto" w:fill="FCFCFC"/>
              </w:rPr>
              <w:t xml:space="preserve"> to aid collaborative working and innovation</w:t>
            </w:r>
            <w:r w:rsidRPr="007E269C">
              <w:rPr>
                <w:rFonts w:asciiTheme="minorHAnsi" w:hAnsiTheme="minorHAnsi" w:cstheme="minorHAnsi"/>
                <w:spacing w:val="-5"/>
                <w:sz w:val="22"/>
                <w:szCs w:val="22"/>
                <w:shd w:val="clear" w:color="auto" w:fill="FCFCFC"/>
              </w:rPr>
              <w:t xml:space="preserve"> to enable excellence in outcomes, delivery and support</w:t>
            </w:r>
            <w:r w:rsidR="00775C8E" w:rsidRPr="007E269C">
              <w:rPr>
                <w:rFonts w:asciiTheme="minorHAnsi" w:hAnsiTheme="minorHAnsi" w:cstheme="minorHAnsi"/>
                <w:spacing w:val="-5"/>
                <w:sz w:val="22"/>
                <w:szCs w:val="22"/>
                <w:shd w:val="clear" w:color="auto" w:fill="FCFCFC"/>
              </w:rPr>
              <w:t>.</w:t>
            </w:r>
            <w:r w:rsidR="00381994" w:rsidRPr="007E269C">
              <w:rPr>
                <w:rFonts w:asciiTheme="minorHAnsi" w:hAnsiTheme="minorHAnsi" w:cstheme="minorHAnsi"/>
                <w:spacing w:val="-5"/>
                <w:sz w:val="22"/>
                <w:szCs w:val="22"/>
                <w:shd w:val="clear" w:color="auto" w:fill="FCFCFC"/>
              </w:rPr>
              <w:t xml:space="preserve"> </w:t>
            </w:r>
            <w:r w:rsidR="00775C8E" w:rsidRPr="007E269C">
              <w:rPr>
                <w:rFonts w:asciiTheme="minorHAnsi" w:hAnsiTheme="minorHAnsi" w:cstheme="minorHAnsi"/>
                <w:spacing w:val="-5"/>
                <w:sz w:val="22"/>
                <w:szCs w:val="22"/>
                <w:shd w:val="clear" w:color="auto" w:fill="FCFCFC"/>
              </w:rPr>
              <w:t>C</w:t>
            </w:r>
            <w:r w:rsidR="00381994" w:rsidRPr="007E269C">
              <w:rPr>
                <w:rFonts w:asciiTheme="minorHAnsi" w:hAnsiTheme="minorHAnsi" w:cstheme="minorHAnsi"/>
                <w:spacing w:val="-5"/>
                <w:sz w:val="22"/>
                <w:szCs w:val="22"/>
                <w:shd w:val="clear" w:color="auto" w:fill="FCFCFC"/>
              </w:rPr>
              <w:t>olleagues will be assign</w:t>
            </w:r>
            <w:r w:rsidR="00775C8E" w:rsidRPr="007E269C">
              <w:rPr>
                <w:rFonts w:asciiTheme="minorHAnsi" w:hAnsiTheme="minorHAnsi" w:cstheme="minorHAnsi"/>
                <w:spacing w:val="-5"/>
                <w:sz w:val="22"/>
                <w:szCs w:val="22"/>
                <w:shd w:val="clear" w:color="auto" w:fill="FCFCFC"/>
              </w:rPr>
              <w:t xml:space="preserve">ed to a </w:t>
            </w:r>
            <w:r w:rsidR="00082B3B" w:rsidRPr="007E269C">
              <w:rPr>
                <w:rFonts w:asciiTheme="minorHAnsi" w:hAnsiTheme="minorHAnsi" w:cstheme="minorHAnsi"/>
                <w:spacing w:val="-5"/>
                <w:sz w:val="22"/>
                <w:szCs w:val="22"/>
                <w:shd w:val="clear" w:color="auto" w:fill="FCFCFC"/>
              </w:rPr>
              <w:t>f</w:t>
            </w:r>
            <w:r w:rsidR="00775C8E" w:rsidRPr="007E269C">
              <w:rPr>
                <w:rFonts w:asciiTheme="minorHAnsi" w:hAnsiTheme="minorHAnsi" w:cstheme="minorHAnsi"/>
                <w:spacing w:val="-5"/>
                <w:sz w:val="22"/>
                <w:szCs w:val="22"/>
                <w:shd w:val="clear" w:color="auto" w:fill="FCFCFC"/>
              </w:rPr>
              <w:t>aculty at appointment</w:t>
            </w:r>
            <w:r w:rsidR="00082B3B" w:rsidRPr="007E269C">
              <w:rPr>
                <w:rFonts w:asciiTheme="minorHAnsi" w:hAnsiTheme="minorHAnsi" w:cstheme="minorHAnsi"/>
                <w:spacing w:val="-5"/>
                <w:sz w:val="22"/>
                <w:szCs w:val="22"/>
                <w:shd w:val="clear" w:color="auto" w:fill="FCFCFC"/>
              </w:rPr>
              <w:t xml:space="preserve"> however</w:t>
            </w:r>
            <w:r w:rsidR="00775C8E" w:rsidRPr="007E269C">
              <w:rPr>
                <w:rFonts w:asciiTheme="minorHAnsi" w:hAnsiTheme="minorHAnsi" w:cstheme="minorHAnsi"/>
                <w:spacing w:val="-5"/>
                <w:sz w:val="22"/>
                <w:szCs w:val="22"/>
                <w:shd w:val="clear" w:color="auto" w:fill="FCFCFC"/>
              </w:rPr>
              <w:t xml:space="preserve"> may be asked to work in another </w:t>
            </w:r>
            <w:r w:rsidR="00082B3B" w:rsidRPr="007E269C">
              <w:rPr>
                <w:rFonts w:asciiTheme="minorHAnsi" w:hAnsiTheme="minorHAnsi" w:cstheme="minorHAnsi"/>
                <w:spacing w:val="-5"/>
                <w:sz w:val="22"/>
                <w:szCs w:val="22"/>
                <w:shd w:val="clear" w:color="auto" w:fill="FCFCFC"/>
              </w:rPr>
              <w:t>f</w:t>
            </w:r>
            <w:r w:rsidR="00775C8E" w:rsidRPr="007E269C">
              <w:rPr>
                <w:rFonts w:asciiTheme="minorHAnsi" w:hAnsiTheme="minorHAnsi" w:cstheme="minorHAnsi"/>
                <w:spacing w:val="-5"/>
                <w:sz w:val="22"/>
                <w:szCs w:val="22"/>
                <w:shd w:val="clear" w:color="auto" w:fill="FCFCFC"/>
              </w:rPr>
              <w:t xml:space="preserve">aculty or area of the </w:t>
            </w:r>
            <w:r w:rsidR="00082B3B" w:rsidRPr="007E269C">
              <w:rPr>
                <w:rFonts w:asciiTheme="minorHAnsi" w:hAnsiTheme="minorHAnsi" w:cstheme="minorHAnsi"/>
                <w:spacing w:val="-5"/>
                <w:sz w:val="22"/>
                <w:szCs w:val="22"/>
                <w:shd w:val="clear" w:color="auto" w:fill="FCFCFC"/>
              </w:rPr>
              <w:t>u</w:t>
            </w:r>
            <w:r w:rsidR="00775C8E" w:rsidRPr="007E269C">
              <w:rPr>
                <w:rFonts w:asciiTheme="minorHAnsi" w:hAnsiTheme="minorHAnsi" w:cstheme="minorHAnsi"/>
                <w:spacing w:val="-5"/>
                <w:sz w:val="22"/>
                <w:szCs w:val="22"/>
                <w:shd w:val="clear" w:color="auto" w:fill="FCFCFC"/>
              </w:rPr>
              <w:t>niversity</w:t>
            </w:r>
            <w:r w:rsidR="00082B3B" w:rsidRPr="007E269C">
              <w:rPr>
                <w:rFonts w:asciiTheme="minorHAnsi" w:hAnsiTheme="minorHAnsi" w:cstheme="minorHAnsi"/>
                <w:spacing w:val="-5"/>
                <w:sz w:val="22"/>
                <w:szCs w:val="22"/>
                <w:shd w:val="clear" w:color="auto" w:fill="FCFCFC"/>
              </w:rPr>
              <w:t xml:space="preserve"> as and when required</w:t>
            </w:r>
            <w:r w:rsidR="00775C8E" w:rsidRPr="007E269C">
              <w:rPr>
                <w:rFonts w:asciiTheme="minorHAnsi" w:hAnsiTheme="minorHAnsi" w:cstheme="minorHAnsi"/>
                <w:spacing w:val="-5"/>
                <w:sz w:val="22"/>
                <w:szCs w:val="22"/>
                <w:shd w:val="clear" w:color="auto" w:fill="FCFCFC"/>
              </w:rPr>
              <w:t xml:space="preserve"> to aid</w:t>
            </w:r>
            <w:r w:rsidR="00082B3B" w:rsidRPr="007E269C">
              <w:rPr>
                <w:rFonts w:asciiTheme="minorHAnsi" w:hAnsiTheme="minorHAnsi" w:cstheme="minorHAnsi"/>
                <w:spacing w:val="-5"/>
                <w:sz w:val="22"/>
                <w:szCs w:val="22"/>
                <w:shd w:val="clear" w:color="auto" w:fill="FCFCFC"/>
              </w:rPr>
              <w:t xml:space="preserve"> organisational</w:t>
            </w:r>
            <w:r w:rsidR="00775C8E" w:rsidRPr="007E269C">
              <w:rPr>
                <w:rFonts w:asciiTheme="minorHAnsi" w:hAnsiTheme="minorHAnsi" w:cstheme="minorHAnsi"/>
                <w:spacing w:val="-5"/>
                <w:sz w:val="22"/>
                <w:szCs w:val="22"/>
                <w:shd w:val="clear" w:color="auto" w:fill="FCFCFC"/>
              </w:rPr>
              <w:t xml:space="preserve"> resilience</w:t>
            </w:r>
            <w:r w:rsidR="00082B3B" w:rsidRPr="007E269C">
              <w:rPr>
                <w:rFonts w:asciiTheme="minorHAnsi" w:hAnsiTheme="minorHAnsi" w:cstheme="minorHAnsi"/>
                <w:spacing w:val="-5"/>
                <w:sz w:val="22"/>
                <w:szCs w:val="22"/>
                <w:shd w:val="clear" w:color="auto" w:fill="FCFCFC"/>
              </w:rPr>
              <w:t xml:space="preserve"> and staff development.</w:t>
            </w:r>
          </w:p>
        </w:tc>
      </w:tr>
      <w:tr w:rsidR="00BB4212" w14:paraId="704702BB" w14:textId="77777777" w:rsidTr="6E8287C0">
        <w:tc>
          <w:tcPr>
            <w:tcW w:w="1560" w:type="dxa"/>
            <w:shd w:val="clear" w:color="auto" w:fill="365F91" w:themeFill="accent1" w:themeFillShade="BF"/>
          </w:tcPr>
          <w:p w14:paraId="517BA4F4" w14:textId="77777777" w:rsidR="00BB4212" w:rsidRPr="00F424B0" w:rsidRDefault="00BB4212" w:rsidP="00BB4212">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325813B8" w14:textId="4A43F8E6" w:rsidR="4C563545" w:rsidRDefault="4C563545" w:rsidP="007E269C">
            <w:pPr>
              <w:rPr>
                <w:rFonts w:asciiTheme="minorHAnsi" w:eastAsia="Times New Roman" w:hAnsiTheme="minorHAnsi" w:cstheme="minorHAnsi"/>
                <w:sz w:val="22"/>
                <w:szCs w:val="18"/>
              </w:rPr>
            </w:pPr>
            <w:r w:rsidRPr="007E269C">
              <w:rPr>
                <w:rFonts w:asciiTheme="minorHAnsi" w:hAnsiTheme="minorHAnsi" w:cstheme="minorHAnsi"/>
                <w:sz w:val="22"/>
                <w:szCs w:val="18"/>
                <w:lang w:val="en-US"/>
              </w:rPr>
              <w:t xml:space="preserve"> The Academic Quality and </w:t>
            </w:r>
            <w:r w:rsidRPr="007E269C">
              <w:rPr>
                <w:rFonts w:asciiTheme="minorHAnsi" w:eastAsia="Times New Roman" w:hAnsiTheme="minorHAnsi" w:cstheme="minorHAnsi"/>
                <w:sz w:val="22"/>
                <w:szCs w:val="18"/>
              </w:rPr>
              <w:t xml:space="preserve">Programme Development </w:t>
            </w:r>
            <w:r w:rsidR="1367FB02" w:rsidRPr="007E269C">
              <w:rPr>
                <w:rFonts w:asciiTheme="minorHAnsi" w:eastAsia="Times New Roman" w:hAnsiTheme="minorHAnsi" w:cstheme="minorHAnsi"/>
                <w:sz w:val="22"/>
                <w:szCs w:val="18"/>
              </w:rPr>
              <w:t xml:space="preserve">Assistant </w:t>
            </w:r>
            <w:r w:rsidRPr="007E269C">
              <w:rPr>
                <w:rFonts w:asciiTheme="minorHAnsi" w:eastAsia="Times New Roman" w:hAnsiTheme="minorHAnsi" w:cstheme="minorHAnsi"/>
                <w:sz w:val="22"/>
                <w:szCs w:val="18"/>
              </w:rPr>
              <w:t xml:space="preserve">is a part of the Academic Quality Team who are responsible for delivering a </w:t>
            </w:r>
            <w:r w:rsidR="007E269C" w:rsidRPr="007E269C">
              <w:rPr>
                <w:rFonts w:asciiTheme="minorHAnsi" w:eastAsia="Times New Roman" w:hAnsiTheme="minorHAnsi" w:cstheme="minorHAnsi"/>
                <w:sz w:val="22"/>
                <w:szCs w:val="18"/>
              </w:rPr>
              <w:t>high quality</w:t>
            </w:r>
            <w:r w:rsidRPr="007E269C">
              <w:rPr>
                <w:rFonts w:asciiTheme="minorHAnsi" w:eastAsia="Times New Roman" w:hAnsiTheme="minorHAnsi" w:cstheme="minorHAnsi"/>
                <w:sz w:val="22"/>
                <w:szCs w:val="18"/>
              </w:rPr>
              <w:t xml:space="preserve"> service coordinating, leading and delivering professional support and management services. </w:t>
            </w:r>
          </w:p>
          <w:p w14:paraId="6A6B83A6" w14:textId="77777777" w:rsidR="00172B66" w:rsidRPr="007E269C" w:rsidRDefault="00172B66" w:rsidP="007E269C">
            <w:pPr>
              <w:rPr>
                <w:rFonts w:asciiTheme="minorHAnsi" w:eastAsia="Calibri" w:hAnsiTheme="minorHAnsi" w:cstheme="minorHAnsi"/>
                <w:sz w:val="22"/>
                <w:szCs w:val="18"/>
              </w:rPr>
            </w:pPr>
          </w:p>
          <w:p w14:paraId="180E0DE3" w14:textId="7382E0FB" w:rsidR="4C563545" w:rsidRPr="00172B66" w:rsidRDefault="4C563545" w:rsidP="00172B66">
            <w:pPr>
              <w:rPr>
                <w:rFonts w:asciiTheme="minorHAnsi" w:eastAsia="Wingdings" w:hAnsiTheme="minorHAnsi" w:cstheme="minorHAnsi"/>
              </w:rPr>
            </w:pPr>
            <w:r w:rsidRPr="00172B66">
              <w:rPr>
                <w:rFonts w:asciiTheme="minorHAnsi" w:hAnsiTheme="minorHAnsi" w:cstheme="minorHAnsi"/>
                <w:lang w:val="en-US"/>
              </w:rPr>
              <w:t xml:space="preserve">The team deliver the </w:t>
            </w:r>
            <w:r w:rsidRPr="00172B66">
              <w:rPr>
                <w:rFonts w:asciiTheme="minorHAnsi" w:hAnsiTheme="minorHAnsi" w:cstheme="minorHAnsi"/>
              </w:rPr>
              <w:t xml:space="preserve">highest levels of excellence in </w:t>
            </w:r>
            <w:r w:rsidRPr="00172B66">
              <w:rPr>
                <w:rFonts w:asciiTheme="minorHAnsi" w:eastAsia="Times New Roman" w:hAnsiTheme="minorHAnsi" w:cstheme="minorHAnsi"/>
              </w:rPr>
              <w:t xml:space="preserve">professional service in relation to the </w:t>
            </w:r>
            <w:r w:rsidRPr="00172B66">
              <w:rPr>
                <w:rFonts w:asciiTheme="minorHAnsi" w:hAnsiTheme="minorHAnsi" w:cstheme="minorHAnsi"/>
                <w:lang w:val="en-US"/>
              </w:rPr>
              <w:t>following functions:</w:t>
            </w:r>
            <w:r w:rsidRPr="00172B66">
              <w:rPr>
                <w:rFonts w:asciiTheme="minorHAnsi" w:eastAsia="Times New Roman" w:hAnsiTheme="minorHAnsi" w:cstheme="minorHAnsi"/>
              </w:rPr>
              <w:t xml:space="preserve"> </w:t>
            </w:r>
          </w:p>
          <w:p w14:paraId="41B0EE7F" w14:textId="77777777" w:rsidR="00172B66" w:rsidRPr="007E269C" w:rsidRDefault="00172B66" w:rsidP="00172B66">
            <w:pPr>
              <w:pStyle w:val="ListParagraph"/>
              <w:rPr>
                <w:rFonts w:asciiTheme="minorHAnsi" w:eastAsia="Wingdings" w:hAnsiTheme="minorHAnsi" w:cstheme="minorHAnsi"/>
              </w:rPr>
            </w:pPr>
          </w:p>
          <w:p w14:paraId="64FA81A4" w14:textId="7B0BF7D2" w:rsidR="317FFC67" w:rsidRPr="007E269C" w:rsidRDefault="317FFC67" w:rsidP="564CB64D">
            <w:pPr>
              <w:pStyle w:val="ListParagraph"/>
              <w:numPr>
                <w:ilvl w:val="0"/>
                <w:numId w:val="10"/>
              </w:numPr>
              <w:rPr>
                <w:rFonts w:asciiTheme="minorHAnsi" w:hAnsiTheme="minorHAnsi" w:cstheme="minorHAnsi"/>
                <w:b/>
                <w:bCs/>
              </w:rPr>
            </w:pPr>
            <w:r w:rsidRPr="007E269C">
              <w:rPr>
                <w:rFonts w:asciiTheme="minorHAnsi" w:hAnsiTheme="minorHAnsi" w:cstheme="minorHAnsi"/>
                <w:b/>
                <w:bCs/>
              </w:rPr>
              <w:t>Quality Assurance</w:t>
            </w:r>
            <w:r w:rsidRPr="007E269C">
              <w:rPr>
                <w:rFonts w:asciiTheme="minorHAnsi" w:hAnsiTheme="minorHAnsi" w:cstheme="minorHAnsi"/>
              </w:rPr>
              <w:t xml:space="preserve"> and Enhancement- enhancement-focused approach to the assurance of academic regulations and quality standards for all programmes, activities and processes across the Faculty. Including management of processes and approvals/reviews for all professional, statutory and regulatory bodies connected to the Faculty.</w:t>
            </w:r>
          </w:p>
          <w:p w14:paraId="03D65B91" w14:textId="4D7B6A3E" w:rsidR="317FFC67" w:rsidRPr="007E269C" w:rsidRDefault="317FFC67" w:rsidP="007E269C">
            <w:pPr>
              <w:pStyle w:val="ListParagraph"/>
              <w:numPr>
                <w:ilvl w:val="0"/>
                <w:numId w:val="10"/>
              </w:numPr>
              <w:rPr>
                <w:rFonts w:asciiTheme="minorHAnsi" w:hAnsiTheme="minorHAnsi" w:cstheme="minorHAnsi"/>
                <w:b/>
                <w:bCs/>
              </w:rPr>
            </w:pPr>
            <w:r w:rsidRPr="007E269C">
              <w:rPr>
                <w:rFonts w:asciiTheme="minorHAnsi" w:hAnsiTheme="minorHAnsi" w:cstheme="minorHAnsi"/>
                <w:b/>
                <w:bCs/>
              </w:rPr>
              <w:t>Programme Development –</w:t>
            </w:r>
            <w:r w:rsidR="007E269C">
              <w:rPr>
                <w:rFonts w:asciiTheme="minorHAnsi" w:hAnsiTheme="minorHAnsi" w:cstheme="minorHAnsi"/>
                <w:b/>
                <w:bCs/>
              </w:rPr>
              <w:t xml:space="preserve"> </w:t>
            </w:r>
            <w:r w:rsidRPr="007E269C">
              <w:rPr>
                <w:rFonts w:asciiTheme="minorHAnsi" w:hAnsiTheme="minorHAnsi" w:cstheme="minorHAnsi"/>
              </w:rPr>
              <w:t>In partnership with key stakeholders, support the process of development, enhancement and review of all programmes and associated implementation</w:t>
            </w:r>
            <w:r w:rsidRPr="007E269C">
              <w:rPr>
                <w:rFonts w:asciiTheme="minorHAnsi" w:hAnsiTheme="minorHAnsi" w:cstheme="minorHAnsi"/>
                <w:u w:val="single"/>
              </w:rPr>
              <w:t xml:space="preserve">. </w:t>
            </w:r>
          </w:p>
          <w:p w14:paraId="4D5CC7A7" w14:textId="12A7B3C7" w:rsidR="317FFC67" w:rsidRPr="007E269C" w:rsidRDefault="317FFC67" w:rsidP="007E269C">
            <w:pPr>
              <w:pStyle w:val="ListParagraph"/>
              <w:numPr>
                <w:ilvl w:val="0"/>
                <w:numId w:val="10"/>
              </w:numPr>
              <w:rPr>
                <w:rFonts w:asciiTheme="minorHAnsi" w:hAnsiTheme="minorHAnsi" w:cstheme="minorHAnsi"/>
                <w:b/>
                <w:bCs/>
              </w:rPr>
            </w:pPr>
            <w:r w:rsidRPr="007E269C">
              <w:rPr>
                <w:rFonts w:asciiTheme="minorHAnsi" w:hAnsiTheme="minorHAnsi" w:cstheme="minorHAnsi"/>
                <w:b/>
                <w:bCs/>
              </w:rPr>
              <w:t>Academic Planning –</w:t>
            </w:r>
            <w:r w:rsidRPr="007E269C">
              <w:rPr>
                <w:rFonts w:asciiTheme="minorHAnsi" w:eastAsia="Segoe UI" w:hAnsiTheme="minorHAnsi" w:cstheme="minorHAnsi"/>
              </w:rPr>
              <w:t xml:space="preserve">Responsibility for preparation and planning according to the academic cycle and external requirements to meet key deadlines.  </w:t>
            </w:r>
          </w:p>
          <w:p w14:paraId="50F3D3EE" w14:textId="01FE5A8C" w:rsidR="5CED4DF0" w:rsidRPr="007E269C" w:rsidRDefault="5CED4DF0" w:rsidP="159C0AB6">
            <w:pPr>
              <w:spacing w:line="276" w:lineRule="auto"/>
              <w:rPr>
                <w:rFonts w:asciiTheme="minorHAnsi" w:eastAsia="Calibri" w:hAnsiTheme="minorHAnsi" w:cstheme="minorHAnsi"/>
                <w:sz w:val="22"/>
                <w:szCs w:val="22"/>
              </w:rPr>
            </w:pPr>
            <w:r w:rsidRPr="007E269C">
              <w:rPr>
                <w:rFonts w:asciiTheme="minorHAnsi" w:eastAsia="Calibri" w:hAnsiTheme="minorHAnsi" w:cstheme="minorHAnsi"/>
                <w:sz w:val="22"/>
                <w:szCs w:val="22"/>
              </w:rPr>
              <w:t>The post holder is responsible for ensuring they work in accordance with all University regulations, ordinances, policies and procedures, governance and constitutional frameworks, seeking guidance from their line manager where appropriate.</w:t>
            </w:r>
          </w:p>
          <w:p w14:paraId="1217E4F0" w14:textId="77777777" w:rsidR="001C41F1" w:rsidRPr="007E269C" w:rsidRDefault="001C41F1" w:rsidP="001C41F1">
            <w:pPr>
              <w:contextualSpacing/>
              <w:jc w:val="left"/>
              <w:rPr>
                <w:rFonts w:asciiTheme="minorHAnsi" w:eastAsia="Times New Roman" w:hAnsiTheme="minorHAnsi" w:cstheme="minorHAnsi"/>
                <w:sz w:val="22"/>
                <w:szCs w:val="22"/>
                <w:lang w:val="en-US" w:eastAsia="en-GB"/>
              </w:rPr>
            </w:pPr>
          </w:p>
          <w:p w14:paraId="39B677EC" w14:textId="77777777" w:rsidR="001C41F1" w:rsidRPr="007E269C" w:rsidRDefault="001C41F1" w:rsidP="001C41F1">
            <w:pPr>
              <w:contextualSpacing/>
              <w:jc w:val="left"/>
              <w:rPr>
                <w:rFonts w:asciiTheme="minorHAnsi" w:eastAsia="Times New Roman" w:hAnsiTheme="minorHAnsi" w:cstheme="minorHAnsi"/>
                <w:sz w:val="22"/>
                <w:szCs w:val="22"/>
                <w:lang w:val="en-US" w:eastAsia="en-GB"/>
              </w:rPr>
            </w:pPr>
            <w:r w:rsidRPr="007E269C">
              <w:rPr>
                <w:rFonts w:asciiTheme="minorHAnsi" w:eastAsia="Times New Roman" w:hAnsiTheme="minorHAnsi" w:cstheme="minorHAnsi"/>
                <w:sz w:val="22"/>
                <w:szCs w:val="22"/>
                <w:lang w:val="en-US" w:eastAsia="en-GB"/>
              </w:rPr>
              <w:lastRenderedPageBreak/>
              <w:t xml:space="preserve">This role will suit applicants who are highly </w:t>
            </w:r>
            <w:proofErr w:type="spellStart"/>
            <w:r w:rsidRPr="007E269C">
              <w:rPr>
                <w:rFonts w:asciiTheme="minorHAnsi" w:eastAsia="Times New Roman" w:hAnsiTheme="minorHAnsi" w:cstheme="minorHAnsi"/>
                <w:sz w:val="22"/>
                <w:szCs w:val="22"/>
                <w:lang w:val="en-US" w:eastAsia="en-GB"/>
              </w:rPr>
              <w:t>organised</w:t>
            </w:r>
            <w:proofErr w:type="spellEnd"/>
            <w:r w:rsidRPr="007E269C">
              <w:rPr>
                <w:rFonts w:asciiTheme="minorHAnsi" w:eastAsia="Times New Roman" w:hAnsiTheme="minorHAnsi" w:cstheme="minorHAnsi"/>
                <w:sz w:val="22"/>
                <w:szCs w:val="22"/>
                <w:lang w:val="en-US" w:eastAsia="en-GB"/>
              </w:rPr>
              <w:t xml:space="preserve">, proactive, with a strong eye for detail and be able to work to tight deadlines under pressure, anticipating problems which may arise. </w:t>
            </w:r>
          </w:p>
          <w:p w14:paraId="28235D12" w14:textId="77777777" w:rsidR="001C41F1" w:rsidRPr="007E269C" w:rsidRDefault="001C41F1" w:rsidP="001C41F1">
            <w:pPr>
              <w:contextualSpacing/>
              <w:jc w:val="left"/>
              <w:rPr>
                <w:rFonts w:asciiTheme="minorHAnsi" w:eastAsia="Times New Roman" w:hAnsiTheme="minorHAnsi" w:cstheme="minorHAnsi"/>
                <w:sz w:val="22"/>
                <w:szCs w:val="22"/>
                <w:lang w:val="en-US" w:eastAsia="en-GB"/>
              </w:rPr>
            </w:pPr>
          </w:p>
          <w:p w14:paraId="6FB64830" w14:textId="62C56BFB" w:rsidR="001C41F1" w:rsidRPr="007E269C" w:rsidRDefault="001C41F1" w:rsidP="564CB64D">
            <w:pPr>
              <w:contextualSpacing/>
              <w:jc w:val="left"/>
              <w:rPr>
                <w:rFonts w:asciiTheme="minorHAnsi" w:eastAsia="Times New Roman" w:hAnsiTheme="minorHAnsi" w:cstheme="minorHAnsi"/>
                <w:sz w:val="22"/>
                <w:szCs w:val="22"/>
                <w:lang w:val="en-US" w:eastAsia="en-GB"/>
              </w:rPr>
            </w:pPr>
            <w:r w:rsidRPr="007E269C">
              <w:rPr>
                <w:rFonts w:asciiTheme="minorHAnsi" w:eastAsia="Times New Roman" w:hAnsiTheme="minorHAnsi" w:cstheme="minorHAnsi"/>
                <w:sz w:val="22"/>
                <w:szCs w:val="22"/>
                <w:lang w:val="en-US" w:eastAsia="en-GB"/>
              </w:rPr>
              <w:t xml:space="preserve">The role will involve working closely with academic staff from a particular </w:t>
            </w:r>
            <w:proofErr w:type="spellStart"/>
            <w:r w:rsidRPr="007E269C">
              <w:rPr>
                <w:rFonts w:asciiTheme="minorHAnsi" w:eastAsia="Times New Roman" w:hAnsiTheme="minorHAnsi" w:cstheme="minorHAnsi"/>
                <w:sz w:val="22"/>
                <w:szCs w:val="22"/>
                <w:lang w:val="en-US" w:eastAsia="en-GB"/>
              </w:rPr>
              <w:t>programme</w:t>
            </w:r>
            <w:proofErr w:type="spellEnd"/>
            <w:r w:rsidRPr="007E269C">
              <w:rPr>
                <w:rFonts w:asciiTheme="minorHAnsi" w:eastAsia="Times New Roman" w:hAnsiTheme="minorHAnsi" w:cstheme="minorHAnsi"/>
                <w:sz w:val="22"/>
                <w:szCs w:val="22"/>
                <w:lang w:val="en-US" w:eastAsia="en-GB"/>
              </w:rPr>
              <w:t xml:space="preserve">/s of study, or supporting a particular function within the team across the </w:t>
            </w:r>
            <w:r w:rsidR="6CF8B2F3" w:rsidRPr="007E269C">
              <w:rPr>
                <w:rFonts w:asciiTheme="minorHAnsi" w:eastAsia="Times New Roman" w:hAnsiTheme="minorHAnsi" w:cstheme="minorHAnsi"/>
                <w:sz w:val="22"/>
                <w:szCs w:val="22"/>
                <w:lang w:val="en-US" w:eastAsia="en-GB"/>
              </w:rPr>
              <w:t>F</w:t>
            </w:r>
            <w:r w:rsidRPr="007E269C">
              <w:rPr>
                <w:rFonts w:asciiTheme="minorHAnsi" w:eastAsia="Times New Roman" w:hAnsiTheme="minorHAnsi" w:cstheme="minorHAnsi"/>
                <w:sz w:val="22"/>
                <w:szCs w:val="22"/>
                <w:lang w:val="en-US" w:eastAsia="en-GB"/>
              </w:rPr>
              <w:t xml:space="preserve">aculty, so the ability to form effective working relationships and gain an understanding of academic </w:t>
            </w:r>
            <w:proofErr w:type="spellStart"/>
            <w:r w:rsidRPr="007E269C">
              <w:rPr>
                <w:rFonts w:asciiTheme="minorHAnsi" w:eastAsia="Times New Roman" w:hAnsiTheme="minorHAnsi" w:cstheme="minorHAnsi"/>
                <w:sz w:val="22"/>
                <w:szCs w:val="22"/>
                <w:lang w:val="en-US" w:eastAsia="en-GB"/>
              </w:rPr>
              <w:t>programmes</w:t>
            </w:r>
            <w:proofErr w:type="spellEnd"/>
            <w:r w:rsidRPr="007E269C">
              <w:rPr>
                <w:rFonts w:asciiTheme="minorHAnsi" w:eastAsia="Times New Roman" w:hAnsiTheme="minorHAnsi" w:cstheme="minorHAnsi"/>
                <w:sz w:val="22"/>
                <w:szCs w:val="22"/>
                <w:lang w:val="en-US" w:eastAsia="en-GB"/>
              </w:rPr>
              <w:t xml:space="preserve"> and regulations is essential. </w:t>
            </w:r>
          </w:p>
          <w:p w14:paraId="0F740095" w14:textId="79DE4A20" w:rsidR="005930FF" w:rsidRPr="007E269C" w:rsidRDefault="005930FF" w:rsidP="001C41F1">
            <w:pPr>
              <w:rPr>
                <w:rFonts w:asciiTheme="minorHAnsi" w:hAnsiTheme="minorHAnsi" w:cstheme="minorHAnsi"/>
                <w:sz w:val="22"/>
                <w:szCs w:val="22"/>
              </w:rPr>
            </w:pPr>
          </w:p>
        </w:tc>
      </w:tr>
      <w:tr w:rsidR="001517D0" w:rsidRPr="007F754A" w14:paraId="638F9589" w14:textId="77777777" w:rsidTr="6E8287C0">
        <w:tc>
          <w:tcPr>
            <w:tcW w:w="1560" w:type="dxa"/>
            <w:shd w:val="clear" w:color="auto" w:fill="365F91" w:themeFill="accent1" w:themeFillShade="BF"/>
            <w:vAlign w:val="center"/>
          </w:tcPr>
          <w:p w14:paraId="6F40BF62" w14:textId="77777777" w:rsidR="001517D0" w:rsidRPr="00F424B0" w:rsidRDefault="001517D0" w:rsidP="001517D0">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Main Purpose of Post</w:t>
            </w:r>
          </w:p>
          <w:p w14:paraId="21FB11C2" w14:textId="77777777" w:rsidR="001517D0" w:rsidRPr="00F424B0" w:rsidRDefault="001517D0" w:rsidP="001517D0">
            <w:pPr>
              <w:jc w:val="left"/>
              <w:rPr>
                <w:rFonts w:asciiTheme="minorHAnsi" w:hAnsiTheme="minorHAnsi"/>
                <w:b/>
                <w:color w:val="FFFFFF" w:themeColor="background1"/>
                <w:szCs w:val="24"/>
              </w:rPr>
            </w:pPr>
          </w:p>
        </w:tc>
        <w:tc>
          <w:tcPr>
            <w:tcW w:w="9356" w:type="dxa"/>
          </w:tcPr>
          <w:p w14:paraId="4230B8BD" w14:textId="4ACC5AF8" w:rsidR="00E36A54" w:rsidRPr="00E36A54" w:rsidRDefault="001517D0" w:rsidP="00E82A3F">
            <w:pPr>
              <w:numPr>
                <w:ilvl w:val="0"/>
                <w:numId w:val="12"/>
              </w:numPr>
              <w:jc w:val="left"/>
              <w:textAlignment w:val="baseline"/>
              <w:rPr>
                <w:rFonts w:ascii="Calibri" w:hAnsi="Calibri" w:cs="Calibri"/>
                <w:b/>
                <w:bCs/>
                <w:color w:val="000000"/>
                <w:sz w:val="22"/>
                <w:szCs w:val="22"/>
                <w:u w:val="single"/>
              </w:rPr>
            </w:pPr>
            <w:r w:rsidRPr="4664F8CD">
              <w:rPr>
                <w:rFonts w:asciiTheme="minorHAnsi" w:hAnsiTheme="minorHAnsi" w:cstheme="minorBidi"/>
                <w:sz w:val="22"/>
                <w:szCs w:val="22"/>
              </w:rPr>
              <w:t xml:space="preserve">Assist </w:t>
            </w:r>
            <w:r w:rsidR="00E36A54" w:rsidRPr="4664F8CD">
              <w:rPr>
                <w:rFonts w:asciiTheme="minorHAnsi" w:hAnsiTheme="minorHAnsi" w:cstheme="minorBidi"/>
                <w:sz w:val="22"/>
                <w:szCs w:val="22"/>
              </w:rPr>
              <w:t xml:space="preserve">with </w:t>
            </w:r>
            <w:r w:rsidR="00E36A54" w:rsidRPr="4664F8CD">
              <w:rPr>
                <w:rFonts w:ascii="Calibri" w:hAnsi="Calibri" w:cs="Calibri"/>
                <w:color w:val="000000" w:themeColor="text1"/>
                <w:sz w:val="22"/>
                <w:szCs w:val="22"/>
              </w:rPr>
              <w:t xml:space="preserve">administrative procedures </w:t>
            </w:r>
            <w:r w:rsidR="00F818AE" w:rsidRPr="4664F8CD">
              <w:rPr>
                <w:rFonts w:asciiTheme="minorHAnsi" w:hAnsiTheme="minorHAnsi" w:cstheme="minorBidi"/>
                <w:sz w:val="22"/>
                <w:szCs w:val="22"/>
              </w:rPr>
              <w:t xml:space="preserve">to support all aspects of academic planning and quality assurance </w:t>
            </w:r>
            <w:r w:rsidR="009B528B" w:rsidRPr="4664F8CD">
              <w:rPr>
                <w:rFonts w:asciiTheme="minorHAnsi" w:hAnsiTheme="minorHAnsi" w:cstheme="minorBidi"/>
                <w:sz w:val="22"/>
                <w:szCs w:val="22"/>
              </w:rPr>
              <w:t>and enhancement</w:t>
            </w:r>
            <w:r w:rsidR="00F818AE" w:rsidRPr="4664F8CD">
              <w:rPr>
                <w:rFonts w:asciiTheme="minorHAnsi" w:hAnsiTheme="minorHAnsi" w:cstheme="minorBidi"/>
                <w:sz w:val="22"/>
                <w:szCs w:val="22"/>
              </w:rPr>
              <w:t>, taking responsibility, where required, for working directly with allocated academic areas and gaining a good knowledge of their degree programmes and the academic quality, regulation and assurance support required.</w:t>
            </w:r>
          </w:p>
          <w:p w14:paraId="5976F49F" w14:textId="7A60DD03" w:rsidR="00E36A54" w:rsidRPr="004A5190" w:rsidRDefault="00E36A54" w:rsidP="4664F8CD">
            <w:pPr>
              <w:pStyle w:val="paragraph"/>
              <w:numPr>
                <w:ilvl w:val="0"/>
                <w:numId w:val="12"/>
              </w:numPr>
              <w:textAlignment w:val="baseline"/>
              <w:rPr>
                <w:rFonts w:asciiTheme="minorHAnsi" w:hAnsiTheme="minorHAnsi" w:cstheme="minorBidi"/>
                <w:sz w:val="22"/>
                <w:szCs w:val="22"/>
              </w:rPr>
            </w:pPr>
            <w:r>
              <w:rPr>
                <w:rStyle w:val="normaltextrun"/>
                <w:rFonts w:ascii="Calibri" w:hAnsi="Calibri" w:cs="Calibri"/>
                <w:color w:val="000000"/>
                <w:sz w:val="22"/>
                <w:szCs w:val="22"/>
                <w:shd w:val="clear" w:color="auto" w:fill="FFFFFF"/>
              </w:rPr>
              <w:t xml:space="preserve">Assist </w:t>
            </w:r>
            <w:r w:rsidRPr="4664F8CD">
              <w:rPr>
                <w:rFonts w:asciiTheme="minorHAnsi" w:hAnsiTheme="minorHAnsi" w:cstheme="minorBidi"/>
                <w:color w:val="000000"/>
                <w:sz w:val="22"/>
                <w:szCs w:val="22"/>
              </w:rPr>
              <w:t xml:space="preserve">with the maintenance of </w:t>
            </w:r>
            <w:r w:rsidRPr="4664F8CD">
              <w:rPr>
                <w:rFonts w:asciiTheme="minorHAnsi" w:hAnsiTheme="minorHAnsi" w:cstheme="minorBidi"/>
                <w:sz w:val="22"/>
                <w:szCs w:val="22"/>
              </w:rPr>
              <w:t>online university portals such as SITS</w:t>
            </w:r>
            <w:r w:rsidR="00516621" w:rsidRPr="4664F8CD">
              <w:rPr>
                <w:rFonts w:asciiTheme="minorHAnsi" w:hAnsiTheme="minorHAnsi" w:cstheme="minorBidi"/>
                <w:sz w:val="22"/>
                <w:szCs w:val="22"/>
              </w:rPr>
              <w:t>, Programme and Module Maintenance</w:t>
            </w:r>
            <w:r w:rsidRPr="4664F8CD">
              <w:rPr>
                <w:rFonts w:asciiTheme="minorHAnsi" w:hAnsiTheme="minorHAnsi" w:cstheme="minorBidi"/>
                <w:sz w:val="22"/>
                <w:szCs w:val="22"/>
              </w:rPr>
              <w:t xml:space="preserve"> and Canvas.</w:t>
            </w:r>
          </w:p>
          <w:p w14:paraId="79064F5E" w14:textId="7BF4DA6F" w:rsidR="00E36A54" w:rsidRPr="00B94F7D" w:rsidRDefault="00E36A54" w:rsidP="00E82A3F">
            <w:pPr>
              <w:pStyle w:val="paragraph"/>
              <w:numPr>
                <w:ilvl w:val="0"/>
                <w:numId w:val="12"/>
              </w:numPr>
              <w:spacing w:before="0" w:beforeAutospacing="0" w:after="0" w:afterAutospacing="0"/>
              <w:textAlignment w:val="baseline"/>
              <w:rPr>
                <w:rFonts w:ascii="Calibri" w:hAnsi="Calibri" w:cs="Calibri"/>
                <w:b/>
                <w:bCs/>
                <w:color w:val="000000"/>
                <w:sz w:val="22"/>
                <w:szCs w:val="22"/>
                <w:u w:val="single"/>
              </w:rPr>
            </w:pPr>
            <w:r w:rsidRPr="4664F8CD">
              <w:rPr>
                <w:rStyle w:val="normaltextrun"/>
                <w:rFonts w:ascii="Calibri" w:hAnsi="Calibri" w:cs="Calibri"/>
                <w:color w:val="000000" w:themeColor="text1"/>
                <w:sz w:val="22"/>
                <w:szCs w:val="22"/>
              </w:rPr>
              <w:t>Assist with organising and servicing meetings for (but not limited to) Boards of Study, Progression and Award Boards, within required timescales, taking accurate minutes to a set template and format and/or creating action trackers for meetings</w:t>
            </w:r>
            <w:r w:rsidRPr="4664F8CD">
              <w:rPr>
                <w:rStyle w:val="eop"/>
                <w:b/>
                <w:bCs/>
              </w:rPr>
              <w:t>.</w:t>
            </w:r>
          </w:p>
          <w:p w14:paraId="0CA755CA" w14:textId="07FBA7B5" w:rsidR="001517D0" w:rsidRDefault="001517D0" w:rsidP="4664F8CD">
            <w:pPr>
              <w:pStyle w:val="paragraph"/>
              <w:numPr>
                <w:ilvl w:val="0"/>
                <w:numId w:val="12"/>
              </w:numPr>
              <w:textAlignment w:val="baseline"/>
              <w:rPr>
                <w:rFonts w:asciiTheme="minorHAnsi" w:hAnsiTheme="minorHAnsi" w:cstheme="minorBidi"/>
                <w:sz w:val="22"/>
                <w:szCs w:val="22"/>
              </w:rPr>
            </w:pPr>
            <w:r w:rsidRPr="4664F8CD">
              <w:rPr>
                <w:rFonts w:asciiTheme="minorHAnsi" w:hAnsiTheme="minorHAnsi" w:cstheme="minorBidi"/>
                <w:sz w:val="22"/>
                <w:szCs w:val="22"/>
              </w:rPr>
              <w:t xml:space="preserve">Assist in the collation and tracking of all required documentation for submission at </w:t>
            </w:r>
            <w:r w:rsidRPr="4664F8CD">
              <w:rPr>
                <w:rStyle w:val="normaltextrun"/>
                <w:rFonts w:ascii="Calibri" w:hAnsi="Calibri" w:cs="Calibri"/>
                <w:color w:val="000000" w:themeColor="text1"/>
                <w:sz w:val="22"/>
                <w:szCs w:val="22"/>
              </w:rPr>
              <w:t>Learning and Teaching, Boards of Study, Progression and Award Boards.</w:t>
            </w:r>
          </w:p>
          <w:p w14:paraId="3EC53E35" w14:textId="7B68E245" w:rsidR="001517D0" w:rsidRPr="007E269C" w:rsidRDefault="001517D0" w:rsidP="4664F8CD">
            <w:pPr>
              <w:pStyle w:val="paragraph"/>
              <w:numPr>
                <w:ilvl w:val="0"/>
                <w:numId w:val="12"/>
              </w:numPr>
              <w:textAlignment w:val="baseline"/>
              <w:rPr>
                <w:rFonts w:asciiTheme="minorHAnsi" w:hAnsiTheme="minorHAnsi" w:cstheme="minorHAnsi"/>
                <w:sz w:val="22"/>
                <w:szCs w:val="22"/>
              </w:rPr>
            </w:pPr>
            <w:r w:rsidRPr="007E269C">
              <w:rPr>
                <w:rFonts w:asciiTheme="minorHAnsi" w:hAnsiTheme="minorHAnsi" w:cstheme="minorHAnsi"/>
                <w:sz w:val="22"/>
                <w:szCs w:val="22"/>
              </w:rPr>
              <w:t>Continually review the</w:t>
            </w:r>
            <w:r w:rsidR="00292218" w:rsidRPr="007E269C">
              <w:rPr>
                <w:rFonts w:asciiTheme="minorHAnsi" w:hAnsiTheme="minorHAnsi" w:cstheme="minorHAnsi"/>
                <w:sz w:val="22"/>
                <w:szCs w:val="22"/>
              </w:rPr>
              <w:t xml:space="preserve"> annual </w:t>
            </w:r>
            <w:r w:rsidR="00E36A54" w:rsidRPr="007E269C">
              <w:rPr>
                <w:rFonts w:asciiTheme="minorHAnsi" w:hAnsiTheme="minorHAnsi" w:cstheme="minorHAnsi"/>
                <w:sz w:val="22"/>
                <w:szCs w:val="22"/>
              </w:rPr>
              <w:t xml:space="preserve">academic </w:t>
            </w:r>
            <w:r w:rsidR="00292218" w:rsidRPr="007E269C">
              <w:rPr>
                <w:rFonts w:asciiTheme="minorHAnsi" w:hAnsiTheme="minorHAnsi" w:cstheme="minorHAnsi"/>
                <w:sz w:val="22"/>
                <w:szCs w:val="22"/>
              </w:rPr>
              <w:t xml:space="preserve">and administrative </w:t>
            </w:r>
            <w:r w:rsidR="00E36A54" w:rsidRPr="007E269C">
              <w:rPr>
                <w:rFonts w:asciiTheme="minorHAnsi" w:hAnsiTheme="minorHAnsi" w:cstheme="minorHAnsi"/>
                <w:sz w:val="22"/>
                <w:szCs w:val="22"/>
              </w:rPr>
              <w:t>calendar</w:t>
            </w:r>
            <w:r w:rsidRPr="007E269C">
              <w:rPr>
                <w:rFonts w:asciiTheme="minorHAnsi" w:hAnsiTheme="minorHAnsi" w:cstheme="minorHAnsi"/>
                <w:sz w:val="22"/>
                <w:szCs w:val="22"/>
              </w:rPr>
              <w:t>, ensuring that</w:t>
            </w:r>
            <w:r w:rsidR="00E36A54" w:rsidRPr="007E269C">
              <w:rPr>
                <w:rFonts w:asciiTheme="minorHAnsi" w:hAnsiTheme="minorHAnsi" w:cstheme="minorHAnsi"/>
                <w:sz w:val="22"/>
                <w:szCs w:val="22"/>
              </w:rPr>
              <w:t xml:space="preserve"> relevant dates are noted and deadlines </w:t>
            </w:r>
            <w:r w:rsidRPr="007E269C">
              <w:rPr>
                <w:rFonts w:asciiTheme="minorHAnsi" w:hAnsiTheme="minorHAnsi" w:cstheme="minorHAnsi"/>
                <w:sz w:val="22"/>
                <w:szCs w:val="22"/>
              </w:rPr>
              <w:t xml:space="preserve">met. </w:t>
            </w:r>
          </w:p>
          <w:p w14:paraId="5CA0AAF3" w14:textId="77777777" w:rsidR="00C23D22" w:rsidRPr="007E269C" w:rsidRDefault="00C23D22" w:rsidP="6F5893A4">
            <w:pPr>
              <w:pStyle w:val="ListParagraph"/>
              <w:numPr>
                <w:ilvl w:val="0"/>
                <w:numId w:val="12"/>
              </w:numPr>
              <w:rPr>
                <w:rFonts w:asciiTheme="minorHAnsi" w:hAnsiTheme="minorHAnsi" w:cstheme="minorHAnsi"/>
              </w:rPr>
            </w:pPr>
            <w:r w:rsidRPr="007E269C">
              <w:rPr>
                <w:rFonts w:asciiTheme="minorHAnsi" w:hAnsiTheme="minorHAnsi" w:cstheme="minorHAnsi"/>
              </w:rPr>
              <w:t>Support the process of student complaints, appeals, disciplinary, academic misconduct and fitness to practice cases.</w:t>
            </w:r>
          </w:p>
          <w:p w14:paraId="5E98B12A" w14:textId="149E4157" w:rsidR="4AB4FFD1" w:rsidRPr="007E269C" w:rsidRDefault="4AB4FFD1" w:rsidP="6F5893A4">
            <w:pPr>
              <w:pStyle w:val="ListParagraph"/>
              <w:numPr>
                <w:ilvl w:val="0"/>
                <w:numId w:val="12"/>
              </w:numPr>
              <w:rPr>
                <w:rFonts w:asciiTheme="minorHAnsi" w:hAnsiTheme="minorHAnsi" w:cstheme="minorHAnsi"/>
              </w:rPr>
            </w:pPr>
            <w:r w:rsidRPr="007E269C">
              <w:rPr>
                <w:rFonts w:asciiTheme="minorHAnsi" w:hAnsiTheme="minorHAnsi" w:cstheme="minorHAnsi"/>
              </w:rPr>
              <w:t>To support faculty development activities for clinically regulated programmes including communication with speakers, booking venues, catering and resources.  To assist the Faculty Development Leads in the collation of data for analysis and reports to Boards of Studies.</w:t>
            </w:r>
          </w:p>
          <w:p w14:paraId="763055E5" w14:textId="77777777" w:rsidR="007E269C" w:rsidRPr="007E269C" w:rsidRDefault="4AB4FFD1" w:rsidP="007E269C">
            <w:pPr>
              <w:pStyle w:val="ListParagraph"/>
              <w:numPr>
                <w:ilvl w:val="0"/>
                <w:numId w:val="12"/>
              </w:numPr>
              <w:rPr>
                <w:rFonts w:asciiTheme="minorHAnsi" w:hAnsiTheme="minorHAnsi" w:cstheme="minorHAnsi"/>
              </w:rPr>
            </w:pPr>
            <w:r w:rsidRPr="007E269C">
              <w:rPr>
                <w:rFonts w:asciiTheme="minorHAnsi" w:hAnsiTheme="minorHAnsi" w:cstheme="minorHAnsi"/>
              </w:rPr>
              <w:t>To liaise with the Faculty’s Marketing, Recruitment and Internationalisation team and Health Board Education Centres to ensure effective dissemination of activities internally and externally. Assisting Faculty Development Leads in the production of newsletters and online information hubs.</w:t>
            </w:r>
          </w:p>
          <w:p w14:paraId="3FE0D08A" w14:textId="2952E5DF" w:rsidR="007E269C" w:rsidRPr="007E269C" w:rsidRDefault="4AB4FFD1" w:rsidP="007E269C">
            <w:pPr>
              <w:pStyle w:val="ListParagraph"/>
              <w:numPr>
                <w:ilvl w:val="0"/>
                <w:numId w:val="12"/>
              </w:numPr>
              <w:rPr>
                <w:rFonts w:asciiTheme="minorHAnsi" w:hAnsiTheme="minorHAnsi" w:cstheme="minorHAnsi"/>
              </w:rPr>
            </w:pPr>
            <w:r w:rsidRPr="007E269C">
              <w:rPr>
                <w:rFonts w:asciiTheme="minorHAnsi" w:hAnsiTheme="minorHAnsi" w:cstheme="minorHAnsi"/>
              </w:rPr>
              <w:t>To maintain an accurate list of teachers requiring training, acting as INTREPID (online training records software) data handler recording attendance, maintaining a log of training activities ensuring information is up to date and accurate and supporting the peer observation of teaching process by collating records, issuing reminders and certificates.</w:t>
            </w:r>
            <w:r w:rsidR="007E269C" w:rsidRPr="007E269C">
              <w:rPr>
                <w:rFonts w:asciiTheme="minorHAnsi" w:hAnsiTheme="minorHAnsi" w:cstheme="minorHAnsi"/>
              </w:rPr>
              <w:t xml:space="preserve"> </w:t>
            </w:r>
            <w:r w:rsidR="00E36A54" w:rsidRPr="007E269C">
              <w:rPr>
                <w:rFonts w:asciiTheme="minorHAnsi" w:hAnsiTheme="minorHAnsi" w:cstheme="minorHAnsi"/>
              </w:rPr>
              <w:t>M</w:t>
            </w:r>
            <w:r w:rsidR="001517D0" w:rsidRPr="007E269C">
              <w:rPr>
                <w:rFonts w:asciiTheme="minorHAnsi" w:hAnsiTheme="minorHAnsi" w:cstheme="minorHAnsi"/>
              </w:rPr>
              <w:t>anage the team e-mail account.</w:t>
            </w:r>
          </w:p>
          <w:p w14:paraId="0B61CA6A" w14:textId="77777777" w:rsidR="007E269C" w:rsidRPr="007E269C" w:rsidRDefault="001517D0" w:rsidP="007E269C">
            <w:pPr>
              <w:pStyle w:val="ListParagraph"/>
              <w:numPr>
                <w:ilvl w:val="0"/>
                <w:numId w:val="12"/>
              </w:numPr>
              <w:rPr>
                <w:rFonts w:asciiTheme="minorHAnsi" w:hAnsiTheme="minorHAnsi" w:cstheme="minorHAnsi"/>
              </w:rPr>
            </w:pPr>
            <w:r w:rsidRPr="007E269C">
              <w:rPr>
                <w:rFonts w:asciiTheme="minorHAnsi" w:hAnsiTheme="minorHAnsi" w:cstheme="minorHAnsi"/>
              </w:rPr>
              <w:t>Archiv</w:t>
            </w:r>
            <w:r w:rsidR="00031CD6" w:rsidRPr="007E269C">
              <w:rPr>
                <w:rFonts w:asciiTheme="minorHAnsi" w:hAnsiTheme="minorHAnsi" w:cstheme="minorHAnsi"/>
              </w:rPr>
              <w:t>e</w:t>
            </w:r>
            <w:r w:rsidRPr="007E269C">
              <w:rPr>
                <w:rFonts w:asciiTheme="minorHAnsi" w:hAnsiTheme="minorHAnsi" w:cstheme="minorHAnsi"/>
              </w:rPr>
              <w:t xml:space="preserve"> material as required.</w:t>
            </w:r>
          </w:p>
          <w:p w14:paraId="18B54E9E" w14:textId="77777777" w:rsidR="007E269C" w:rsidRPr="007E269C" w:rsidRDefault="00E82A3F" w:rsidP="007E269C">
            <w:pPr>
              <w:pStyle w:val="ListParagraph"/>
              <w:numPr>
                <w:ilvl w:val="0"/>
                <w:numId w:val="12"/>
              </w:numPr>
              <w:rPr>
                <w:rFonts w:asciiTheme="minorHAnsi" w:hAnsiTheme="minorHAnsi" w:cstheme="minorHAnsi"/>
              </w:rPr>
            </w:pPr>
            <w:r w:rsidRPr="007E269C">
              <w:rPr>
                <w:rFonts w:asciiTheme="minorHAnsi" w:hAnsiTheme="minorHAnsi" w:cstheme="minorHAnsi"/>
                <w:color w:val="000000"/>
                <w:shd w:val="clear" w:color="auto" w:fill="FFFFFF"/>
              </w:rPr>
              <w:t xml:space="preserve">Assist </w:t>
            </w:r>
            <w:r w:rsidR="2AD5D598" w:rsidRPr="007E269C">
              <w:rPr>
                <w:rFonts w:asciiTheme="minorHAnsi" w:hAnsiTheme="minorHAnsi" w:cstheme="minorHAnsi"/>
                <w:color w:val="000000" w:themeColor="text1"/>
              </w:rPr>
              <w:t xml:space="preserve">with </w:t>
            </w:r>
            <w:r w:rsidRPr="007E269C">
              <w:rPr>
                <w:rFonts w:asciiTheme="minorHAnsi" w:hAnsiTheme="minorHAnsi" w:cstheme="minorHAnsi"/>
                <w:color w:val="000000"/>
                <w:shd w:val="clear" w:color="auto" w:fill="FFFFFF"/>
              </w:rPr>
              <w:t xml:space="preserve">other </w:t>
            </w:r>
            <w:r w:rsidR="30709A69" w:rsidRPr="007E269C">
              <w:rPr>
                <w:rFonts w:asciiTheme="minorHAnsi" w:hAnsiTheme="minorHAnsi" w:cstheme="minorHAnsi"/>
                <w:color w:val="000000" w:themeColor="text1"/>
              </w:rPr>
              <w:t xml:space="preserve">activities in </w:t>
            </w:r>
            <w:r w:rsidRPr="007E269C">
              <w:rPr>
                <w:rFonts w:asciiTheme="minorHAnsi" w:hAnsiTheme="minorHAnsi" w:cstheme="minorHAnsi"/>
                <w:color w:val="000000"/>
                <w:shd w:val="clear" w:color="auto" w:fill="FFFFFF"/>
              </w:rPr>
              <w:t xml:space="preserve">the Academic Quality </w:t>
            </w:r>
            <w:r w:rsidR="34BBBE5C" w:rsidRPr="007E269C">
              <w:rPr>
                <w:rFonts w:asciiTheme="minorHAnsi" w:hAnsiTheme="minorHAnsi" w:cstheme="minorHAnsi"/>
                <w:color w:val="000000"/>
                <w:shd w:val="clear" w:color="auto" w:fill="FFFFFF"/>
              </w:rPr>
              <w:t xml:space="preserve">and Planning </w:t>
            </w:r>
            <w:r w:rsidR="18AA76B0" w:rsidRPr="007E269C">
              <w:rPr>
                <w:rFonts w:asciiTheme="minorHAnsi" w:hAnsiTheme="minorHAnsi" w:cstheme="minorHAnsi"/>
                <w:color w:val="000000" w:themeColor="text1"/>
              </w:rPr>
              <w:t xml:space="preserve">team </w:t>
            </w:r>
            <w:r w:rsidRPr="007E269C">
              <w:rPr>
                <w:rFonts w:asciiTheme="minorHAnsi" w:hAnsiTheme="minorHAnsi" w:cstheme="minorHAnsi"/>
                <w:color w:val="000000"/>
                <w:shd w:val="clear" w:color="auto" w:fill="FFFFFF"/>
              </w:rPr>
              <w:t xml:space="preserve">during their peak </w:t>
            </w:r>
            <w:r w:rsidRPr="007E269C">
              <w:rPr>
                <w:rFonts w:asciiTheme="minorHAnsi" w:hAnsiTheme="minorHAnsi" w:cstheme="minorHAnsi"/>
                <w:shd w:val="clear" w:color="auto" w:fill="FFFFFF"/>
              </w:rPr>
              <w:t>workload periods.</w:t>
            </w:r>
          </w:p>
          <w:p w14:paraId="372BB805" w14:textId="26ABD68F" w:rsidR="007E269C" w:rsidRPr="007E269C" w:rsidRDefault="00E82A3F" w:rsidP="007E269C">
            <w:pPr>
              <w:pStyle w:val="ListParagraph"/>
              <w:numPr>
                <w:ilvl w:val="0"/>
                <w:numId w:val="12"/>
              </w:numPr>
              <w:rPr>
                <w:rFonts w:asciiTheme="minorHAnsi" w:hAnsiTheme="minorHAnsi" w:cstheme="minorHAnsi"/>
              </w:rPr>
            </w:pPr>
            <w:r w:rsidRPr="007E269C">
              <w:rPr>
                <w:rFonts w:asciiTheme="minorHAnsi" w:hAnsiTheme="minorHAnsi" w:cstheme="minorHAnsi"/>
              </w:rPr>
              <w:t xml:space="preserve">Responsible for the preparation of committee and other </w:t>
            </w:r>
            <w:r w:rsidR="4CBC6327" w:rsidRPr="007E269C">
              <w:rPr>
                <w:rFonts w:asciiTheme="minorHAnsi" w:hAnsiTheme="minorHAnsi" w:cstheme="minorHAnsi"/>
              </w:rPr>
              <w:t xml:space="preserve">supporting </w:t>
            </w:r>
            <w:r w:rsidRPr="007E269C">
              <w:rPr>
                <w:rFonts w:asciiTheme="minorHAnsi" w:hAnsiTheme="minorHAnsi" w:cstheme="minorHAnsi"/>
              </w:rPr>
              <w:t>papers as required.</w:t>
            </w:r>
          </w:p>
          <w:p w14:paraId="49F1AE98" w14:textId="77777777" w:rsidR="007E269C" w:rsidRPr="007E269C" w:rsidRDefault="62B394D5" w:rsidP="007E269C">
            <w:pPr>
              <w:pStyle w:val="ListParagraph"/>
              <w:numPr>
                <w:ilvl w:val="0"/>
                <w:numId w:val="12"/>
              </w:numPr>
              <w:rPr>
                <w:rFonts w:asciiTheme="minorHAnsi" w:hAnsiTheme="minorHAnsi" w:cstheme="minorHAnsi"/>
              </w:rPr>
            </w:pPr>
            <w:r w:rsidRPr="007E269C">
              <w:rPr>
                <w:rFonts w:asciiTheme="minorHAnsi" w:hAnsiTheme="minorHAnsi" w:cstheme="minorHAnsi"/>
              </w:rPr>
              <w:t xml:space="preserve">Assist with service user and carer activities </w:t>
            </w:r>
          </w:p>
          <w:p w14:paraId="37578D64" w14:textId="1A1B5C2C" w:rsidR="007E269C" w:rsidRPr="007E269C" w:rsidRDefault="00FB131E" w:rsidP="007E269C">
            <w:pPr>
              <w:pStyle w:val="ListParagraph"/>
              <w:numPr>
                <w:ilvl w:val="0"/>
                <w:numId w:val="12"/>
              </w:numPr>
              <w:rPr>
                <w:rFonts w:asciiTheme="minorHAnsi" w:hAnsiTheme="minorHAnsi" w:cstheme="minorHAnsi"/>
              </w:rPr>
            </w:pPr>
            <w:r w:rsidRPr="007E269C">
              <w:rPr>
                <w:rFonts w:asciiTheme="minorHAnsi" w:hAnsiTheme="minorHAnsi" w:cstheme="minorHAnsi"/>
              </w:rPr>
              <w:t xml:space="preserve">Ensure all activities are carried out confidentially, sensitively and diplomatically, demonstrating an awareness of GDPR and University policies and procedures in relation to all staff and student </w:t>
            </w:r>
            <w:r w:rsidR="007E269C" w:rsidRPr="007E269C">
              <w:rPr>
                <w:rFonts w:asciiTheme="minorHAnsi" w:hAnsiTheme="minorHAnsi" w:cstheme="minorHAnsi"/>
              </w:rPr>
              <w:t>information.</w:t>
            </w:r>
          </w:p>
          <w:p w14:paraId="76E8FF1B" w14:textId="37F46F1D" w:rsidR="001517D0" w:rsidRPr="007E269C" w:rsidRDefault="3764D59A" w:rsidP="007E269C">
            <w:pPr>
              <w:pStyle w:val="ListParagraph"/>
              <w:numPr>
                <w:ilvl w:val="0"/>
                <w:numId w:val="12"/>
              </w:numPr>
              <w:rPr>
                <w:rFonts w:cs="Calibri"/>
                <w:szCs w:val="24"/>
              </w:rPr>
            </w:pPr>
            <w:r w:rsidRPr="007E269C">
              <w:rPr>
                <w:rFonts w:asciiTheme="minorHAnsi" w:hAnsiTheme="minorHAnsi" w:cstheme="minorHAnsi"/>
              </w:rPr>
              <w:t>Arrange meetings and diary management for the team.</w:t>
            </w:r>
          </w:p>
        </w:tc>
      </w:tr>
      <w:tr w:rsidR="001517D0" w14:paraId="6BCBD6F8" w14:textId="77777777" w:rsidTr="6E8287C0">
        <w:tc>
          <w:tcPr>
            <w:tcW w:w="1560" w:type="dxa"/>
            <w:shd w:val="clear" w:color="auto" w:fill="365F91" w:themeFill="accent1" w:themeFillShade="BF"/>
            <w:vAlign w:val="center"/>
          </w:tcPr>
          <w:p w14:paraId="166883CF" w14:textId="77777777" w:rsidR="001517D0" w:rsidRPr="007F754A" w:rsidRDefault="001517D0" w:rsidP="001517D0">
            <w:pPr>
              <w:jc w:val="left"/>
              <w:rPr>
                <w:rFonts w:asciiTheme="minorHAnsi" w:hAnsiTheme="minorHAnsi"/>
                <w:b/>
                <w:color w:val="FFFFFF" w:themeColor="background1"/>
                <w:szCs w:val="24"/>
              </w:rPr>
            </w:pPr>
            <w:r w:rsidRPr="007F754A">
              <w:rPr>
                <w:rFonts w:asciiTheme="minorHAnsi" w:hAnsiTheme="minorHAnsi"/>
                <w:b/>
                <w:color w:val="FFFFFF" w:themeColor="background1"/>
                <w:szCs w:val="24"/>
              </w:rPr>
              <w:t>General Duties</w:t>
            </w:r>
          </w:p>
        </w:tc>
        <w:tc>
          <w:tcPr>
            <w:tcW w:w="9356" w:type="dxa"/>
          </w:tcPr>
          <w:p w14:paraId="42956A46" w14:textId="77777777" w:rsidR="001517D0" w:rsidRPr="007F754A" w:rsidRDefault="001517D0" w:rsidP="001517D0">
            <w:pPr>
              <w:pStyle w:val="ListParagraph"/>
              <w:numPr>
                <w:ilvl w:val="0"/>
                <w:numId w:val="9"/>
              </w:numPr>
              <w:rPr>
                <w:rFonts w:asciiTheme="minorHAnsi" w:hAnsiTheme="minorHAnsi" w:cstheme="minorHAnsi"/>
              </w:rPr>
            </w:pPr>
            <w:r w:rsidRPr="007F754A">
              <w:rPr>
                <w:rFonts w:asciiTheme="minorHAnsi" w:hAnsiTheme="minorHAnsi" w:cstheme="minorHAnsi"/>
              </w:rPr>
              <w:t>To fully engage with the University’s Performance Enabling and Welsh language policies</w:t>
            </w:r>
          </w:p>
          <w:p w14:paraId="791AE39B" w14:textId="77777777" w:rsidR="001517D0" w:rsidRPr="007F754A" w:rsidRDefault="001517D0" w:rsidP="001517D0">
            <w:pPr>
              <w:pStyle w:val="ListParagraph"/>
              <w:numPr>
                <w:ilvl w:val="0"/>
                <w:numId w:val="9"/>
              </w:numPr>
              <w:rPr>
                <w:rFonts w:asciiTheme="minorHAnsi" w:hAnsiTheme="minorHAnsi" w:cstheme="minorHAnsi"/>
              </w:rPr>
            </w:pPr>
            <w:r w:rsidRPr="007F754A">
              <w:rPr>
                <w:rFonts w:asciiTheme="minorHAnsi" w:hAnsiTheme="minorHAnsi" w:cstheme="minorHAnsi"/>
              </w:rPr>
              <w:t>To promote equality and diversity in working practices and to maintain positive working relationships.</w:t>
            </w:r>
          </w:p>
          <w:p w14:paraId="179AABE5" w14:textId="77777777" w:rsidR="001517D0" w:rsidRPr="007F754A" w:rsidRDefault="001517D0" w:rsidP="001517D0">
            <w:pPr>
              <w:pStyle w:val="ListParagraph"/>
              <w:numPr>
                <w:ilvl w:val="0"/>
                <w:numId w:val="9"/>
              </w:numPr>
              <w:rPr>
                <w:rFonts w:asciiTheme="minorHAnsi" w:hAnsiTheme="minorHAnsi" w:cstheme="minorHAnsi"/>
              </w:rPr>
            </w:pPr>
            <w:r w:rsidRPr="007F754A">
              <w:rPr>
                <w:rFonts w:asciiTheme="minorHAnsi" w:hAnsiTheme="minorHAnsi" w:cstheme="minorHAnsi"/>
              </w:rPr>
              <w:t xml:space="preserve">To lead on the continual improvement of health and safety performance through a good understanding of the risk profile and the development of a positive health and safety culture. </w:t>
            </w:r>
          </w:p>
          <w:p w14:paraId="23C129F7" w14:textId="7754079C" w:rsidR="001517D0" w:rsidRPr="007F754A" w:rsidRDefault="001517D0" w:rsidP="001517D0">
            <w:pPr>
              <w:pStyle w:val="ListParagraph"/>
              <w:numPr>
                <w:ilvl w:val="0"/>
                <w:numId w:val="9"/>
              </w:numPr>
              <w:rPr>
                <w:rFonts w:asciiTheme="minorHAnsi" w:hAnsiTheme="minorHAnsi" w:cstheme="minorHAnsi"/>
              </w:rPr>
            </w:pPr>
            <w:r w:rsidRPr="007F754A">
              <w:rPr>
                <w:rFonts w:asciiTheme="minorHAnsi" w:hAnsiTheme="minorHAnsi" w:cstheme="minorHAnsi"/>
              </w:rPr>
              <w:t>Any other duties as directed by the Faculty Leadership Team or their nominated representative expected within the grade definition.</w:t>
            </w:r>
          </w:p>
          <w:p w14:paraId="44739DEE" w14:textId="77777777" w:rsidR="001517D0" w:rsidRPr="007F754A" w:rsidRDefault="001517D0" w:rsidP="001517D0">
            <w:pPr>
              <w:pStyle w:val="ListParagraph"/>
              <w:numPr>
                <w:ilvl w:val="0"/>
                <w:numId w:val="9"/>
              </w:numPr>
              <w:rPr>
                <w:rFonts w:asciiTheme="minorHAnsi" w:hAnsiTheme="minorHAnsi" w:cstheme="minorHAnsi"/>
              </w:rPr>
            </w:pPr>
            <w:r w:rsidRPr="007F754A">
              <w:rPr>
                <w:rFonts w:asciiTheme="minorHAnsi" w:hAnsiTheme="minorHAnsi" w:cstheme="minorHAnsi"/>
              </w:rPr>
              <w:t>To ensure that risk management is an integral part of any decision making process, by ensuring compliance with the University’s Risk Management Policy</w:t>
            </w:r>
          </w:p>
          <w:p w14:paraId="227E8BF4" w14:textId="77777777" w:rsidR="001517D0" w:rsidRPr="007F754A" w:rsidRDefault="001517D0" w:rsidP="001517D0">
            <w:pPr>
              <w:rPr>
                <w:rFonts w:asciiTheme="minorHAnsi" w:hAnsiTheme="minorHAnsi" w:cstheme="minorHAnsi"/>
                <w:sz w:val="22"/>
                <w:szCs w:val="22"/>
              </w:rPr>
            </w:pPr>
          </w:p>
        </w:tc>
      </w:tr>
      <w:tr w:rsidR="001517D0" w14:paraId="67556E87" w14:textId="77777777" w:rsidTr="6E8287C0">
        <w:tc>
          <w:tcPr>
            <w:tcW w:w="1560" w:type="dxa"/>
            <w:shd w:val="clear" w:color="auto" w:fill="365F91" w:themeFill="accent1" w:themeFillShade="BF"/>
            <w:vAlign w:val="center"/>
          </w:tcPr>
          <w:p w14:paraId="0602E54E" w14:textId="31EB5484" w:rsidR="001517D0" w:rsidRPr="00F424B0" w:rsidRDefault="001517D0" w:rsidP="001517D0">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Professional Services  Values</w:t>
            </w:r>
          </w:p>
        </w:tc>
        <w:tc>
          <w:tcPr>
            <w:tcW w:w="9356" w:type="dxa"/>
          </w:tcPr>
          <w:p w14:paraId="536A703F" w14:textId="77777777" w:rsidR="001517D0" w:rsidRPr="00735118" w:rsidRDefault="001517D0" w:rsidP="001517D0">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w:t>
            </w:r>
            <w:r>
              <w:rPr>
                <w:rFonts w:asciiTheme="minorHAnsi" w:hAnsiTheme="minorHAnsi"/>
                <w:sz w:val="22"/>
                <w:szCs w:val="22"/>
              </w:rPr>
              <w:t>o a defined set of Core Values - </w:t>
            </w:r>
            <w:hyperlink r:id="rId14" w:history="1">
              <w:r>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356109F0" w14:textId="77777777" w:rsidR="001517D0" w:rsidRPr="009505FD" w:rsidRDefault="001517D0" w:rsidP="001517D0">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We take pride in applying our knowledge, skills, creativity, integrity and judgement to deliver innovative, effective, efficient services and solutions of excellent quality</w:t>
            </w:r>
          </w:p>
          <w:p w14:paraId="66C71473" w14:textId="77777777" w:rsidR="001517D0" w:rsidRPr="009505FD" w:rsidRDefault="001517D0" w:rsidP="001517D0">
            <w:pPr>
              <w:spacing w:after="100" w:afterAutospacing="1"/>
              <w:jc w:val="left"/>
              <w:rPr>
                <w:rFonts w:asciiTheme="minorHAnsi" w:hAnsiTheme="minorHAnsi"/>
                <w:sz w:val="22"/>
                <w:szCs w:val="22"/>
              </w:rPr>
            </w:pPr>
            <w:r>
              <w:rPr>
                <w:rFonts w:asciiTheme="minorHAnsi" w:hAnsiTheme="minorHAnsi"/>
                <w:b/>
                <w:bCs/>
                <w:sz w:val="22"/>
                <w:szCs w:val="22"/>
              </w:rPr>
              <w:br/>
            </w:r>
            <w:r w:rsidRPr="009505FD">
              <w:rPr>
                <w:rFonts w:asciiTheme="minorHAnsi" w:hAnsiTheme="minorHAnsi"/>
                <w:b/>
                <w:bCs/>
                <w:sz w:val="22"/>
                <w:szCs w:val="22"/>
              </w:rPr>
              <w:t>We Work Together</w:t>
            </w:r>
            <w:r w:rsidRPr="009505FD">
              <w:rPr>
                <w:rFonts w:asciiTheme="minorHAnsi" w:hAnsiTheme="minorHAnsi"/>
                <w:sz w:val="22"/>
                <w:szCs w:val="22"/>
              </w:rPr>
              <w:t xml:space="preserve">         </w:t>
            </w:r>
            <w:r w:rsidRPr="009505FD">
              <w:rPr>
                <w:rFonts w:asciiTheme="minorHAnsi" w:hAnsiTheme="minorHAnsi"/>
                <w:sz w:val="22"/>
                <w:szCs w:val="22"/>
              </w:rPr>
              <w:br/>
              <w:t>We take pride in working in a proactive, collaborative environment of equality, trust, respect, co-operation and challenge to deliver services that strive to exceed the needs and expectations of customers.</w:t>
            </w:r>
          </w:p>
          <w:p w14:paraId="7E687EED" w14:textId="77777777" w:rsidR="001517D0" w:rsidRPr="009505FD" w:rsidRDefault="001517D0" w:rsidP="001517D0">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09DA53AB" w14:textId="77777777" w:rsidR="001517D0" w:rsidRPr="009505FD" w:rsidRDefault="001517D0" w:rsidP="001517D0">
            <w:pPr>
              <w:spacing w:before="100" w:beforeAutospacing="1"/>
              <w:jc w:val="left"/>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p w14:paraId="0B200B12" w14:textId="77777777" w:rsidR="001517D0" w:rsidRPr="00F2761A" w:rsidRDefault="001517D0" w:rsidP="001517D0">
            <w:pPr>
              <w:rPr>
                <w:rFonts w:asciiTheme="minorHAnsi" w:eastAsia="Times New Roman" w:hAnsiTheme="minorHAnsi" w:cstheme="minorHAnsi"/>
                <w:sz w:val="22"/>
                <w:szCs w:val="22"/>
                <w:lang w:val="en-US"/>
              </w:rPr>
            </w:pPr>
          </w:p>
        </w:tc>
      </w:tr>
      <w:tr w:rsidR="001C41F1" w14:paraId="37811EA4" w14:textId="77777777" w:rsidTr="6E8287C0">
        <w:tc>
          <w:tcPr>
            <w:tcW w:w="1560" w:type="dxa"/>
            <w:shd w:val="clear" w:color="auto" w:fill="365F91" w:themeFill="accent1" w:themeFillShade="BF"/>
            <w:vAlign w:val="center"/>
          </w:tcPr>
          <w:p w14:paraId="537E2BB3" w14:textId="77777777" w:rsidR="001C41F1" w:rsidRPr="00F424B0" w:rsidRDefault="001C41F1" w:rsidP="001C41F1">
            <w:pPr>
              <w:spacing w:before="240" w:after="240"/>
              <w:jc w:val="left"/>
              <w:rPr>
                <w:rFonts w:asciiTheme="minorHAnsi" w:hAnsiTheme="minorHAnsi"/>
                <w:b/>
                <w:color w:val="FFFFFF" w:themeColor="background1"/>
                <w:szCs w:val="24"/>
              </w:rPr>
            </w:pPr>
            <w:r>
              <w:br w:type="page"/>
            </w:r>
            <w:r w:rsidRPr="00F424B0">
              <w:rPr>
                <w:rFonts w:asciiTheme="minorHAnsi" w:hAnsiTheme="minorHAnsi"/>
                <w:b/>
                <w:color w:val="FFFFFF" w:themeColor="background1"/>
                <w:szCs w:val="24"/>
              </w:rPr>
              <w:t>Person Specification</w:t>
            </w:r>
          </w:p>
          <w:p w14:paraId="2A5F5921" w14:textId="77777777" w:rsidR="001C41F1" w:rsidRPr="00790AC8" w:rsidRDefault="001C41F1" w:rsidP="001C41F1">
            <w:pPr>
              <w:jc w:val="left"/>
              <w:rPr>
                <w:rFonts w:asciiTheme="minorHAnsi" w:hAnsiTheme="minorHAnsi"/>
                <w:color w:val="FFFFFF" w:themeColor="background1"/>
                <w:szCs w:val="24"/>
              </w:rPr>
            </w:pPr>
          </w:p>
        </w:tc>
        <w:tc>
          <w:tcPr>
            <w:tcW w:w="9356" w:type="dxa"/>
          </w:tcPr>
          <w:p w14:paraId="786C628C" w14:textId="77777777" w:rsidR="001C41F1" w:rsidRDefault="001C41F1" w:rsidP="001C41F1">
            <w:pPr>
              <w:spacing w:before="100" w:beforeAutospacing="1"/>
              <w:rPr>
                <w:rFonts w:asciiTheme="minorHAnsi" w:hAnsiTheme="minorHAnsi"/>
                <w:b/>
                <w:sz w:val="22"/>
                <w:szCs w:val="22"/>
                <w:u w:val="single"/>
              </w:rPr>
            </w:pPr>
            <w:r w:rsidRPr="008958FB">
              <w:rPr>
                <w:rFonts w:asciiTheme="minorHAnsi" w:hAnsiTheme="minorHAnsi"/>
                <w:b/>
                <w:sz w:val="22"/>
                <w:szCs w:val="22"/>
                <w:u w:val="single"/>
              </w:rPr>
              <w:t>Essential Criteria:</w:t>
            </w:r>
          </w:p>
          <w:p w14:paraId="710D89E5" w14:textId="77777777" w:rsidR="001C41F1" w:rsidRPr="00032111" w:rsidRDefault="001C41F1" w:rsidP="001C41F1">
            <w:pPr>
              <w:spacing w:before="100" w:beforeAutospacing="1"/>
              <w:rPr>
                <w:rFonts w:asciiTheme="minorHAnsi" w:hAnsiTheme="minorHAnsi"/>
                <w:b/>
                <w:sz w:val="22"/>
                <w:szCs w:val="22"/>
              </w:rPr>
            </w:pPr>
            <w:r w:rsidRPr="00032111">
              <w:rPr>
                <w:rFonts w:asciiTheme="minorHAnsi" w:hAnsiTheme="minorHAnsi"/>
                <w:b/>
                <w:sz w:val="22"/>
                <w:szCs w:val="22"/>
              </w:rPr>
              <w:t>Values:</w:t>
            </w:r>
          </w:p>
          <w:p w14:paraId="2F70174B" w14:textId="77777777" w:rsidR="001C41F1" w:rsidRPr="009505FD" w:rsidRDefault="001C41F1" w:rsidP="00F818AE">
            <w:pPr>
              <w:pStyle w:val="ListParagraph"/>
              <w:numPr>
                <w:ilvl w:val="0"/>
                <w:numId w:val="8"/>
              </w:numPr>
              <w:spacing w:after="240"/>
              <w:rPr>
                <w:rFonts w:asciiTheme="minorHAnsi" w:hAnsiTheme="minorHAnsi" w:cs="Arial"/>
                <w:bCs/>
              </w:rPr>
            </w:pPr>
            <w:r w:rsidRPr="009505FD">
              <w:rPr>
                <w:rFonts w:asciiTheme="minorHAnsi" w:hAnsiTheme="minorHAnsi" w:cs="Arial"/>
                <w:bCs/>
              </w:rPr>
              <w:t>Demonstrable evidence of taking pride in delivering professional services and solutions</w:t>
            </w:r>
          </w:p>
          <w:p w14:paraId="7A3A70E2" w14:textId="77777777" w:rsidR="001C41F1" w:rsidRPr="009505FD" w:rsidRDefault="001C41F1" w:rsidP="00F818AE">
            <w:pPr>
              <w:pStyle w:val="ListParagraph"/>
              <w:numPr>
                <w:ilvl w:val="0"/>
                <w:numId w:val="8"/>
              </w:numPr>
              <w:spacing w:after="240"/>
              <w:rPr>
                <w:rFonts w:asciiTheme="minorHAnsi" w:hAnsiTheme="minorHAnsi" w:cs="Arial"/>
                <w:bCs/>
              </w:rPr>
            </w:pPr>
            <w:r w:rsidRPr="009505FD">
              <w:rPr>
                <w:rFonts w:asciiTheme="minorHAnsi" w:hAnsiTheme="minorHAnsi" w:cs="Arial"/>
                <w:bCs/>
              </w:rPr>
              <w:t>Ability to work together in an environment of equality, trust and respect to deliver services that strive to exceed the needs and expectations of customers</w:t>
            </w:r>
          </w:p>
          <w:p w14:paraId="2F0989BC" w14:textId="77777777" w:rsidR="001C41F1" w:rsidRPr="008F7B8A" w:rsidRDefault="001C41F1" w:rsidP="00F818AE">
            <w:pPr>
              <w:pStyle w:val="ListParagraph"/>
              <w:numPr>
                <w:ilvl w:val="0"/>
                <w:numId w:val="8"/>
              </w:numPr>
              <w:spacing w:after="240"/>
              <w:rPr>
                <w:rFonts w:asciiTheme="minorHAnsi" w:hAnsiTheme="minorHAnsi" w:cs="Arial"/>
              </w:rPr>
            </w:pPr>
            <w:r w:rsidRPr="009505FD">
              <w:rPr>
                <w:rFonts w:asciiTheme="minorHAnsi" w:hAnsiTheme="minorHAnsi" w:cs="Arial"/>
                <w:bCs/>
              </w:rPr>
              <w:t xml:space="preserve">Demonstrable evidence of providing a caring approach to all of your customers ensuring a personalised and positive experience </w:t>
            </w:r>
          </w:p>
          <w:p w14:paraId="1BF5C00D" w14:textId="77777777" w:rsidR="001C41F1" w:rsidRDefault="001C41F1" w:rsidP="001C41F1">
            <w:pPr>
              <w:textAlignment w:val="baseline"/>
              <w:rPr>
                <w:rFonts w:ascii="Calibri" w:eastAsia="Times New Roman" w:hAnsi="Calibri" w:cs="Calibri"/>
                <w:sz w:val="22"/>
                <w:szCs w:val="22"/>
                <w:lang w:eastAsia="en-GB"/>
              </w:rPr>
            </w:pPr>
            <w:r w:rsidRPr="008F7B8A">
              <w:rPr>
                <w:rFonts w:ascii="Calibri" w:eastAsia="Times New Roman" w:hAnsi="Calibri" w:cs="Calibri"/>
                <w:b/>
                <w:bCs/>
                <w:sz w:val="22"/>
                <w:szCs w:val="22"/>
                <w:lang w:eastAsia="en-GB"/>
              </w:rPr>
              <w:t>Qualification:</w:t>
            </w:r>
            <w:r w:rsidRPr="008F7B8A">
              <w:rPr>
                <w:rFonts w:ascii="Calibri" w:eastAsia="Times New Roman" w:hAnsi="Calibri" w:cs="Calibri"/>
                <w:sz w:val="22"/>
                <w:szCs w:val="22"/>
                <w:lang w:eastAsia="en-GB"/>
              </w:rPr>
              <w:t> </w:t>
            </w:r>
          </w:p>
          <w:p w14:paraId="3DD56287" w14:textId="77777777" w:rsidR="001C41F1" w:rsidRPr="008F7B8A" w:rsidRDefault="001C41F1" w:rsidP="001C41F1">
            <w:pPr>
              <w:textAlignment w:val="baseline"/>
              <w:rPr>
                <w:rFonts w:ascii="Segoe UI" w:eastAsia="Times New Roman" w:hAnsi="Segoe UI" w:cs="Segoe UI"/>
                <w:sz w:val="18"/>
                <w:szCs w:val="18"/>
                <w:lang w:eastAsia="en-GB"/>
              </w:rPr>
            </w:pPr>
          </w:p>
          <w:p w14:paraId="3E31AA89" w14:textId="51B3117C" w:rsidR="001C41F1" w:rsidRPr="00F818AE" w:rsidRDefault="00F818AE" w:rsidP="00F818AE">
            <w:pPr>
              <w:pStyle w:val="ListParagraph"/>
              <w:numPr>
                <w:ilvl w:val="0"/>
                <w:numId w:val="8"/>
              </w:numPr>
              <w:spacing w:after="0"/>
              <w:contextualSpacing w:val="0"/>
              <w:rPr>
                <w:rFonts w:eastAsia="Times New Roman"/>
                <w:i/>
                <w:iCs/>
              </w:rPr>
            </w:pPr>
            <w:r>
              <w:rPr>
                <w:rFonts w:eastAsia="Times New Roman"/>
              </w:rPr>
              <w:t xml:space="preserve">GSCE </w:t>
            </w:r>
            <w:r w:rsidR="00DB1645">
              <w:rPr>
                <w:rFonts w:eastAsia="Times New Roman"/>
              </w:rPr>
              <w:t xml:space="preserve">or equivalent experience </w:t>
            </w:r>
            <w:r>
              <w:rPr>
                <w:rFonts w:eastAsia="Times New Roman"/>
              </w:rPr>
              <w:t>required</w:t>
            </w:r>
          </w:p>
          <w:p w14:paraId="579C09A8" w14:textId="77777777" w:rsidR="00F818AE" w:rsidRDefault="00F818AE" w:rsidP="00F818AE">
            <w:pPr>
              <w:pStyle w:val="ListParagraph"/>
              <w:spacing w:after="0"/>
              <w:contextualSpacing w:val="0"/>
              <w:rPr>
                <w:rFonts w:eastAsia="Times New Roman"/>
                <w:i/>
                <w:iCs/>
              </w:rPr>
            </w:pPr>
          </w:p>
          <w:p w14:paraId="12682D47" w14:textId="77777777" w:rsidR="001C41F1" w:rsidRPr="008F7B8A" w:rsidRDefault="001C41F1" w:rsidP="001C41F1">
            <w:pPr>
              <w:textAlignment w:val="baseline"/>
              <w:rPr>
                <w:rFonts w:ascii="Segoe UI" w:eastAsia="Times New Roman" w:hAnsi="Segoe UI" w:cs="Segoe UI"/>
                <w:sz w:val="18"/>
                <w:szCs w:val="18"/>
                <w:lang w:eastAsia="en-GB"/>
              </w:rPr>
            </w:pPr>
            <w:r w:rsidRPr="008F7B8A">
              <w:rPr>
                <w:rFonts w:ascii="Calibri" w:eastAsia="Times New Roman" w:hAnsi="Calibri" w:cs="Calibri"/>
                <w:b/>
                <w:bCs/>
                <w:sz w:val="22"/>
                <w:szCs w:val="22"/>
                <w:lang w:eastAsia="en-GB"/>
              </w:rPr>
              <w:t>Experience:</w:t>
            </w:r>
            <w:r w:rsidRPr="008F7B8A">
              <w:rPr>
                <w:rFonts w:ascii="Calibri" w:eastAsia="Times New Roman" w:hAnsi="Calibri" w:cs="Calibri"/>
                <w:sz w:val="22"/>
                <w:szCs w:val="22"/>
                <w:lang w:eastAsia="en-GB"/>
              </w:rPr>
              <w:t> </w:t>
            </w:r>
          </w:p>
          <w:p w14:paraId="419DB8A9" w14:textId="77777777" w:rsidR="001C41F1" w:rsidRDefault="001C41F1" w:rsidP="001C41F1">
            <w:pPr>
              <w:jc w:val="left"/>
              <w:textAlignment w:val="baseline"/>
              <w:rPr>
                <w:rFonts w:ascii="Calibri" w:eastAsia="Times New Roman" w:hAnsi="Calibri" w:cs="Calibri"/>
                <w:sz w:val="22"/>
                <w:szCs w:val="22"/>
                <w:lang w:eastAsia="en-GB"/>
              </w:rPr>
            </w:pPr>
          </w:p>
          <w:p w14:paraId="5AC20A41" w14:textId="77777777" w:rsidR="001C41F1" w:rsidRPr="008F7B8A" w:rsidRDefault="001C41F1" w:rsidP="00F818AE">
            <w:pPr>
              <w:pStyle w:val="ListParagraph"/>
              <w:numPr>
                <w:ilvl w:val="0"/>
                <w:numId w:val="8"/>
              </w:numPr>
              <w:textAlignment w:val="baseline"/>
              <w:rPr>
                <w:rFonts w:eastAsia="Times New Roman" w:cs="Calibri"/>
                <w:lang w:eastAsia="en-GB"/>
              </w:rPr>
            </w:pPr>
            <w:r w:rsidRPr="008F7B8A">
              <w:rPr>
                <w:rFonts w:eastAsia="Times New Roman" w:cs="Calibri"/>
                <w:lang w:eastAsia="en-GB"/>
              </w:rPr>
              <w:t>Experience of understanding, interpreting and applying procedures</w:t>
            </w:r>
            <w:r>
              <w:rPr>
                <w:rFonts w:eastAsia="Times New Roman" w:cs="Calibri"/>
                <w:lang w:eastAsia="en-GB"/>
              </w:rPr>
              <w:t>/processes</w:t>
            </w:r>
            <w:r w:rsidRPr="008F7B8A">
              <w:rPr>
                <w:rFonts w:eastAsia="Times New Roman" w:cs="Calibri"/>
                <w:lang w:eastAsia="en-GB"/>
              </w:rPr>
              <w:t xml:space="preserve"> and regulations in a work environment. </w:t>
            </w:r>
          </w:p>
          <w:p w14:paraId="611037CD" w14:textId="58F3FC62" w:rsidR="001C41F1" w:rsidRPr="008F7B8A" w:rsidRDefault="00F818AE" w:rsidP="00F818AE">
            <w:pPr>
              <w:pStyle w:val="ListParagraph"/>
              <w:numPr>
                <w:ilvl w:val="0"/>
                <w:numId w:val="8"/>
              </w:numPr>
              <w:textAlignment w:val="baseline"/>
              <w:rPr>
                <w:rFonts w:eastAsia="Times New Roman" w:cs="Calibri"/>
                <w:sz w:val="20"/>
                <w:lang w:eastAsia="en-GB"/>
              </w:rPr>
            </w:pPr>
            <w:r>
              <w:rPr>
                <w:rFonts w:eastAsia="Times New Roman" w:cs="Calibri"/>
                <w:lang w:eastAsia="en-GB"/>
              </w:rPr>
              <w:t>E</w:t>
            </w:r>
            <w:r w:rsidR="001C41F1" w:rsidRPr="008F7B8A">
              <w:rPr>
                <w:rFonts w:eastAsia="Times New Roman" w:cs="Calibri"/>
                <w:lang w:eastAsia="en-GB"/>
              </w:rPr>
              <w:t>xperience in an administrative or clerical role which required multi-tasking and a pro-active approach </w:t>
            </w:r>
          </w:p>
          <w:p w14:paraId="74DB86E7" w14:textId="77777777" w:rsidR="00F818AE" w:rsidRPr="00F818AE" w:rsidRDefault="001C41F1" w:rsidP="00F818AE">
            <w:pPr>
              <w:pStyle w:val="ListParagraph"/>
              <w:numPr>
                <w:ilvl w:val="0"/>
                <w:numId w:val="8"/>
              </w:numPr>
              <w:spacing w:after="240"/>
              <w:textAlignment w:val="baseline"/>
              <w:rPr>
                <w:rFonts w:asciiTheme="minorHAnsi" w:hAnsiTheme="minorHAnsi"/>
              </w:rPr>
            </w:pPr>
            <w:r w:rsidRPr="008F7B8A">
              <w:rPr>
                <w:rFonts w:eastAsia="Times New Roman" w:cs="Calibri"/>
                <w:lang w:eastAsia="en-GB"/>
              </w:rPr>
              <w:t>Experience of accurate data entry and maintaining information records. </w:t>
            </w:r>
          </w:p>
          <w:p w14:paraId="2D7B335C" w14:textId="77777777" w:rsidR="001C41F1" w:rsidRDefault="001C41F1" w:rsidP="001C41F1">
            <w:pPr>
              <w:textAlignment w:val="baseline"/>
              <w:rPr>
                <w:rFonts w:ascii="Calibri" w:eastAsia="Times New Roman" w:hAnsi="Calibri" w:cs="Calibri"/>
                <w:sz w:val="22"/>
                <w:szCs w:val="22"/>
                <w:lang w:eastAsia="en-GB"/>
              </w:rPr>
            </w:pPr>
            <w:r w:rsidRPr="008F7B8A">
              <w:rPr>
                <w:rFonts w:ascii="Calibri" w:eastAsia="Times New Roman" w:hAnsi="Calibri" w:cs="Calibri"/>
                <w:b/>
                <w:bCs/>
                <w:sz w:val="22"/>
                <w:szCs w:val="22"/>
                <w:lang w:eastAsia="en-GB"/>
              </w:rPr>
              <w:t>Knowledge and Skills:</w:t>
            </w:r>
          </w:p>
          <w:p w14:paraId="6A6E1667" w14:textId="77777777" w:rsidR="001C41F1" w:rsidRPr="008F7B8A" w:rsidRDefault="001C41F1" w:rsidP="001C41F1">
            <w:pPr>
              <w:textAlignment w:val="baseline"/>
              <w:rPr>
                <w:rFonts w:ascii="Segoe UI" w:eastAsia="Times New Roman" w:hAnsi="Segoe UI" w:cs="Segoe UI"/>
                <w:sz w:val="18"/>
                <w:szCs w:val="18"/>
                <w:lang w:eastAsia="en-GB"/>
              </w:rPr>
            </w:pPr>
          </w:p>
          <w:p w14:paraId="1C5E6049" w14:textId="77777777" w:rsidR="001C41F1" w:rsidRPr="008F7B8A" w:rsidRDefault="001C41F1" w:rsidP="00F818AE">
            <w:pPr>
              <w:pStyle w:val="ListParagraph"/>
              <w:numPr>
                <w:ilvl w:val="0"/>
                <w:numId w:val="8"/>
              </w:numPr>
              <w:textAlignment w:val="baseline"/>
              <w:rPr>
                <w:rFonts w:eastAsia="Times New Roman" w:cs="Calibri"/>
                <w:lang w:eastAsia="en-GB"/>
              </w:rPr>
            </w:pPr>
            <w:r w:rsidRPr="008F7B8A">
              <w:rPr>
                <w:rFonts w:eastAsia="Times New Roman" w:cs="Calibri"/>
                <w:lang w:eastAsia="en-GB"/>
              </w:rPr>
              <w:t>Excellent written and proofreading skills with a keen eye for detail and the ability to work quickly and accurately. </w:t>
            </w:r>
          </w:p>
          <w:p w14:paraId="6BA09574" w14:textId="77777777" w:rsidR="001C41F1" w:rsidRPr="008F7B8A" w:rsidRDefault="001C41F1" w:rsidP="00F818AE">
            <w:pPr>
              <w:pStyle w:val="ListParagraph"/>
              <w:numPr>
                <w:ilvl w:val="0"/>
                <w:numId w:val="8"/>
              </w:numPr>
              <w:textAlignment w:val="baseline"/>
              <w:rPr>
                <w:rFonts w:eastAsia="Times New Roman" w:cs="Calibri"/>
                <w:lang w:eastAsia="en-GB"/>
              </w:rPr>
            </w:pPr>
            <w:r w:rsidRPr="008F7B8A">
              <w:rPr>
                <w:rFonts w:eastAsia="Times New Roman" w:cs="Calibri"/>
                <w:lang w:eastAsia="en-GB"/>
              </w:rPr>
              <w:t>Excellent oral communication skills to be able to explain rules and regulations clearly</w:t>
            </w:r>
            <w:r>
              <w:rPr>
                <w:rFonts w:eastAsia="Times New Roman" w:cs="Calibri"/>
                <w:lang w:eastAsia="en-GB"/>
              </w:rPr>
              <w:t>.</w:t>
            </w:r>
          </w:p>
          <w:p w14:paraId="0A92612E" w14:textId="77777777" w:rsidR="001C41F1" w:rsidRDefault="001C41F1" w:rsidP="00F818AE">
            <w:pPr>
              <w:pStyle w:val="ListParagraph"/>
              <w:numPr>
                <w:ilvl w:val="0"/>
                <w:numId w:val="8"/>
              </w:numPr>
              <w:textAlignment w:val="baseline"/>
              <w:rPr>
                <w:rFonts w:eastAsia="Times New Roman" w:cs="Calibri"/>
                <w:lang w:eastAsia="en-GB"/>
              </w:rPr>
            </w:pPr>
            <w:r w:rsidRPr="008F7B8A">
              <w:rPr>
                <w:rFonts w:eastAsia="Times New Roman" w:cs="Calibri"/>
                <w:lang w:eastAsia="en-GB"/>
              </w:rPr>
              <w:t>Exceptional organisational skills to ensure all deadlines are met and that work is effectively prioritised. </w:t>
            </w:r>
          </w:p>
          <w:p w14:paraId="2CA6D3B1" w14:textId="77777777" w:rsidR="001C41F1" w:rsidRDefault="001C41F1" w:rsidP="00F818AE">
            <w:pPr>
              <w:pStyle w:val="ListParagraph"/>
              <w:numPr>
                <w:ilvl w:val="0"/>
                <w:numId w:val="8"/>
              </w:numPr>
              <w:textAlignment w:val="baseline"/>
              <w:rPr>
                <w:rFonts w:eastAsia="Times New Roman" w:cs="Calibri"/>
                <w:lang w:eastAsia="en-GB"/>
              </w:rPr>
            </w:pPr>
            <w:r w:rsidRPr="00C502C7">
              <w:rPr>
                <w:rFonts w:asciiTheme="minorHAnsi" w:hAnsiTheme="minorHAnsi"/>
              </w:rPr>
              <w:t>Excellent IT skills especially in the use of excel and in using a range of online systems.</w:t>
            </w:r>
            <w:r w:rsidRPr="008F7B8A">
              <w:rPr>
                <w:rFonts w:eastAsia="Times New Roman" w:cs="Calibri"/>
                <w:lang w:eastAsia="en-GB"/>
              </w:rPr>
              <w:t xml:space="preserve"> </w:t>
            </w:r>
          </w:p>
          <w:p w14:paraId="73BAD4BD" w14:textId="77777777" w:rsidR="00F818AE" w:rsidRPr="00F818AE" w:rsidRDefault="001C41F1" w:rsidP="00F818AE">
            <w:pPr>
              <w:pStyle w:val="ListParagraph"/>
              <w:numPr>
                <w:ilvl w:val="0"/>
                <w:numId w:val="8"/>
              </w:numPr>
              <w:spacing w:after="240"/>
              <w:textAlignment w:val="baseline"/>
              <w:rPr>
                <w:rFonts w:asciiTheme="minorHAnsi" w:hAnsiTheme="minorHAnsi"/>
              </w:rPr>
            </w:pPr>
            <w:r w:rsidRPr="00F818AE">
              <w:rPr>
                <w:rFonts w:eastAsia="Times New Roman" w:cs="Calibri"/>
                <w:lang w:eastAsia="en-GB"/>
              </w:rPr>
              <w:t>The ability to download, format and present information to a high standard. </w:t>
            </w:r>
          </w:p>
          <w:p w14:paraId="618054EA" w14:textId="77777777" w:rsidR="00F818AE" w:rsidRPr="00BB2EFB" w:rsidRDefault="00F818AE" w:rsidP="00F818AE">
            <w:pPr>
              <w:pStyle w:val="ListParagraph"/>
              <w:numPr>
                <w:ilvl w:val="0"/>
                <w:numId w:val="8"/>
              </w:numPr>
              <w:spacing w:after="240"/>
              <w:rPr>
                <w:rFonts w:asciiTheme="minorHAnsi" w:hAnsiTheme="minorHAnsi"/>
              </w:rPr>
            </w:pPr>
            <w:r>
              <w:rPr>
                <w:rFonts w:asciiTheme="minorHAnsi" w:hAnsiTheme="minorHAnsi"/>
              </w:rPr>
              <w:t>E</w:t>
            </w:r>
            <w:r w:rsidRPr="00BB2EFB">
              <w:rPr>
                <w:rFonts w:asciiTheme="minorHAnsi" w:hAnsiTheme="minorHAnsi"/>
              </w:rPr>
              <w:t xml:space="preserve">xcellent customer service skills and flexibility for handling a wide range of activities. </w:t>
            </w:r>
          </w:p>
          <w:p w14:paraId="1F143C99" w14:textId="77777777" w:rsidR="00F818AE" w:rsidRPr="00523536" w:rsidRDefault="00F818AE" w:rsidP="00F818AE">
            <w:pPr>
              <w:pStyle w:val="ListParagraph"/>
              <w:textAlignment w:val="baseline"/>
              <w:rPr>
                <w:rFonts w:eastAsia="Times New Roman" w:cs="Calibri"/>
                <w:lang w:eastAsia="en-GB"/>
              </w:rPr>
            </w:pPr>
          </w:p>
          <w:p w14:paraId="718619BF" w14:textId="77777777" w:rsidR="001C41F1" w:rsidRPr="001B67F0" w:rsidRDefault="001C41F1" w:rsidP="001C41F1">
            <w:pPr>
              <w:textAlignment w:val="baseline"/>
              <w:rPr>
                <w:rFonts w:eastAsia="Times New Roman" w:cs="Calibri"/>
                <w:lang w:eastAsia="en-GB"/>
              </w:rPr>
            </w:pPr>
          </w:p>
          <w:p w14:paraId="4096A17C" w14:textId="77777777" w:rsidR="001C41F1" w:rsidRDefault="001C41F1" w:rsidP="001C41F1">
            <w:pPr>
              <w:rPr>
                <w:rFonts w:asciiTheme="minorHAnsi" w:hAnsiTheme="minorHAnsi"/>
                <w:b/>
                <w:sz w:val="22"/>
                <w:szCs w:val="22"/>
              </w:rPr>
            </w:pPr>
          </w:p>
          <w:p w14:paraId="6DBDD781" w14:textId="77777777" w:rsidR="001C41F1" w:rsidRDefault="001C41F1" w:rsidP="001C41F1">
            <w:pPr>
              <w:rPr>
                <w:rFonts w:asciiTheme="minorHAnsi" w:hAnsiTheme="minorHAnsi"/>
                <w:b/>
                <w:sz w:val="22"/>
                <w:szCs w:val="22"/>
              </w:rPr>
            </w:pPr>
            <w:r>
              <w:rPr>
                <w:rFonts w:asciiTheme="minorHAnsi" w:hAnsiTheme="minorHAnsi"/>
                <w:b/>
                <w:sz w:val="22"/>
                <w:szCs w:val="22"/>
              </w:rPr>
              <w:t>Welsh Language:</w:t>
            </w:r>
          </w:p>
          <w:p w14:paraId="27015851" w14:textId="77777777" w:rsidR="001C41F1" w:rsidRPr="00136E89" w:rsidRDefault="001C41F1" w:rsidP="001C41F1">
            <w:pPr>
              <w:rPr>
                <w:rFonts w:ascii="Calibri" w:eastAsia="Times New Roman" w:hAnsi="Calibri" w:cs="Calibri"/>
                <w:i/>
                <w:sz w:val="22"/>
                <w:szCs w:val="22"/>
              </w:rPr>
            </w:pPr>
          </w:p>
          <w:p w14:paraId="79A5D6FE" w14:textId="298034B7" w:rsidR="001C41F1" w:rsidRPr="00140D43" w:rsidRDefault="001C41F1" w:rsidP="001C41F1">
            <w:pPr>
              <w:rPr>
                <w:rFonts w:asciiTheme="minorHAnsi" w:hAnsiTheme="minorHAnsi"/>
                <w:sz w:val="22"/>
                <w:szCs w:val="22"/>
              </w:rPr>
            </w:pPr>
            <w:r w:rsidRPr="00140D43">
              <w:rPr>
                <w:rFonts w:asciiTheme="minorHAnsi" w:hAnsiTheme="minorHAnsi"/>
                <w:sz w:val="22"/>
                <w:szCs w:val="22"/>
              </w:rPr>
              <w:t xml:space="preserve">This role requires Level 1 Welsh Language – ‘a little’ (you do not need to be able to speak any </w:t>
            </w:r>
            <w:proofErr w:type="spellStart"/>
            <w:r w:rsidRPr="00140D43">
              <w:rPr>
                <w:rFonts w:asciiTheme="minorHAnsi" w:hAnsiTheme="minorHAnsi"/>
                <w:sz w:val="22"/>
                <w:szCs w:val="22"/>
              </w:rPr>
              <w:t>welsh</w:t>
            </w:r>
            <w:proofErr w:type="spellEnd"/>
            <w:r w:rsidRPr="00140D43">
              <w:rPr>
                <w:rFonts w:asciiTheme="minorHAnsi" w:hAnsiTheme="minorHAnsi"/>
                <w:sz w:val="22"/>
                <w:szCs w:val="22"/>
              </w:rPr>
              <w:t xml:space="preserve"> to apply for this role) e.g. pronounce Welsh words, place names, department names. Able to answer the phone in Welsh (good morning / afternoon). Able to use o</w:t>
            </w:r>
            <w:r w:rsidR="00B96423">
              <w:rPr>
                <w:rFonts w:asciiTheme="minorHAnsi" w:hAnsiTheme="minorHAnsi"/>
                <w:sz w:val="22"/>
                <w:szCs w:val="22"/>
              </w:rPr>
              <w:t>r</w:t>
            </w:r>
            <w:r w:rsidRPr="00140D43">
              <w:rPr>
                <w:rFonts w:asciiTheme="minorHAnsi" w:hAnsiTheme="minorHAnsi"/>
                <w:sz w:val="22"/>
                <w:szCs w:val="22"/>
              </w:rPr>
              <w:t xml:space="preserve"> learn very basic every-day words and phrases (thank you, please, excuse me). Level 1 can be reached by completing a one-hour training course.</w:t>
            </w:r>
          </w:p>
          <w:p w14:paraId="6A35B79F" w14:textId="77777777" w:rsidR="001C41F1" w:rsidRPr="00A51CAD" w:rsidRDefault="001C41F1" w:rsidP="001C41F1">
            <w:pPr>
              <w:rPr>
                <w:rFonts w:asciiTheme="minorHAnsi" w:hAnsiTheme="minorHAnsi"/>
                <w:sz w:val="22"/>
                <w:szCs w:val="22"/>
              </w:rPr>
            </w:pPr>
          </w:p>
          <w:p w14:paraId="29D23797" w14:textId="77777777" w:rsidR="001C41F1" w:rsidRDefault="001C41F1" w:rsidP="001C41F1">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5" w:history="1">
              <w:r w:rsidRPr="007A3478">
                <w:rPr>
                  <w:rStyle w:val="Hyperlink"/>
                  <w:rFonts w:asciiTheme="minorHAnsi" w:hAnsiTheme="minorHAnsi"/>
                  <w:sz w:val="22"/>
                  <w:szCs w:val="22"/>
                </w:rPr>
                <w:t>here</w:t>
              </w:r>
            </w:hyperlink>
            <w:r>
              <w:rPr>
                <w:rFonts w:asciiTheme="minorHAnsi" w:hAnsiTheme="minorHAnsi"/>
                <w:sz w:val="22"/>
                <w:szCs w:val="22"/>
              </w:rPr>
              <w:t>.</w:t>
            </w:r>
          </w:p>
          <w:p w14:paraId="00AB53C2" w14:textId="77777777" w:rsidR="001C41F1" w:rsidRPr="001B67F0" w:rsidRDefault="001C41F1" w:rsidP="001C41F1">
            <w:pPr>
              <w:rPr>
                <w:rFonts w:asciiTheme="minorHAnsi" w:hAnsiTheme="minorHAnsi"/>
                <w:sz w:val="22"/>
                <w:szCs w:val="22"/>
              </w:rPr>
            </w:pPr>
          </w:p>
          <w:p w14:paraId="47B8D9EC" w14:textId="77777777" w:rsidR="001C41F1" w:rsidRDefault="001C41F1" w:rsidP="001C41F1">
            <w:pPr>
              <w:textAlignment w:val="baseline"/>
              <w:rPr>
                <w:rFonts w:ascii="Calibri" w:eastAsia="Times New Roman" w:hAnsi="Calibri" w:cs="Calibri"/>
                <w:sz w:val="22"/>
                <w:szCs w:val="22"/>
                <w:lang w:eastAsia="en-GB"/>
              </w:rPr>
            </w:pPr>
            <w:r w:rsidRPr="008F7B8A">
              <w:rPr>
                <w:rFonts w:ascii="Calibri" w:eastAsia="Times New Roman" w:hAnsi="Calibri" w:cs="Calibri"/>
                <w:b/>
                <w:bCs/>
                <w:sz w:val="22"/>
                <w:szCs w:val="22"/>
                <w:u w:val="single"/>
                <w:lang w:eastAsia="en-GB"/>
              </w:rPr>
              <w:t xml:space="preserve"> Desirable Criteria:</w:t>
            </w:r>
            <w:r w:rsidRPr="008F7B8A">
              <w:rPr>
                <w:rFonts w:ascii="Calibri" w:eastAsia="Times New Roman" w:hAnsi="Calibri" w:cs="Calibri"/>
                <w:sz w:val="22"/>
                <w:szCs w:val="22"/>
                <w:lang w:eastAsia="en-GB"/>
              </w:rPr>
              <w:t> </w:t>
            </w:r>
          </w:p>
          <w:p w14:paraId="198CFF2A" w14:textId="77777777" w:rsidR="001C41F1" w:rsidRPr="008F7B8A" w:rsidRDefault="001C41F1" w:rsidP="001C41F1">
            <w:pPr>
              <w:textAlignment w:val="baseline"/>
              <w:rPr>
                <w:rFonts w:ascii="Segoe UI" w:eastAsia="Times New Roman" w:hAnsi="Segoe UI" w:cs="Segoe UI"/>
                <w:sz w:val="18"/>
                <w:szCs w:val="18"/>
                <w:lang w:eastAsia="en-GB"/>
              </w:rPr>
            </w:pPr>
          </w:p>
          <w:p w14:paraId="5125B7B0" w14:textId="77777777" w:rsidR="001C41F1" w:rsidRPr="00BB2EFB" w:rsidRDefault="001C41F1" w:rsidP="00F818AE">
            <w:pPr>
              <w:pStyle w:val="ListParagraph"/>
              <w:numPr>
                <w:ilvl w:val="0"/>
                <w:numId w:val="8"/>
              </w:numPr>
              <w:spacing w:after="240"/>
              <w:rPr>
                <w:rFonts w:asciiTheme="minorHAnsi" w:hAnsiTheme="minorHAnsi"/>
              </w:rPr>
            </w:pPr>
            <w:r w:rsidRPr="00BB2EFB">
              <w:rPr>
                <w:rFonts w:asciiTheme="minorHAnsi" w:hAnsiTheme="minorHAnsi"/>
              </w:rPr>
              <w:t>Ability to communicate in Welsh</w:t>
            </w:r>
          </w:p>
          <w:p w14:paraId="2F04B514" w14:textId="56D76D22" w:rsidR="001C41F1" w:rsidRDefault="001C41F1" w:rsidP="00F818AE">
            <w:pPr>
              <w:pStyle w:val="ListParagraph"/>
              <w:numPr>
                <w:ilvl w:val="0"/>
                <w:numId w:val="8"/>
              </w:numPr>
              <w:spacing w:after="240"/>
              <w:rPr>
                <w:rFonts w:asciiTheme="minorHAnsi" w:hAnsiTheme="minorHAnsi"/>
              </w:rPr>
            </w:pPr>
            <w:r w:rsidRPr="00BB2EFB">
              <w:rPr>
                <w:rFonts w:asciiTheme="minorHAnsi" w:hAnsiTheme="minorHAnsi"/>
              </w:rPr>
              <w:t>Qualifications at a professional, further or higher education level.</w:t>
            </w:r>
          </w:p>
          <w:p w14:paraId="2182862C" w14:textId="559E9F32" w:rsidR="00F818AE" w:rsidRPr="00F818AE" w:rsidRDefault="00F818AE" w:rsidP="00F818AE">
            <w:pPr>
              <w:pStyle w:val="ListParagraph"/>
              <w:numPr>
                <w:ilvl w:val="0"/>
                <w:numId w:val="8"/>
              </w:numPr>
              <w:spacing w:after="240"/>
              <w:rPr>
                <w:rFonts w:asciiTheme="minorHAnsi" w:hAnsiTheme="minorHAnsi"/>
              </w:rPr>
            </w:pPr>
            <w:r w:rsidRPr="00406F59">
              <w:rPr>
                <w:rFonts w:asciiTheme="minorHAnsi" w:hAnsiTheme="minorHAnsi"/>
              </w:rPr>
              <w:t>Experience in developing and implementing new or improved ways of working/completing tasks.</w:t>
            </w:r>
          </w:p>
          <w:p w14:paraId="684EF104" w14:textId="77777777" w:rsidR="001C41F1" w:rsidRPr="00F51FDC" w:rsidRDefault="001C41F1" w:rsidP="001C41F1">
            <w:pPr>
              <w:spacing w:before="100" w:beforeAutospacing="1"/>
              <w:rPr>
                <w:rFonts w:asciiTheme="minorHAnsi" w:hAnsiTheme="minorHAnsi"/>
                <w:szCs w:val="24"/>
              </w:rPr>
            </w:pPr>
          </w:p>
        </w:tc>
      </w:tr>
    </w:tbl>
    <w:p w14:paraId="7FA4FE25" w14:textId="77777777" w:rsidR="003A6CD1" w:rsidRDefault="00032111" w:rsidP="00703D00">
      <w:pPr>
        <w:spacing w:before="100" w:beforeAutospacing="1" w:after="100" w:afterAutospacing="1"/>
        <w:ind w:firstLine="720"/>
      </w:pPr>
      <w:r>
        <w:rPr>
          <w:noProof/>
          <w:lang w:eastAsia="en-GB"/>
        </w:rPr>
        <w:lastRenderedPageBreak/>
        <w:drawing>
          <wp:anchor distT="0" distB="0" distL="114300" distR="114300" simplePos="0" relativeHeight="251658241" behindDoc="0" locked="0" layoutInCell="1" allowOverlap="1" wp14:anchorId="0A349046" wp14:editId="1D8F80AF">
            <wp:simplePos x="0" y="0"/>
            <wp:positionH relativeFrom="column">
              <wp:posOffset>47625</wp:posOffset>
            </wp:positionH>
            <wp:positionV relativeFrom="paragraph">
              <wp:posOffset>222885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25487658" wp14:editId="67F0CD5B">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1C030F87" wp14:editId="3C775DFF">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423D0" w14:textId="77777777" w:rsidR="00C15F72" w:rsidRDefault="00C15F72" w:rsidP="00C968EB">
      <w:pPr>
        <w:spacing w:line="240" w:lineRule="auto"/>
      </w:pPr>
      <w:r>
        <w:separator/>
      </w:r>
    </w:p>
  </w:endnote>
  <w:endnote w:type="continuationSeparator" w:id="0">
    <w:p w14:paraId="5AA3A4F1" w14:textId="77777777" w:rsidR="00C15F72" w:rsidRDefault="00C15F72" w:rsidP="00C968EB">
      <w:pPr>
        <w:spacing w:line="240" w:lineRule="auto"/>
      </w:pPr>
      <w:r>
        <w:continuationSeparator/>
      </w:r>
    </w:p>
  </w:endnote>
  <w:endnote w:type="continuationNotice" w:id="1">
    <w:p w14:paraId="1866FE42" w14:textId="77777777" w:rsidR="00C15F72" w:rsidRDefault="00C15F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Content>
      <w:sdt>
        <w:sdtPr>
          <w:rPr>
            <w:sz w:val="20"/>
          </w:rPr>
          <w:id w:val="98381352"/>
          <w:docPartObj>
            <w:docPartGallery w:val="Page Numbers (Top of Page)"/>
            <w:docPartUnique/>
          </w:docPartObj>
        </w:sdtPr>
        <w:sdtContent>
          <w:p w14:paraId="726C6045"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136E89">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136E89">
              <w:rPr>
                <w:b/>
                <w:bCs/>
                <w:noProof/>
                <w:sz w:val="18"/>
                <w:szCs w:val="18"/>
              </w:rPr>
              <w:t>3</w:t>
            </w:r>
            <w:r w:rsidRPr="00D24960">
              <w:rPr>
                <w:b/>
                <w:bCs/>
                <w:sz w:val="18"/>
                <w:szCs w:val="18"/>
              </w:rPr>
              <w:fldChar w:fldCharType="end"/>
            </w:r>
          </w:p>
        </w:sdtContent>
      </w:sdt>
    </w:sdtContent>
  </w:sdt>
  <w:p w14:paraId="42B63219"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06E7" w14:textId="77777777" w:rsidR="00C15F72" w:rsidRDefault="00C15F72" w:rsidP="00C968EB">
      <w:pPr>
        <w:spacing w:line="240" w:lineRule="auto"/>
      </w:pPr>
      <w:r>
        <w:separator/>
      </w:r>
    </w:p>
  </w:footnote>
  <w:footnote w:type="continuationSeparator" w:id="0">
    <w:p w14:paraId="3CEA92E1" w14:textId="77777777" w:rsidR="00C15F72" w:rsidRDefault="00C15F72" w:rsidP="00C968EB">
      <w:pPr>
        <w:spacing w:line="240" w:lineRule="auto"/>
      </w:pPr>
      <w:r>
        <w:continuationSeparator/>
      </w:r>
    </w:p>
  </w:footnote>
  <w:footnote w:type="continuationNotice" w:id="1">
    <w:p w14:paraId="51CA0E1F" w14:textId="77777777" w:rsidR="00C15F72" w:rsidRDefault="00C15F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8C1"/>
    <w:multiLevelType w:val="hybridMultilevel"/>
    <w:tmpl w:val="051C82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A370D2"/>
    <w:multiLevelType w:val="hybridMultilevel"/>
    <w:tmpl w:val="FFFFFFFF"/>
    <w:lvl w:ilvl="0" w:tplc="E5FEFBAA">
      <w:start w:val="1"/>
      <w:numFmt w:val="bullet"/>
      <w:lvlText w:val=""/>
      <w:lvlJc w:val="left"/>
      <w:pPr>
        <w:ind w:left="720" w:hanging="360"/>
      </w:pPr>
      <w:rPr>
        <w:rFonts w:ascii="Wingdings" w:hAnsi="Wingdings" w:hint="default"/>
      </w:rPr>
    </w:lvl>
    <w:lvl w:ilvl="1" w:tplc="71B2520E">
      <w:start w:val="1"/>
      <w:numFmt w:val="bullet"/>
      <w:lvlText w:val="o"/>
      <w:lvlJc w:val="left"/>
      <w:pPr>
        <w:ind w:left="1440" w:hanging="360"/>
      </w:pPr>
      <w:rPr>
        <w:rFonts w:ascii="Courier New" w:hAnsi="Courier New" w:hint="default"/>
      </w:rPr>
    </w:lvl>
    <w:lvl w:ilvl="2" w:tplc="6B46F3E4">
      <w:start w:val="1"/>
      <w:numFmt w:val="bullet"/>
      <w:lvlText w:val=""/>
      <w:lvlJc w:val="left"/>
      <w:pPr>
        <w:ind w:left="2160" w:hanging="360"/>
      </w:pPr>
      <w:rPr>
        <w:rFonts w:ascii="Wingdings" w:hAnsi="Wingdings" w:hint="default"/>
      </w:rPr>
    </w:lvl>
    <w:lvl w:ilvl="3" w:tplc="08F84E0C">
      <w:start w:val="1"/>
      <w:numFmt w:val="bullet"/>
      <w:lvlText w:val=""/>
      <w:lvlJc w:val="left"/>
      <w:pPr>
        <w:ind w:left="2880" w:hanging="360"/>
      </w:pPr>
      <w:rPr>
        <w:rFonts w:ascii="Symbol" w:hAnsi="Symbol" w:hint="default"/>
      </w:rPr>
    </w:lvl>
    <w:lvl w:ilvl="4" w:tplc="804455CC">
      <w:start w:val="1"/>
      <w:numFmt w:val="bullet"/>
      <w:lvlText w:val="o"/>
      <w:lvlJc w:val="left"/>
      <w:pPr>
        <w:ind w:left="3600" w:hanging="360"/>
      </w:pPr>
      <w:rPr>
        <w:rFonts w:ascii="Courier New" w:hAnsi="Courier New" w:hint="default"/>
      </w:rPr>
    </w:lvl>
    <w:lvl w:ilvl="5" w:tplc="0C8CACA0">
      <w:start w:val="1"/>
      <w:numFmt w:val="bullet"/>
      <w:lvlText w:val=""/>
      <w:lvlJc w:val="left"/>
      <w:pPr>
        <w:ind w:left="4320" w:hanging="360"/>
      </w:pPr>
      <w:rPr>
        <w:rFonts w:ascii="Wingdings" w:hAnsi="Wingdings" w:hint="default"/>
      </w:rPr>
    </w:lvl>
    <w:lvl w:ilvl="6" w:tplc="E560594C">
      <w:start w:val="1"/>
      <w:numFmt w:val="bullet"/>
      <w:lvlText w:val=""/>
      <w:lvlJc w:val="left"/>
      <w:pPr>
        <w:ind w:left="5040" w:hanging="360"/>
      </w:pPr>
      <w:rPr>
        <w:rFonts w:ascii="Symbol" w:hAnsi="Symbol" w:hint="default"/>
      </w:rPr>
    </w:lvl>
    <w:lvl w:ilvl="7" w:tplc="0A2ED882">
      <w:start w:val="1"/>
      <w:numFmt w:val="bullet"/>
      <w:lvlText w:val="o"/>
      <w:lvlJc w:val="left"/>
      <w:pPr>
        <w:ind w:left="5760" w:hanging="360"/>
      </w:pPr>
      <w:rPr>
        <w:rFonts w:ascii="Courier New" w:hAnsi="Courier New" w:hint="default"/>
      </w:rPr>
    </w:lvl>
    <w:lvl w:ilvl="8" w:tplc="A7282CA4">
      <w:start w:val="1"/>
      <w:numFmt w:val="bullet"/>
      <w:lvlText w:val=""/>
      <w:lvlJc w:val="left"/>
      <w:pPr>
        <w:ind w:left="6480" w:hanging="360"/>
      </w:pPr>
      <w:rPr>
        <w:rFonts w:ascii="Wingdings" w:hAnsi="Wingdings" w:hint="default"/>
      </w:rPr>
    </w:lvl>
  </w:abstractNum>
  <w:abstractNum w:abstractNumId="2" w15:restartNumberingAfterBreak="0">
    <w:nsid w:val="07D531EE"/>
    <w:multiLevelType w:val="hybridMultilevel"/>
    <w:tmpl w:val="23A00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B76D0"/>
    <w:multiLevelType w:val="hybridMultilevel"/>
    <w:tmpl w:val="030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36FF4"/>
    <w:multiLevelType w:val="hybridMultilevel"/>
    <w:tmpl w:val="75746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9210B3"/>
    <w:multiLevelType w:val="hybridMultilevel"/>
    <w:tmpl w:val="C9B00056"/>
    <w:lvl w:ilvl="0" w:tplc="30DEFA58">
      <w:start w:val="10"/>
      <w:numFmt w:val="decimal"/>
      <w:lvlText w:val="%1."/>
      <w:lvlJc w:val="left"/>
      <w:pPr>
        <w:ind w:left="720" w:hanging="360"/>
      </w:pPr>
    </w:lvl>
    <w:lvl w:ilvl="1" w:tplc="C164CB90">
      <w:start w:val="1"/>
      <w:numFmt w:val="lowerLetter"/>
      <w:lvlText w:val="%2."/>
      <w:lvlJc w:val="left"/>
      <w:pPr>
        <w:ind w:left="1440" w:hanging="360"/>
      </w:pPr>
    </w:lvl>
    <w:lvl w:ilvl="2" w:tplc="FEF0DD1C">
      <w:start w:val="1"/>
      <w:numFmt w:val="lowerRoman"/>
      <w:lvlText w:val="%3."/>
      <w:lvlJc w:val="right"/>
      <w:pPr>
        <w:ind w:left="2160" w:hanging="180"/>
      </w:pPr>
    </w:lvl>
    <w:lvl w:ilvl="3" w:tplc="214262D4">
      <w:start w:val="1"/>
      <w:numFmt w:val="decimal"/>
      <w:lvlText w:val="%4."/>
      <w:lvlJc w:val="left"/>
      <w:pPr>
        <w:ind w:left="2880" w:hanging="360"/>
      </w:pPr>
    </w:lvl>
    <w:lvl w:ilvl="4" w:tplc="BAE0A72C">
      <w:start w:val="1"/>
      <w:numFmt w:val="lowerLetter"/>
      <w:lvlText w:val="%5."/>
      <w:lvlJc w:val="left"/>
      <w:pPr>
        <w:ind w:left="3600" w:hanging="360"/>
      </w:pPr>
    </w:lvl>
    <w:lvl w:ilvl="5" w:tplc="D9542210">
      <w:start w:val="1"/>
      <w:numFmt w:val="lowerRoman"/>
      <w:lvlText w:val="%6."/>
      <w:lvlJc w:val="right"/>
      <w:pPr>
        <w:ind w:left="4320" w:hanging="180"/>
      </w:pPr>
    </w:lvl>
    <w:lvl w:ilvl="6" w:tplc="47643276">
      <w:start w:val="1"/>
      <w:numFmt w:val="decimal"/>
      <w:lvlText w:val="%7."/>
      <w:lvlJc w:val="left"/>
      <w:pPr>
        <w:ind w:left="5040" w:hanging="360"/>
      </w:pPr>
    </w:lvl>
    <w:lvl w:ilvl="7" w:tplc="3674731A">
      <w:start w:val="1"/>
      <w:numFmt w:val="lowerLetter"/>
      <w:lvlText w:val="%8."/>
      <w:lvlJc w:val="left"/>
      <w:pPr>
        <w:ind w:left="5760" w:hanging="360"/>
      </w:pPr>
    </w:lvl>
    <w:lvl w:ilvl="8" w:tplc="474EE87E">
      <w:start w:val="1"/>
      <w:numFmt w:val="lowerRoman"/>
      <w:lvlText w:val="%9."/>
      <w:lvlJc w:val="right"/>
      <w:pPr>
        <w:ind w:left="6480" w:hanging="180"/>
      </w:pPr>
    </w:lvl>
  </w:abstractNum>
  <w:abstractNum w:abstractNumId="6" w15:restartNumberingAfterBreak="0">
    <w:nsid w:val="41841EB7"/>
    <w:multiLevelType w:val="hybridMultilevel"/>
    <w:tmpl w:val="F962D9B4"/>
    <w:lvl w:ilvl="0" w:tplc="67B04262">
      <w:start w:val="1"/>
      <w:numFmt w:val="bullet"/>
      <w:lvlText w:val=""/>
      <w:lvlJc w:val="left"/>
      <w:pPr>
        <w:ind w:left="720" w:hanging="360"/>
      </w:pPr>
      <w:rPr>
        <w:rFonts w:ascii="Wingdings" w:hAnsi="Wingdings" w:hint="default"/>
      </w:rPr>
    </w:lvl>
    <w:lvl w:ilvl="1" w:tplc="271848FE">
      <w:start w:val="1"/>
      <w:numFmt w:val="bullet"/>
      <w:lvlText w:val="o"/>
      <w:lvlJc w:val="left"/>
      <w:pPr>
        <w:ind w:left="1440" w:hanging="360"/>
      </w:pPr>
      <w:rPr>
        <w:rFonts w:ascii="Courier New" w:hAnsi="Courier New" w:hint="default"/>
      </w:rPr>
    </w:lvl>
    <w:lvl w:ilvl="2" w:tplc="99749932">
      <w:start w:val="1"/>
      <w:numFmt w:val="bullet"/>
      <w:lvlText w:val=""/>
      <w:lvlJc w:val="left"/>
      <w:pPr>
        <w:ind w:left="2160" w:hanging="360"/>
      </w:pPr>
      <w:rPr>
        <w:rFonts w:ascii="Wingdings" w:hAnsi="Wingdings" w:hint="default"/>
      </w:rPr>
    </w:lvl>
    <w:lvl w:ilvl="3" w:tplc="7CC0735A">
      <w:start w:val="1"/>
      <w:numFmt w:val="bullet"/>
      <w:lvlText w:val=""/>
      <w:lvlJc w:val="left"/>
      <w:pPr>
        <w:ind w:left="2880" w:hanging="360"/>
      </w:pPr>
      <w:rPr>
        <w:rFonts w:ascii="Symbol" w:hAnsi="Symbol" w:hint="default"/>
      </w:rPr>
    </w:lvl>
    <w:lvl w:ilvl="4" w:tplc="DA7C5C72">
      <w:start w:val="1"/>
      <w:numFmt w:val="bullet"/>
      <w:lvlText w:val="o"/>
      <w:lvlJc w:val="left"/>
      <w:pPr>
        <w:ind w:left="3600" w:hanging="360"/>
      </w:pPr>
      <w:rPr>
        <w:rFonts w:ascii="Courier New" w:hAnsi="Courier New" w:hint="default"/>
      </w:rPr>
    </w:lvl>
    <w:lvl w:ilvl="5" w:tplc="EB604520">
      <w:start w:val="1"/>
      <w:numFmt w:val="bullet"/>
      <w:lvlText w:val=""/>
      <w:lvlJc w:val="left"/>
      <w:pPr>
        <w:ind w:left="4320" w:hanging="360"/>
      </w:pPr>
      <w:rPr>
        <w:rFonts w:ascii="Wingdings" w:hAnsi="Wingdings" w:hint="default"/>
      </w:rPr>
    </w:lvl>
    <w:lvl w:ilvl="6" w:tplc="36D04A40">
      <w:start w:val="1"/>
      <w:numFmt w:val="bullet"/>
      <w:lvlText w:val=""/>
      <w:lvlJc w:val="left"/>
      <w:pPr>
        <w:ind w:left="5040" w:hanging="360"/>
      </w:pPr>
      <w:rPr>
        <w:rFonts w:ascii="Symbol" w:hAnsi="Symbol" w:hint="default"/>
      </w:rPr>
    </w:lvl>
    <w:lvl w:ilvl="7" w:tplc="00DEBA2C">
      <w:start w:val="1"/>
      <w:numFmt w:val="bullet"/>
      <w:lvlText w:val="o"/>
      <w:lvlJc w:val="left"/>
      <w:pPr>
        <w:ind w:left="5760" w:hanging="360"/>
      </w:pPr>
      <w:rPr>
        <w:rFonts w:ascii="Courier New" w:hAnsi="Courier New" w:hint="default"/>
      </w:rPr>
    </w:lvl>
    <w:lvl w:ilvl="8" w:tplc="CB8EAB2C">
      <w:start w:val="1"/>
      <w:numFmt w:val="bullet"/>
      <w:lvlText w:val=""/>
      <w:lvlJc w:val="left"/>
      <w:pPr>
        <w:ind w:left="6480" w:hanging="360"/>
      </w:pPr>
      <w:rPr>
        <w:rFonts w:ascii="Wingdings" w:hAnsi="Wingdings" w:hint="default"/>
      </w:rPr>
    </w:lvl>
  </w:abstractNum>
  <w:abstractNum w:abstractNumId="7" w15:restartNumberingAfterBreak="0">
    <w:nsid w:val="46271C93"/>
    <w:multiLevelType w:val="hybridMultilevel"/>
    <w:tmpl w:val="CDE2FE8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EA00E5"/>
    <w:multiLevelType w:val="hybridMultilevel"/>
    <w:tmpl w:val="C1929C1E"/>
    <w:lvl w:ilvl="0" w:tplc="FFFFFFFF">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13D51"/>
    <w:multiLevelType w:val="hybridMultilevel"/>
    <w:tmpl w:val="C59C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8621B"/>
    <w:multiLevelType w:val="hybridMultilevel"/>
    <w:tmpl w:val="FB30EA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A6C182D"/>
    <w:multiLevelType w:val="hybridMultilevel"/>
    <w:tmpl w:val="4F82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E65308"/>
    <w:multiLevelType w:val="hybridMultilevel"/>
    <w:tmpl w:val="6678A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51E01"/>
    <w:multiLevelType w:val="hybridMultilevel"/>
    <w:tmpl w:val="9E70A536"/>
    <w:lvl w:ilvl="0" w:tplc="A03E12AC">
      <w:start w:val="1"/>
      <w:numFmt w:val="bullet"/>
      <w:lvlText w:val="·"/>
      <w:lvlJc w:val="left"/>
      <w:pPr>
        <w:ind w:left="720" w:hanging="360"/>
      </w:pPr>
      <w:rPr>
        <w:rFonts w:ascii="Symbol" w:hAnsi="Symbol" w:hint="default"/>
      </w:rPr>
    </w:lvl>
    <w:lvl w:ilvl="1" w:tplc="95C09510">
      <w:start w:val="1"/>
      <w:numFmt w:val="bullet"/>
      <w:lvlText w:val="o"/>
      <w:lvlJc w:val="left"/>
      <w:pPr>
        <w:ind w:left="1440" w:hanging="360"/>
      </w:pPr>
      <w:rPr>
        <w:rFonts w:ascii="Courier New" w:hAnsi="Courier New" w:hint="default"/>
      </w:rPr>
    </w:lvl>
    <w:lvl w:ilvl="2" w:tplc="1CF08E0C">
      <w:start w:val="1"/>
      <w:numFmt w:val="bullet"/>
      <w:lvlText w:val=""/>
      <w:lvlJc w:val="left"/>
      <w:pPr>
        <w:ind w:left="2160" w:hanging="360"/>
      </w:pPr>
      <w:rPr>
        <w:rFonts w:ascii="Wingdings" w:hAnsi="Wingdings" w:hint="default"/>
      </w:rPr>
    </w:lvl>
    <w:lvl w:ilvl="3" w:tplc="090C5F26">
      <w:start w:val="1"/>
      <w:numFmt w:val="bullet"/>
      <w:lvlText w:val=""/>
      <w:lvlJc w:val="left"/>
      <w:pPr>
        <w:ind w:left="2880" w:hanging="360"/>
      </w:pPr>
      <w:rPr>
        <w:rFonts w:ascii="Symbol" w:hAnsi="Symbol" w:hint="default"/>
      </w:rPr>
    </w:lvl>
    <w:lvl w:ilvl="4" w:tplc="A552A70C">
      <w:start w:val="1"/>
      <w:numFmt w:val="bullet"/>
      <w:lvlText w:val="o"/>
      <w:lvlJc w:val="left"/>
      <w:pPr>
        <w:ind w:left="3600" w:hanging="360"/>
      </w:pPr>
      <w:rPr>
        <w:rFonts w:ascii="Courier New" w:hAnsi="Courier New" w:hint="default"/>
      </w:rPr>
    </w:lvl>
    <w:lvl w:ilvl="5" w:tplc="F0C6A1CC">
      <w:start w:val="1"/>
      <w:numFmt w:val="bullet"/>
      <w:lvlText w:val=""/>
      <w:lvlJc w:val="left"/>
      <w:pPr>
        <w:ind w:left="4320" w:hanging="360"/>
      </w:pPr>
      <w:rPr>
        <w:rFonts w:ascii="Wingdings" w:hAnsi="Wingdings" w:hint="default"/>
      </w:rPr>
    </w:lvl>
    <w:lvl w:ilvl="6" w:tplc="7B26D126">
      <w:start w:val="1"/>
      <w:numFmt w:val="bullet"/>
      <w:lvlText w:val=""/>
      <w:lvlJc w:val="left"/>
      <w:pPr>
        <w:ind w:left="5040" w:hanging="360"/>
      </w:pPr>
      <w:rPr>
        <w:rFonts w:ascii="Symbol" w:hAnsi="Symbol" w:hint="default"/>
      </w:rPr>
    </w:lvl>
    <w:lvl w:ilvl="7" w:tplc="240056A4">
      <w:start w:val="1"/>
      <w:numFmt w:val="bullet"/>
      <w:lvlText w:val="o"/>
      <w:lvlJc w:val="left"/>
      <w:pPr>
        <w:ind w:left="5760" w:hanging="360"/>
      </w:pPr>
      <w:rPr>
        <w:rFonts w:ascii="Courier New" w:hAnsi="Courier New" w:hint="default"/>
      </w:rPr>
    </w:lvl>
    <w:lvl w:ilvl="8" w:tplc="5C6293AA">
      <w:start w:val="1"/>
      <w:numFmt w:val="bullet"/>
      <w:lvlText w:val=""/>
      <w:lvlJc w:val="left"/>
      <w:pPr>
        <w:ind w:left="6480" w:hanging="360"/>
      </w:pPr>
      <w:rPr>
        <w:rFonts w:ascii="Wingdings" w:hAnsi="Wingdings" w:hint="default"/>
      </w:rPr>
    </w:lvl>
  </w:abstractNum>
  <w:num w:numId="1" w16cid:durableId="42289940">
    <w:abstractNumId w:val="5"/>
  </w:num>
  <w:num w:numId="2" w16cid:durableId="686180043">
    <w:abstractNumId w:val="6"/>
  </w:num>
  <w:num w:numId="3" w16cid:durableId="331950376">
    <w:abstractNumId w:val="14"/>
  </w:num>
  <w:num w:numId="4" w16cid:durableId="1227641636">
    <w:abstractNumId w:val="13"/>
  </w:num>
  <w:num w:numId="5" w16cid:durableId="1534153352">
    <w:abstractNumId w:val="12"/>
  </w:num>
  <w:num w:numId="6" w16cid:durableId="1782648323">
    <w:abstractNumId w:val="2"/>
  </w:num>
  <w:num w:numId="7" w16cid:durableId="1186746792">
    <w:abstractNumId w:val="11"/>
  </w:num>
  <w:num w:numId="8" w16cid:durableId="1323505965">
    <w:abstractNumId w:val="9"/>
  </w:num>
  <w:num w:numId="9" w16cid:durableId="182793133">
    <w:abstractNumId w:val="7"/>
  </w:num>
  <w:num w:numId="10" w16cid:durableId="655456353">
    <w:abstractNumId w:val="10"/>
  </w:num>
  <w:num w:numId="11" w16cid:durableId="1868832646">
    <w:abstractNumId w:val="0"/>
  </w:num>
  <w:num w:numId="12" w16cid:durableId="1689060242">
    <w:abstractNumId w:val="8"/>
  </w:num>
  <w:num w:numId="13" w16cid:durableId="687490653">
    <w:abstractNumId w:val="4"/>
  </w:num>
  <w:num w:numId="14" w16cid:durableId="1279684181">
    <w:abstractNumId w:val="3"/>
  </w:num>
  <w:num w:numId="15" w16cid:durableId="19442174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4720"/>
    <w:rsid w:val="0000597A"/>
    <w:rsid w:val="00027330"/>
    <w:rsid w:val="000309C6"/>
    <w:rsid w:val="00031CD6"/>
    <w:rsid w:val="00032111"/>
    <w:rsid w:val="00041C59"/>
    <w:rsid w:val="00045410"/>
    <w:rsid w:val="000478EB"/>
    <w:rsid w:val="00052ED8"/>
    <w:rsid w:val="00053D18"/>
    <w:rsid w:val="00056648"/>
    <w:rsid w:val="00057D75"/>
    <w:rsid w:val="000678A0"/>
    <w:rsid w:val="00073847"/>
    <w:rsid w:val="00075AD1"/>
    <w:rsid w:val="00082B3B"/>
    <w:rsid w:val="0009608F"/>
    <w:rsid w:val="00096D40"/>
    <w:rsid w:val="000A0A32"/>
    <w:rsid w:val="000A1F09"/>
    <w:rsid w:val="000C032E"/>
    <w:rsid w:val="000C6FD7"/>
    <w:rsid w:val="000C7627"/>
    <w:rsid w:val="000D4150"/>
    <w:rsid w:val="000E5E21"/>
    <w:rsid w:val="000E6FC6"/>
    <w:rsid w:val="00100B79"/>
    <w:rsid w:val="001020B5"/>
    <w:rsid w:val="00102EC3"/>
    <w:rsid w:val="001056D6"/>
    <w:rsid w:val="00105D8C"/>
    <w:rsid w:val="00114408"/>
    <w:rsid w:val="00122464"/>
    <w:rsid w:val="00126F20"/>
    <w:rsid w:val="001316E0"/>
    <w:rsid w:val="0013312E"/>
    <w:rsid w:val="00136537"/>
    <w:rsid w:val="00136E89"/>
    <w:rsid w:val="001467E2"/>
    <w:rsid w:val="00146CD8"/>
    <w:rsid w:val="001517D0"/>
    <w:rsid w:val="00164ED5"/>
    <w:rsid w:val="00166B5E"/>
    <w:rsid w:val="00166BD2"/>
    <w:rsid w:val="00171929"/>
    <w:rsid w:val="00172B66"/>
    <w:rsid w:val="0017396B"/>
    <w:rsid w:val="00174E42"/>
    <w:rsid w:val="00180DBB"/>
    <w:rsid w:val="0018394B"/>
    <w:rsid w:val="00184232"/>
    <w:rsid w:val="00191023"/>
    <w:rsid w:val="00192C84"/>
    <w:rsid w:val="00194F27"/>
    <w:rsid w:val="001A7A06"/>
    <w:rsid w:val="001B63F3"/>
    <w:rsid w:val="001C41F1"/>
    <w:rsid w:val="001D1526"/>
    <w:rsid w:val="001D3E13"/>
    <w:rsid w:val="001E1D09"/>
    <w:rsid w:val="001F1405"/>
    <w:rsid w:val="001F477F"/>
    <w:rsid w:val="002029C1"/>
    <w:rsid w:val="002035A5"/>
    <w:rsid w:val="00206C5E"/>
    <w:rsid w:val="00212A33"/>
    <w:rsid w:val="00212E08"/>
    <w:rsid w:val="002268FF"/>
    <w:rsid w:val="002328F2"/>
    <w:rsid w:val="00233347"/>
    <w:rsid w:val="00233F21"/>
    <w:rsid w:val="002359E5"/>
    <w:rsid w:val="002412E4"/>
    <w:rsid w:val="0024288D"/>
    <w:rsid w:val="002428AB"/>
    <w:rsid w:val="00253814"/>
    <w:rsid w:val="00260115"/>
    <w:rsid w:val="00260799"/>
    <w:rsid w:val="00260912"/>
    <w:rsid w:val="0026236D"/>
    <w:rsid w:val="00271163"/>
    <w:rsid w:val="00273CCF"/>
    <w:rsid w:val="002742F8"/>
    <w:rsid w:val="00290918"/>
    <w:rsid w:val="00292218"/>
    <w:rsid w:val="00293E98"/>
    <w:rsid w:val="00296E2D"/>
    <w:rsid w:val="002978DC"/>
    <w:rsid w:val="002A3E38"/>
    <w:rsid w:val="002A78CA"/>
    <w:rsid w:val="002B08D5"/>
    <w:rsid w:val="002B3279"/>
    <w:rsid w:val="002C173E"/>
    <w:rsid w:val="002C32C6"/>
    <w:rsid w:val="002C481E"/>
    <w:rsid w:val="002C5895"/>
    <w:rsid w:val="002C73CC"/>
    <w:rsid w:val="002D0DDE"/>
    <w:rsid w:val="002D4D90"/>
    <w:rsid w:val="002E1DFF"/>
    <w:rsid w:val="002E4D3E"/>
    <w:rsid w:val="002F10CE"/>
    <w:rsid w:val="002F4EFD"/>
    <w:rsid w:val="002F7F11"/>
    <w:rsid w:val="00305900"/>
    <w:rsid w:val="00305CDF"/>
    <w:rsid w:val="003128D4"/>
    <w:rsid w:val="00315B70"/>
    <w:rsid w:val="00316FA7"/>
    <w:rsid w:val="00320D98"/>
    <w:rsid w:val="00322D0B"/>
    <w:rsid w:val="00335B4B"/>
    <w:rsid w:val="00340279"/>
    <w:rsid w:val="003403F7"/>
    <w:rsid w:val="00343462"/>
    <w:rsid w:val="003529EB"/>
    <w:rsid w:val="003617D0"/>
    <w:rsid w:val="00372510"/>
    <w:rsid w:val="00376BF2"/>
    <w:rsid w:val="003812E5"/>
    <w:rsid w:val="00381994"/>
    <w:rsid w:val="00381EF9"/>
    <w:rsid w:val="00391403"/>
    <w:rsid w:val="00393054"/>
    <w:rsid w:val="003974DC"/>
    <w:rsid w:val="003A2833"/>
    <w:rsid w:val="003A2F91"/>
    <w:rsid w:val="003A4E26"/>
    <w:rsid w:val="003A67FB"/>
    <w:rsid w:val="003A6CD1"/>
    <w:rsid w:val="003B2354"/>
    <w:rsid w:val="003B6BA9"/>
    <w:rsid w:val="003B7784"/>
    <w:rsid w:val="003C74E4"/>
    <w:rsid w:val="003D5F80"/>
    <w:rsid w:val="003F05A7"/>
    <w:rsid w:val="003F35AD"/>
    <w:rsid w:val="00402B41"/>
    <w:rsid w:val="0040418E"/>
    <w:rsid w:val="00411795"/>
    <w:rsid w:val="00423C6E"/>
    <w:rsid w:val="00424B16"/>
    <w:rsid w:val="00425D37"/>
    <w:rsid w:val="0042687D"/>
    <w:rsid w:val="00426B11"/>
    <w:rsid w:val="00431BB4"/>
    <w:rsid w:val="00441CFA"/>
    <w:rsid w:val="00443B60"/>
    <w:rsid w:val="004509FB"/>
    <w:rsid w:val="004541A5"/>
    <w:rsid w:val="004641BC"/>
    <w:rsid w:val="00464407"/>
    <w:rsid w:val="00465A16"/>
    <w:rsid w:val="00466B84"/>
    <w:rsid w:val="004716E7"/>
    <w:rsid w:val="00473246"/>
    <w:rsid w:val="0047729B"/>
    <w:rsid w:val="00482C61"/>
    <w:rsid w:val="004A640C"/>
    <w:rsid w:val="004B0C32"/>
    <w:rsid w:val="004B135C"/>
    <w:rsid w:val="004B24BD"/>
    <w:rsid w:val="004B35E2"/>
    <w:rsid w:val="004B5FE9"/>
    <w:rsid w:val="004C62F4"/>
    <w:rsid w:val="004C6BBE"/>
    <w:rsid w:val="004D1721"/>
    <w:rsid w:val="004D1EC0"/>
    <w:rsid w:val="004E0A8E"/>
    <w:rsid w:val="004E77B8"/>
    <w:rsid w:val="004F55E6"/>
    <w:rsid w:val="00502449"/>
    <w:rsid w:val="00502939"/>
    <w:rsid w:val="00505C0F"/>
    <w:rsid w:val="00516621"/>
    <w:rsid w:val="00522C17"/>
    <w:rsid w:val="0052560E"/>
    <w:rsid w:val="00525B03"/>
    <w:rsid w:val="00534D84"/>
    <w:rsid w:val="00535C56"/>
    <w:rsid w:val="00552FF5"/>
    <w:rsid w:val="00554538"/>
    <w:rsid w:val="00557B67"/>
    <w:rsid w:val="00561901"/>
    <w:rsid w:val="00567182"/>
    <w:rsid w:val="005701D8"/>
    <w:rsid w:val="00573A45"/>
    <w:rsid w:val="00574360"/>
    <w:rsid w:val="00575503"/>
    <w:rsid w:val="005816EA"/>
    <w:rsid w:val="00582A3A"/>
    <w:rsid w:val="00582F9D"/>
    <w:rsid w:val="00592F36"/>
    <w:rsid w:val="005930FF"/>
    <w:rsid w:val="00597F67"/>
    <w:rsid w:val="005C1D6F"/>
    <w:rsid w:val="005C37D4"/>
    <w:rsid w:val="005C5A1C"/>
    <w:rsid w:val="005F0F2C"/>
    <w:rsid w:val="005F5AEB"/>
    <w:rsid w:val="005F62B4"/>
    <w:rsid w:val="005F7C7D"/>
    <w:rsid w:val="00601312"/>
    <w:rsid w:val="00603529"/>
    <w:rsid w:val="00607EC1"/>
    <w:rsid w:val="00610F2E"/>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75841"/>
    <w:rsid w:val="0068015D"/>
    <w:rsid w:val="00692330"/>
    <w:rsid w:val="006929DA"/>
    <w:rsid w:val="00694417"/>
    <w:rsid w:val="00696A5B"/>
    <w:rsid w:val="006A1537"/>
    <w:rsid w:val="006B363E"/>
    <w:rsid w:val="006B3DC3"/>
    <w:rsid w:val="006B7EB9"/>
    <w:rsid w:val="006C52C1"/>
    <w:rsid w:val="006D6147"/>
    <w:rsid w:val="006D65B1"/>
    <w:rsid w:val="006E0C67"/>
    <w:rsid w:val="006E5900"/>
    <w:rsid w:val="006F2685"/>
    <w:rsid w:val="006F5FF1"/>
    <w:rsid w:val="00703930"/>
    <w:rsid w:val="00703D00"/>
    <w:rsid w:val="00710B2E"/>
    <w:rsid w:val="007117A1"/>
    <w:rsid w:val="00721101"/>
    <w:rsid w:val="00724087"/>
    <w:rsid w:val="007241F0"/>
    <w:rsid w:val="00724E14"/>
    <w:rsid w:val="00735118"/>
    <w:rsid w:val="00740F2A"/>
    <w:rsid w:val="00746D69"/>
    <w:rsid w:val="00761195"/>
    <w:rsid w:val="007678C8"/>
    <w:rsid w:val="00771A60"/>
    <w:rsid w:val="0077392A"/>
    <w:rsid w:val="00774D92"/>
    <w:rsid w:val="00775C8E"/>
    <w:rsid w:val="00777596"/>
    <w:rsid w:val="00784B4F"/>
    <w:rsid w:val="00790AC8"/>
    <w:rsid w:val="00793B7F"/>
    <w:rsid w:val="00795733"/>
    <w:rsid w:val="00795CA1"/>
    <w:rsid w:val="00796156"/>
    <w:rsid w:val="007A3478"/>
    <w:rsid w:val="007B0179"/>
    <w:rsid w:val="007B2F44"/>
    <w:rsid w:val="007B5C73"/>
    <w:rsid w:val="007B651D"/>
    <w:rsid w:val="007B7FEF"/>
    <w:rsid w:val="007C1140"/>
    <w:rsid w:val="007C54AE"/>
    <w:rsid w:val="007C74FB"/>
    <w:rsid w:val="007D4FEA"/>
    <w:rsid w:val="007D593D"/>
    <w:rsid w:val="007D6185"/>
    <w:rsid w:val="007E269C"/>
    <w:rsid w:val="007E5579"/>
    <w:rsid w:val="007F754A"/>
    <w:rsid w:val="007F7688"/>
    <w:rsid w:val="008013A2"/>
    <w:rsid w:val="0080216F"/>
    <w:rsid w:val="00805807"/>
    <w:rsid w:val="008075B6"/>
    <w:rsid w:val="00816C29"/>
    <w:rsid w:val="00822BA7"/>
    <w:rsid w:val="00824AF7"/>
    <w:rsid w:val="00825717"/>
    <w:rsid w:val="00827BCD"/>
    <w:rsid w:val="00831B26"/>
    <w:rsid w:val="00840CC2"/>
    <w:rsid w:val="00846380"/>
    <w:rsid w:val="00847CAC"/>
    <w:rsid w:val="00850AE7"/>
    <w:rsid w:val="00850C7F"/>
    <w:rsid w:val="00861360"/>
    <w:rsid w:val="00864D8C"/>
    <w:rsid w:val="00867CA8"/>
    <w:rsid w:val="00876A2B"/>
    <w:rsid w:val="00876F4A"/>
    <w:rsid w:val="00883B48"/>
    <w:rsid w:val="008905E2"/>
    <w:rsid w:val="008958FB"/>
    <w:rsid w:val="008A0CB0"/>
    <w:rsid w:val="008A3412"/>
    <w:rsid w:val="008B0243"/>
    <w:rsid w:val="008B0AEB"/>
    <w:rsid w:val="008B228E"/>
    <w:rsid w:val="008B560B"/>
    <w:rsid w:val="008C1F8F"/>
    <w:rsid w:val="008C2238"/>
    <w:rsid w:val="008C2C24"/>
    <w:rsid w:val="008C2FFB"/>
    <w:rsid w:val="008D7520"/>
    <w:rsid w:val="008E5CDE"/>
    <w:rsid w:val="008F4956"/>
    <w:rsid w:val="008F7B8A"/>
    <w:rsid w:val="00903A15"/>
    <w:rsid w:val="00904540"/>
    <w:rsid w:val="009156FF"/>
    <w:rsid w:val="00921FEB"/>
    <w:rsid w:val="00933256"/>
    <w:rsid w:val="00954873"/>
    <w:rsid w:val="0095657A"/>
    <w:rsid w:val="00957F6A"/>
    <w:rsid w:val="00975A03"/>
    <w:rsid w:val="00982607"/>
    <w:rsid w:val="00985D5B"/>
    <w:rsid w:val="00987040"/>
    <w:rsid w:val="00995043"/>
    <w:rsid w:val="00995A7A"/>
    <w:rsid w:val="009A4E11"/>
    <w:rsid w:val="009A5D9D"/>
    <w:rsid w:val="009A60BE"/>
    <w:rsid w:val="009A7160"/>
    <w:rsid w:val="009A7443"/>
    <w:rsid w:val="009B528B"/>
    <w:rsid w:val="009B7EDD"/>
    <w:rsid w:val="009C3A29"/>
    <w:rsid w:val="009C59E8"/>
    <w:rsid w:val="009D23B8"/>
    <w:rsid w:val="009D298F"/>
    <w:rsid w:val="009D2ED3"/>
    <w:rsid w:val="009D4CF8"/>
    <w:rsid w:val="009D510E"/>
    <w:rsid w:val="009E0B0D"/>
    <w:rsid w:val="009E1D90"/>
    <w:rsid w:val="009E45EB"/>
    <w:rsid w:val="009F04BF"/>
    <w:rsid w:val="009F1C48"/>
    <w:rsid w:val="009F401B"/>
    <w:rsid w:val="00A00256"/>
    <w:rsid w:val="00A1145B"/>
    <w:rsid w:val="00A1273C"/>
    <w:rsid w:val="00A16319"/>
    <w:rsid w:val="00A240FB"/>
    <w:rsid w:val="00A25463"/>
    <w:rsid w:val="00A259AD"/>
    <w:rsid w:val="00A27E7B"/>
    <w:rsid w:val="00A35F9F"/>
    <w:rsid w:val="00A51CAD"/>
    <w:rsid w:val="00A61648"/>
    <w:rsid w:val="00A71A31"/>
    <w:rsid w:val="00A76124"/>
    <w:rsid w:val="00A76C05"/>
    <w:rsid w:val="00A774D2"/>
    <w:rsid w:val="00A77DDB"/>
    <w:rsid w:val="00A86334"/>
    <w:rsid w:val="00A9126E"/>
    <w:rsid w:val="00A91940"/>
    <w:rsid w:val="00A92F14"/>
    <w:rsid w:val="00AD600E"/>
    <w:rsid w:val="00AE0292"/>
    <w:rsid w:val="00AE07EE"/>
    <w:rsid w:val="00AF0B1A"/>
    <w:rsid w:val="00AF2714"/>
    <w:rsid w:val="00B0134D"/>
    <w:rsid w:val="00B053E7"/>
    <w:rsid w:val="00B12C23"/>
    <w:rsid w:val="00B13F6A"/>
    <w:rsid w:val="00B17469"/>
    <w:rsid w:val="00B238A5"/>
    <w:rsid w:val="00B248E1"/>
    <w:rsid w:val="00B25184"/>
    <w:rsid w:val="00B25EFC"/>
    <w:rsid w:val="00B3299D"/>
    <w:rsid w:val="00B350ED"/>
    <w:rsid w:val="00B42AF3"/>
    <w:rsid w:val="00B43B18"/>
    <w:rsid w:val="00B5185C"/>
    <w:rsid w:val="00B5322D"/>
    <w:rsid w:val="00B55824"/>
    <w:rsid w:val="00B5772F"/>
    <w:rsid w:val="00B6153D"/>
    <w:rsid w:val="00B620A4"/>
    <w:rsid w:val="00B63881"/>
    <w:rsid w:val="00B73127"/>
    <w:rsid w:val="00B75E13"/>
    <w:rsid w:val="00B80E4A"/>
    <w:rsid w:val="00B91EE8"/>
    <w:rsid w:val="00B9592D"/>
    <w:rsid w:val="00B96423"/>
    <w:rsid w:val="00BA120F"/>
    <w:rsid w:val="00BA415B"/>
    <w:rsid w:val="00BB0BE2"/>
    <w:rsid w:val="00BB2EFB"/>
    <w:rsid w:val="00BB4212"/>
    <w:rsid w:val="00BB710C"/>
    <w:rsid w:val="00BC3C77"/>
    <w:rsid w:val="00BD5F83"/>
    <w:rsid w:val="00BE2F4E"/>
    <w:rsid w:val="00BF1362"/>
    <w:rsid w:val="00BF77C4"/>
    <w:rsid w:val="00C13FFF"/>
    <w:rsid w:val="00C15DD8"/>
    <w:rsid w:val="00C15F72"/>
    <w:rsid w:val="00C176AE"/>
    <w:rsid w:val="00C228BF"/>
    <w:rsid w:val="00C228E8"/>
    <w:rsid w:val="00C22A02"/>
    <w:rsid w:val="00C23D22"/>
    <w:rsid w:val="00C2550F"/>
    <w:rsid w:val="00C30BA8"/>
    <w:rsid w:val="00C31492"/>
    <w:rsid w:val="00C33C07"/>
    <w:rsid w:val="00C35207"/>
    <w:rsid w:val="00C35D4D"/>
    <w:rsid w:val="00C42E48"/>
    <w:rsid w:val="00C461A6"/>
    <w:rsid w:val="00C61BF8"/>
    <w:rsid w:val="00C67F7F"/>
    <w:rsid w:val="00C70DEF"/>
    <w:rsid w:val="00C72C1B"/>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140B6"/>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A08A3"/>
    <w:rsid w:val="00DB09BA"/>
    <w:rsid w:val="00DB0C66"/>
    <w:rsid w:val="00DB1645"/>
    <w:rsid w:val="00DB22CD"/>
    <w:rsid w:val="00DB3E32"/>
    <w:rsid w:val="00DB6D61"/>
    <w:rsid w:val="00DC5550"/>
    <w:rsid w:val="00DC7C8A"/>
    <w:rsid w:val="00DD6A48"/>
    <w:rsid w:val="00DD6A8B"/>
    <w:rsid w:val="00DE0A40"/>
    <w:rsid w:val="00DE3DF8"/>
    <w:rsid w:val="00DF014B"/>
    <w:rsid w:val="00DF14C8"/>
    <w:rsid w:val="00DF3FB9"/>
    <w:rsid w:val="00E00BFF"/>
    <w:rsid w:val="00E07E93"/>
    <w:rsid w:val="00E1571C"/>
    <w:rsid w:val="00E23FBB"/>
    <w:rsid w:val="00E27289"/>
    <w:rsid w:val="00E27E69"/>
    <w:rsid w:val="00E3435A"/>
    <w:rsid w:val="00E36080"/>
    <w:rsid w:val="00E36A54"/>
    <w:rsid w:val="00E46F48"/>
    <w:rsid w:val="00E52986"/>
    <w:rsid w:val="00E7019D"/>
    <w:rsid w:val="00E72C67"/>
    <w:rsid w:val="00E82A3F"/>
    <w:rsid w:val="00E9222C"/>
    <w:rsid w:val="00E92E36"/>
    <w:rsid w:val="00E93CD6"/>
    <w:rsid w:val="00E95C31"/>
    <w:rsid w:val="00EA1FB7"/>
    <w:rsid w:val="00EA4BFB"/>
    <w:rsid w:val="00EA58AA"/>
    <w:rsid w:val="00EA6580"/>
    <w:rsid w:val="00EB5429"/>
    <w:rsid w:val="00EB5FFF"/>
    <w:rsid w:val="00EC02F6"/>
    <w:rsid w:val="00EC06F4"/>
    <w:rsid w:val="00EC5762"/>
    <w:rsid w:val="00EC7756"/>
    <w:rsid w:val="00ED4FCB"/>
    <w:rsid w:val="00EF6112"/>
    <w:rsid w:val="00F050BD"/>
    <w:rsid w:val="00F10FC0"/>
    <w:rsid w:val="00F12ECF"/>
    <w:rsid w:val="00F170E0"/>
    <w:rsid w:val="00F2761A"/>
    <w:rsid w:val="00F27A31"/>
    <w:rsid w:val="00F326DD"/>
    <w:rsid w:val="00F424B0"/>
    <w:rsid w:val="00F51FDC"/>
    <w:rsid w:val="00F548DF"/>
    <w:rsid w:val="00F62AD1"/>
    <w:rsid w:val="00F72635"/>
    <w:rsid w:val="00F7297F"/>
    <w:rsid w:val="00F72A39"/>
    <w:rsid w:val="00F74A23"/>
    <w:rsid w:val="00F75631"/>
    <w:rsid w:val="00F77EBA"/>
    <w:rsid w:val="00F818AE"/>
    <w:rsid w:val="00F85929"/>
    <w:rsid w:val="00F860F9"/>
    <w:rsid w:val="00F874B1"/>
    <w:rsid w:val="00FA0E3B"/>
    <w:rsid w:val="00FA588E"/>
    <w:rsid w:val="00FB131E"/>
    <w:rsid w:val="00FB1F29"/>
    <w:rsid w:val="00FB7B67"/>
    <w:rsid w:val="00FD034B"/>
    <w:rsid w:val="00FD69DD"/>
    <w:rsid w:val="00FE6E69"/>
    <w:rsid w:val="00FF2373"/>
    <w:rsid w:val="00FF3370"/>
    <w:rsid w:val="022F8E27"/>
    <w:rsid w:val="06A20860"/>
    <w:rsid w:val="0ACAAD7D"/>
    <w:rsid w:val="0E93F1E8"/>
    <w:rsid w:val="102D9343"/>
    <w:rsid w:val="102FC249"/>
    <w:rsid w:val="1220D1F9"/>
    <w:rsid w:val="1367FB02"/>
    <w:rsid w:val="159C0AB6"/>
    <w:rsid w:val="18AA76B0"/>
    <w:rsid w:val="1BAA15FC"/>
    <w:rsid w:val="2162D1FC"/>
    <w:rsid w:val="24AE1BAF"/>
    <w:rsid w:val="256FAF1A"/>
    <w:rsid w:val="292886E6"/>
    <w:rsid w:val="2AD5D598"/>
    <w:rsid w:val="30709A69"/>
    <w:rsid w:val="317FFC67"/>
    <w:rsid w:val="34BBBE5C"/>
    <w:rsid w:val="359B2015"/>
    <w:rsid w:val="3764D59A"/>
    <w:rsid w:val="4664F8CD"/>
    <w:rsid w:val="4AB4FFD1"/>
    <w:rsid w:val="4B149A55"/>
    <w:rsid w:val="4C563545"/>
    <w:rsid w:val="4CBC6327"/>
    <w:rsid w:val="5023B926"/>
    <w:rsid w:val="516A210F"/>
    <w:rsid w:val="564CB64D"/>
    <w:rsid w:val="59F08A04"/>
    <w:rsid w:val="5A306793"/>
    <w:rsid w:val="5BF71C5C"/>
    <w:rsid w:val="5CEABBBB"/>
    <w:rsid w:val="5CED4DF0"/>
    <w:rsid w:val="62B394D5"/>
    <w:rsid w:val="6752B29A"/>
    <w:rsid w:val="6797ED80"/>
    <w:rsid w:val="699E7DEF"/>
    <w:rsid w:val="6B3A4E50"/>
    <w:rsid w:val="6BC227BC"/>
    <w:rsid w:val="6CD61EB1"/>
    <w:rsid w:val="6CF8B2F3"/>
    <w:rsid w:val="6E8287C0"/>
    <w:rsid w:val="6F5893A4"/>
    <w:rsid w:val="73402F5A"/>
    <w:rsid w:val="73FC5141"/>
    <w:rsid w:val="7F22C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C4FA"/>
  <w15:docId w15:val="{64EC9C53-802B-44D8-A3A3-FB32AABE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381994"/>
    <w:rPr>
      <w:color w:val="605E5C"/>
      <w:shd w:val="clear" w:color="auto" w:fill="E1DFDD"/>
    </w:rPr>
  </w:style>
  <w:style w:type="character" w:customStyle="1" w:styleId="eop">
    <w:name w:val="eop"/>
    <w:basedOn w:val="DefaultParagraphFont"/>
    <w:rsid w:val="00BB4212"/>
  </w:style>
  <w:style w:type="character" w:customStyle="1" w:styleId="normaltextrun">
    <w:name w:val="normaltextrun"/>
    <w:basedOn w:val="DefaultParagraphFont"/>
    <w:rsid w:val="00BB4212"/>
  </w:style>
  <w:style w:type="paragraph" w:customStyle="1" w:styleId="paragraph">
    <w:name w:val="paragraph"/>
    <w:basedOn w:val="Normal"/>
    <w:rsid w:val="005930FF"/>
    <w:pPr>
      <w:spacing w:before="100" w:beforeAutospacing="1" w:after="100" w:afterAutospacing="1" w:line="240" w:lineRule="auto"/>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5704">
      <w:bodyDiv w:val="1"/>
      <w:marLeft w:val="0"/>
      <w:marRight w:val="0"/>
      <w:marTop w:val="0"/>
      <w:marBottom w:val="0"/>
      <w:divBdr>
        <w:top w:val="none" w:sz="0" w:space="0" w:color="auto"/>
        <w:left w:val="none" w:sz="0" w:space="0" w:color="auto"/>
        <w:bottom w:val="none" w:sz="0" w:space="0" w:color="auto"/>
        <w:right w:val="none" w:sz="0" w:space="0" w:color="auto"/>
      </w:divBdr>
      <w:divsChild>
        <w:div w:id="134033098">
          <w:marLeft w:val="0"/>
          <w:marRight w:val="0"/>
          <w:marTop w:val="0"/>
          <w:marBottom w:val="0"/>
          <w:divBdr>
            <w:top w:val="none" w:sz="0" w:space="0" w:color="auto"/>
            <w:left w:val="none" w:sz="0" w:space="0" w:color="auto"/>
            <w:bottom w:val="none" w:sz="0" w:space="0" w:color="auto"/>
            <w:right w:val="none" w:sz="0" w:space="0" w:color="auto"/>
          </w:divBdr>
          <w:divsChild>
            <w:div w:id="464154086">
              <w:marLeft w:val="0"/>
              <w:marRight w:val="0"/>
              <w:marTop w:val="0"/>
              <w:marBottom w:val="0"/>
              <w:divBdr>
                <w:top w:val="none" w:sz="0" w:space="0" w:color="auto"/>
                <w:left w:val="none" w:sz="0" w:space="0" w:color="auto"/>
                <w:bottom w:val="none" w:sz="0" w:space="0" w:color="auto"/>
                <w:right w:val="none" w:sz="0" w:space="0" w:color="auto"/>
              </w:divBdr>
            </w:div>
            <w:div w:id="506362030">
              <w:marLeft w:val="0"/>
              <w:marRight w:val="0"/>
              <w:marTop w:val="0"/>
              <w:marBottom w:val="0"/>
              <w:divBdr>
                <w:top w:val="none" w:sz="0" w:space="0" w:color="auto"/>
                <w:left w:val="none" w:sz="0" w:space="0" w:color="auto"/>
                <w:bottom w:val="none" w:sz="0" w:space="0" w:color="auto"/>
                <w:right w:val="none" w:sz="0" w:space="0" w:color="auto"/>
              </w:divBdr>
            </w:div>
            <w:div w:id="568617297">
              <w:marLeft w:val="0"/>
              <w:marRight w:val="0"/>
              <w:marTop w:val="0"/>
              <w:marBottom w:val="0"/>
              <w:divBdr>
                <w:top w:val="none" w:sz="0" w:space="0" w:color="auto"/>
                <w:left w:val="none" w:sz="0" w:space="0" w:color="auto"/>
                <w:bottom w:val="none" w:sz="0" w:space="0" w:color="auto"/>
                <w:right w:val="none" w:sz="0" w:space="0" w:color="auto"/>
              </w:divBdr>
            </w:div>
            <w:div w:id="656618652">
              <w:marLeft w:val="0"/>
              <w:marRight w:val="0"/>
              <w:marTop w:val="0"/>
              <w:marBottom w:val="0"/>
              <w:divBdr>
                <w:top w:val="none" w:sz="0" w:space="0" w:color="auto"/>
                <w:left w:val="none" w:sz="0" w:space="0" w:color="auto"/>
                <w:bottom w:val="none" w:sz="0" w:space="0" w:color="auto"/>
                <w:right w:val="none" w:sz="0" w:space="0" w:color="auto"/>
              </w:divBdr>
            </w:div>
            <w:div w:id="686100603">
              <w:marLeft w:val="0"/>
              <w:marRight w:val="0"/>
              <w:marTop w:val="0"/>
              <w:marBottom w:val="0"/>
              <w:divBdr>
                <w:top w:val="none" w:sz="0" w:space="0" w:color="auto"/>
                <w:left w:val="none" w:sz="0" w:space="0" w:color="auto"/>
                <w:bottom w:val="none" w:sz="0" w:space="0" w:color="auto"/>
                <w:right w:val="none" w:sz="0" w:space="0" w:color="auto"/>
              </w:divBdr>
            </w:div>
            <w:div w:id="701059311">
              <w:marLeft w:val="0"/>
              <w:marRight w:val="0"/>
              <w:marTop w:val="0"/>
              <w:marBottom w:val="0"/>
              <w:divBdr>
                <w:top w:val="none" w:sz="0" w:space="0" w:color="auto"/>
                <w:left w:val="none" w:sz="0" w:space="0" w:color="auto"/>
                <w:bottom w:val="none" w:sz="0" w:space="0" w:color="auto"/>
                <w:right w:val="none" w:sz="0" w:space="0" w:color="auto"/>
              </w:divBdr>
            </w:div>
            <w:div w:id="704865590">
              <w:marLeft w:val="0"/>
              <w:marRight w:val="0"/>
              <w:marTop w:val="0"/>
              <w:marBottom w:val="0"/>
              <w:divBdr>
                <w:top w:val="none" w:sz="0" w:space="0" w:color="auto"/>
                <w:left w:val="none" w:sz="0" w:space="0" w:color="auto"/>
                <w:bottom w:val="none" w:sz="0" w:space="0" w:color="auto"/>
                <w:right w:val="none" w:sz="0" w:space="0" w:color="auto"/>
              </w:divBdr>
            </w:div>
            <w:div w:id="1276448299">
              <w:marLeft w:val="0"/>
              <w:marRight w:val="0"/>
              <w:marTop w:val="0"/>
              <w:marBottom w:val="0"/>
              <w:divBdr>
                <w:top w:val="none" w:sz="0" w:space="0" w:color="auto"/>
                <w:left w:val="none" w:sz="0" w:space="0" w:color="auto"/>
                <w:bottom w:val="none" w:sz="0" w:space="0" w:color="auto"/>
                <w:right w:val="none" w:sz="0" w:space="0" w:color="auto"/>
              </w:divBdr>
            </w:div>
            <w:div w:id="1365014379">
              <w:marLeft w:val="0"/>
              <w:marRight w:val="0"/>
              <w:marTop w:val="0"/>
              <w:marBottom w:val="0"/>
              <w:divBdr>
                <w:top w:val="none" w:sz="0" w:space="0" w:color="auto"/>
                <w:left w:val="none" w:sz="0" w:space="0" w:color="auto"/>
                <w:bottom w:val="none" w:sz="0" w:space="0" w:color="auto"/>
                <w:right w:val="none" w:sz="0" w:space="0" w:color="auto"/>
              </w:divBdr>
            </w:div>
            <w:div w:id="1495142558">
              <w:marLeft w:val="0"/>
              <w:marRight w:val="0"/>
              <w:marTop w:val="0"/>
              <w:marBottom w:val="0"/>
              <w:divBdr>
                <w:top w:val="none" w:sz="0" w:space="0" w:color="auto"/>
                <w:left w:val="none" w:sz="0" w:space="0" w:color="auto"/>
                <w:bottom w:val="none" w:sz="0" w:space="0" w:color="auto"/>
                <w:right w:val="none" w:sz="0" w:space="0" w:color="auto"/>
              </w:divBdr>
            </w:div>
            <w:div w:id="1534881152">
              <w:marLeft w:val="0"/>
              <w:marRight w:val="0"/>
              <w:marTop w:val="0"/>
              <w:marBottom w:val="0"/>
              <w:divBdr>
                <w:top w:val="none" w:sz="0" w:space="0" w:color="auto"/>
                <w:left w:val="none" w:sz="0" w:space="0" w:color="auto"/>
                <w:bottom w:val="none" w:sz="0" w:space="0" w:color="auto"/>
                <w:right w:val="none" w:sz="0" w:space="0" w:color="auto"/>
              </w:divBdr>
            </w:div>
            <w:div w:id="1844010640">
              <w:marLeft w:val="0"/>
              <w:marRight w:val="0"/>
              <w:marTop w:val="0"/>
              <w:marBottom w:val="0"/>
              <w:divBdr>
                <w:top w:val="none" w:sz="0" w:space="0" w:color="auto"/>
                <w:left w:val="none" w:sz="0" w:space="0" w:color="auto"/>
                <w:bottom w:val="none" w:sz="0" w:space="0" w:color="auto"/>
                <w:right w:val="none" w:sz="0" w:space="0" w:color="auto"/>
              </w:divBdr>
            </w:div>
          </w:divsChild>
        </w:div>
        <w:div w:id="610278930">
          <w:marLeft w:val="0"/>
          <w:marRight w:val="0"/>
          <w:marTop w:val="0"/>
          <w:marBottom w:val="0"/>
          <w:divBdr>
            <w:top w:val="none" w:sz="0" w:space="0" w:color="auto"/>
            <w:left w:val="none" w:sz="0" w:space="0" w:color="auto"/>
            <w:bottom w:val="none" w:sz="0" w:space="0" w:color="auto"/>
            <w:right w:val="none" w:sz="0" w:space="0" w:color="auto"/>
          </w:divBdr>
          <w:divsChild>
            <w:div w:id="5714580">
              <w:marLeft w:val="0"/>
              <w:marRight w:val="0"/>
              <w:marTop w:val="0"/>
              <w:marBottom w:val="0"/>
              <w:divBdr>
                <w:top w:val="none" w:sz="0" w:space="0" w:color="auto"/>
                <w:left w:val="none" w:sz="0" w:space="0" w:color="auto"/>
                <w:bottom w:val="none" w:sz="0" w:space="0" w:color="auto"/>
                <w:right w:val="none" w:sz="0" w:space="0" w:color="auto"/>
              </w:divBdr>
            </w:div>
            <w:div w:id="175775224">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270861268">
              <w:marLeft w:val="0"/>
              <w:marRight w:val="0"/>
              <w:marTop w:val="0"/>
              <w:marBottom w:val="0"/>
              <w:divBdr>
                <w:top w:val="none" w:sz="0" w:space="0" w:color="auto"/>
                <w:left w:val="none" w:sz="0" w:space="0" w:color="auto"/>
                <w:bottom w:val="none" w:sz="0" w:space="0" w:color="auto"/>
                <w:right w:val="none" w:sz="0" w:space="0" w:color="auto"/>
              </w:divBdr>
            </w:div>
            <w:div w:id="608506885">
              <w:marLeft w:val="0"/>
              <w:marRight w:val="0"/>
              <w:marTop w:val="0"/>
              <w:marBottom w:val="0"/>
              <w:divBdr>
                <w:top w:val="none" w:sz="0" w:space="0" w:color="auto"/>
                <w:left w:val="none" w:sz="0" w:space="0" w:color="auto"/>
                <w:bottom w:val="none" w:sz="0" w:space="0" w:color="auto"/>
                <w:right w:val="none" w:sz="0" w:space="0" w:color="auto"/>
              </w:divBdr>
            </w:div>
            <w:div w:id="677930642">
              <w:marLeft w:val="0"/>
              <w:marRight w:val="0"/>
              <w:marTop w:val="0"/>
              <w:marBottom w:val="0"/>
              <w:divBdr>
                <w:top w:val="none" w:sz="0" w:space="0" w:color="auto"/>
                <w:left w:val="none" w:sz="0" w:space="0" w:color="auto"/>
                <w:bottom w:val="none" w:sz="0" w:space="0" w:color="auto"/>
                <w:right w:val="none" w:sz="0" w:space="0" w:color="auto"/>
              </w:divBdr>
            </w:div>
            <w:div w:id="850025142">
              <w:marLeft w:val="0"/>
              <w:marRight w:val="0"/>
              <w:marTop w:val="0"/>
              <w:marBottom w:val="0"/>
              <w:divBdr>
                <w:top w:val="none" w:sz="0" w:space="0" w:color="auto"/>
                <w:left w:val="none" w:sz="0" w:space="0" w:color="auto"/>
                <w:bottom w:val="none" w:sz="0" w:space="0" w:color="auto"/>
                <w:right w:val="none" w:sz="0" w:space="0" w:color="auto"/>
              </w:divBdr>
            </w:div>
            <w:div w:id="880021557">
              <w:marLeft w:val="0"/>
              <w:marRight w:val="0"/>
              <w:marTop w:val="0"/>
              <w:marBottom w:val="0"/>
              <w:divBdr>
                <w:top w:val="none" w:sz="0" w:space="0" w:color="auto"/>
                <w:left w:val="none" w:sz="0" w:space="0" w:color="auto"/>
                <w:bottom w:val="none" w:sz="0" w:space="0" w:color="auto"/>
                <w:right w:val="none" w:sz="0" w:space="0" w:color="auto"/>
              </w:divBdr>
            </w:div>
            <w:div w:id="912397194">
              <w:marLeft w:val="0"/>
              <w:marRight w:val="0"/>
              <w:marTop w:val="0"/>
              <w:marBottom w:val="0"/>
              <w:divBdr>
                <w:top w:val="none" w:sz="0" w:space="0" w:color="auto"/>
                <w:left w:val="none" w:sz="0" w:space="0" w:color="auto"/>
                <w:bottom w:val="none" w:sz="0" w:space="0" w:color="auto"/>
                <w:right w:val="none" w:sz="0" w:space="0" w:color="auto"/>
              </w:divBdr>
            </w:div>
            <w:div w:id="1437679421">
              <w:marLeft w:val="0"/>
              <w:marRight w:val="0"/>
              <w:marTop w:val="0"/>
              <w:marBottom w:val="0"/>
              <w:divBdr>
                <w:top w:val="none" w:sz="0" w:space="0" w:color="auto"/>
                <w:left w:val="none" w:sz="0" w:space="0" w:color="auto"/>
                <w:bottom w:val="none" w:sz="0" w:space="0" w:color="auto"/>
                <w:right w:val="none" w:sz="0" w:space="0" w:color="auto"/>
              </w:divBdr>
            </w:div>
            <w:div w:id="1477646039">
              <w:marLeft w:val="0"/>
              <w:marRight w:val="0"/>
              <w:marTop w:val="0"/>
              <w:marBottom w:val="0"/>
              <w:divBdr>
                <w:top w:val="none" w:sz="0" w:space="0" w:color="auto"/>
                <w:left w:val="none" w:sz="0" w:space="0" w:color="auto"/>
                <w:bottom w:val="none" w:sz="0" w:space="0" w:color="auto"/>
                <w:right w:val="none" w:sz="0" w:space="0" w:color="auto"/>
              </w:divBdr>
            </w:div>
            <w:div w:id="1549224861">
              <w:marLeft w:val="0"/>
              <w:marRight w:val="0"/>
              <w:marTop w:val="0"/>
              <w:marBottom w:val="0"/>
              <w:divBdr>
                <w:top w:val="none" w:sz="0" w:space="0" w:color="auto"/>
                <w:left w:val="none" w:sz="0" w:space="0" w:color="auto"/>
                <w:bottom w:val="none" w:sz="0" w:space="0" w:color="auto"/>
                <w:right w:val="none" w:sz="0" w:space="0" w:color="auto"/>
              </w:divBdr>
            </w:div>
            <w:div w:id="20160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09986">
      <w:bodyDiv w:val="1"/>
      <w:marLeft w:val="0"/>
      <w:marRight w:val="0"/>
      <w:marTop w:val="0"/>
      <w:marBottom w:val="0"/>
      <w:divBdr>
        <w:top w:val="none" w:sz="0" w:space="0" w:color="auto"/>
        <w:left w:val="none" w:sz="0" w:space="0" w:color="auto"/>
        <w:bottom w:val="none" w:sz="0" w:space="0" w:color="auto"/>
        <w:right w:val="none" w:sz="0" w:space="0" w:color="auto"/>
      </w:divBdr>
    </w:div>
    <w:div w:id="776752761">
      <w:bodyDiv w:val="1"/>
      <w:marLeft w:val="0"/>
      <w:marRight w:val="0"/>
      <w:marTop w:val="0"/>
      <w:marBottom w:val="0"/>
      <w:divBdr>
        <w:top w:val="none" w:sz="0" w:space="0" w:color="auto"/>
        <w:left w:val="none" w:sz="0" w:space="0" w:color="auto"/>
        <w:bottom w:val="none" w:sz="0" w:space="0" w:color="auto"/>
        <w:right w:val="none" w:sz="0" w:space="0" w:color="auto"/>
      </w:divBdr>
      <w:divsChild>
        <w:div w:id="16974837">
          <w:marLeft w:val="0"/>
          <w:marRight w:val="0"/>
          <w:marTop w:val="0"/>
          <w:marBottom w:val="0"/>
          <w:divBdr>
            <w:top w:val="none" w:sz="0" w:space="0" w:color="auto"/>
            <w:left w:val="none" w:sz="0" w:space="0" w:color="auto"/>
            <w:bottom w:val="none" w:sz="0" w:space="0" w:color="auto"/>
            <w:right w:val="none" w:sz="0" w:space="0" w:color="auto"/>
          </w:divBdr>
        </w:div>
        <w:div w:id="329328844">
          <w:marLeft w:val="0"/>
          <w:marRight w:val="0"/>
          <w:marTop w:val="0"/>
          <w:marBottom w:val="0"/>
          <w:divBdr>
            <w:top w:val="none" w:sz="0" w:space="0" w:color="auto"/>
            <w:left w:val="none" w:sz="0" w:space="0" w:color="auto"/>
            <w:bottom w:val="none" w:sz="0" w:space="0" w:color="auto"/>
            <w:right w:val="none" w:sz="0" w:space="0" w:color="auto"/>
          </w:divBdr>
        </w:div>
        <w:div w:id="415899741">
          <w:marLeft w:val="0"/>
          <w:marRight w:val="0"/>
          <w:marTop w:val="0"/>
          <w:marBottom w:val="0"/>
          <w:divBdr>
            <w:top w:val="none" w:sz="0" w:space="0" w:color="auto"/>
            <w:left w:val="none" w:sz="0" w:space="0" w:color="auto"/>
            <w:bottom w:val="none" w:sz="0" w:space="0" w:color="auto"/>
            <w:right w:val="none" w:sz="0" w:space="0" w:color="auto"/>
          </w:divBdr>
        </w:div>
        <w:div w:id="716785577">
          <w:marLeft w:val="0"/>
          <w:marRight w:val="0"/>
          <w:marTop w:val="0"/>
          <w:marBottom w:val="0"/>
          <w:divBdr>
            <w:top w:val="none" w:sz="0" w:space="0" w:color="auto"/>
            <w:left w:val="none" w:sz="0" w:space="0" w:color="auto"/>
            <w:bottom w:val="none" w:sz="0" w:space="0" w:color="auto"/>
            <w:right w:val="none" w:sz="0" w:space="0" w:color="auto"/>
          </w:divBdr>
        </w:div>
        <w:div w:id="1048072254">
          <w:marLeft w:val="0"/>
          <w:marRight w:val="0"/>
          <w:marTop w:val="0"/>
          <w:marBottom w:val="0"/>
          <w:divBdr>
            <w:top w:val="none" w:sz="0" w:space="0" w:color="auto"/>
            <w:left w:val="none" w:sz="0" w:space="0" w:color="auto"/>
            <w:bottom w:val="none" w:sz="0" w:space="0" w:color="auto"/>
            <w:right w:val="none" w:sz="0" w:space="0" w:color="auto"/>
          </w:divBdr>
        </w:div>
        <w:div w:id="1165049905">
          <w:marLeft w:val="0"/>
          <w:marRight w:val="0"/>
          <w:marTop w:val="0"/>
          <w:marBottom w:val="0"/>
          <w:divBdr>
            <w:top w:val="none" w:sz="0" w:space="0" w:color="auto"/>
            <w:left w:val="none" w:sz="0" w:space="0" w:color="auto"/>
            <w:bottom w:val="none" w:sz="0" w:space="0" w:color="auto"/>
            <w:right w:val="none" w:sz="0" w:space="0" w:color="auto"/>
          </w:divBdr>
        </w:div>
        <w:div w:id="1204365486">
          <w:marLeft w:val="0"/>
          <w:marRight w:val="0"/>
          <w:marTop w:val="0"/>
          <w:marBottom w:val="0"/>
          <w:divBdr>
            <w:top w:val="none" w:sz="0" w:space="0" w:color="auto"/>
            <w:left w:val="none" w:sz="0" w:space="0" w:color="auto"/>
            <w:bottom w:val="none" w:sz="0" w:space="0" w:color="auto"/>
            <w:right w:val="none" w:sz="0" w:space="0" w:color="auto"/>
          </w:divBdr>
        </w:div>
        <w:div w:id="2065137620">
          <w:marLeft w:val="0"/>
          <w:marRight w:val="0"/>
          <w:marTop w:val="0"/>
          <w:marBottom w:val="0"/>
          <w:divBdr>
            <w:top w:val="none" w:sz="0" w:space="0" w:color="auto"/>
            <w:left w:val="none" w:sz="0" w:space="0" w:color="auto"/>
            <w:bottom w:val="none" w:sz="0" w:space="0" w:color="auto"/>
            <w:right w:val="none" w:sz="0" w:space="0" w:color="auto"/>
          </w:divBdr>
        </w:div>
      </w:divsChild>
    </w:div>
    <w:div w:id="1172336615">
      <w:bodyDiv w:val="1"/>
      <w:marLeft w:val="0"/>
      <w:marRight w:val="0"/>
      <w:marTop w:val="0"/>
      <w:marBottom w:val="0"/>
      <w:divBdr>
        <w:top w:val="none" w:sz="0" w:space="0" w:color="auto"/>
        <w:left w:val="none" w:sz="0" w:space="0" w:color="auto"/>
        <w:bottom w:val="none" w:sz="0" w:space="0" w:color="auto"/>
        <w:right w:val="none" w:sz="0" w:space="0" w:color="auto"/>
      </w:divBdr>
    </w:div>
    <w:div w:id="1356883716">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573733338">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the-university/vision/"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wansea.ac.uk/jobs-at-swansea/working-at-swansea-university/salary-scales/"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wansea.ac.uk/welsh-language-standards/compliance/recruit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the-university/values/professional-services-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4BF3EAFDDAD8419AA8C9EB8466C399" ma:contentTypeVersion="7" ma:contentTypeDescription="Create a new document." ma:contentTypeScope="" ma:versionID="26472c07a37db75946e7577f89fbbabd">
  <xsd:schema xmlns:xsd="http://www.w3.org/2001/XMLSchema" xmlns:xs="http://www.w3.org/2001/XMLSchema" xmlns:p="http://schemas.microsoft.com/office/2006/metadata/properties" xmlns:ns2="94e192a2-1520-441a-817f-c9f461d80a8c" xmlns:ns3="f276f1e6-810f-4eb7-9b52-3b1098a80c30" targetNamespace="http://schemas.microsoft.com/office/2006/metadata/properties" ma:root="true" ma:fieldsID="e3301c874821c6ef8fe86206ef59cacc" ns2:_="" ns3:_="">
    <xsd:import namespace="94e192a2-1520-441a-817f-c9f461d80a8c"/>
    <xsd:import namespace="f276f1e6-810f-4eb7-9b52-3b1098a80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192a2-1520-441a-817f-c9f461d80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6f1e6-810f-4eb7-9b52-3b1098a80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DAED8-1E5A-4731-9F9D-1DC877EAD791}">
  <ds:schemaRefs>
    <ds:schemaRef ds:uri="http://schemas.openxmlformats.org/officeDocument/2006/bibliography"/>
  </ds:schemaRefs>
</ds:datastoreItem>
</file>

<file path=customXml/itemProps2.xml><?xml version="1.0" encoding="utf-8"?>
<ds:datastoreItem xmlns:ds="http://schemas.openxmlformats.org/officeDocument/2006/customXml" ds:itemID="{8B5B92DF-7AB1-43ED-B203-871CE7DDEBCF}">
  <ds:schemaRefs>
    <ds:schemaRef ds:uri="http://schemas.microsoft.com/sharepoint/v3/contenttype/forms"/>
  </ds:schemaRefs>
</ds:datastoreItem>
</file>

<file path=customXml/itemProps3.xml><?xml version="1.0" encoding="utf-8"?>
<ds:datastoreItem xmlns:ds="http://schemas.openxmlformats.org/officeDocument/2006/customXml" ds:itemID="{CD943E8F-AD49-4E72-BEB5-BF14A6405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192a2-1520-441a-817f-c9f461d80a8c"/>
    <ds:schemaRef ds:uri="f276f1e6-810f-4eb7-9b52-3b1098a80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436AF-272C-4D65-A4CD-1171886AD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1602</Words>
  <Characters>9132</Characters>
  <Application>Microsoft Office Word</Application>
  <DocSecurity>0</DocSecurity>
  <Lines>76</Lines>
  <Paragraphs>21</Paragraphs>
  <ScaleCrop>false</ScaleCrop>
  <Company>Swansea University</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b.price</dc:creator>
  <cp:keywords/>
  <cp:lastModifiedBy>Helen Baldwin</cp:lastModifiedBy>
  <cp:revision>6</cp:revision>
  <cp:lastPrinted>2015-08-26T19:17:00Z</cp:lastPrinted>
  <dcterms:created xsi:type="dcterms:W3CDTF">2023-01-24T15:10:00Z</dcterms:created>
  <dcterms:modified xsi:type="dcterms:W3CDTF">2025-01-31T16:46:00Z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0x010100624BF3EAFDDAD8419AA8C9EB8466C399</vt:lpwstr>
  </property>
</Properties>
</file>