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9ACB9"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8240" behindDoc="1" locked="0" layoutInCell="1" allowOverlap="1" wp14:anchorId="72501073" wp14:editId="049409E3">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294FFF30">
        <w:rPr>
          <w:rFonts w:ascii="Arial" w:hAnsi="Arial" w:cs="Arial"/>
          <w:sz w:val="24"/>
          <w:szCs w:val="24"/>
        </w:rPr>
        <w:t xml:space="preserve"> </w:t>
      </w:r>
      <w:r w:rsidR="00073847">
        <w:rPr>
          <w:rFonts w:ascii="Arial" w:hAnsi="Arial" w:cs="Arial"/>
          <w:sz w:val="24"/>
          <w:szCs w:val="24"/>
        </w:rPr>
        <w:tab/>
      </w:r>
    </w:p>
    <w:p w14:paraId="672A6659" w14:textId="77777777" w:rsidR="00CD4031" w:rsidRPr="00CD4031" w:rsidRDefault="00CD4031" w:rsidP="00CD4031">
      <w:pPr>
        <w:pStyle w:val="BodyTextIndent"/>
        <w:ind w:left="0" w:firstLine="0"/>
        <w:jc w:val="center"/>
        <w:rPr>
          <w:rFonts w:ascii="Arial" w:hAnsi="Arial" w:cs="Arial"/>
          <w:sz w:val="22"/>
          <w:szCs w:val="22"/>
        </w:rPr>
      </w:pPr>
    </w:p>
    <w:p w14:paraId="0A37501D" w14:textId="77777777" w:rsidR="00DE0A40" w:rsidRDefault="00DE0A40" w:rsidP="00575503">
      <w:pPr>
        <w:pStyle w:val="BodyTextIndent"/>
        <w:ind w:left="0" w:firstLine="0"/>
        <w:jc w:val="center"/>
        <w:rPr>
          <w:rFonts w:ascii="Arial" w:hAnsi="Arial" w:cs="Arial"/>
          <w:b/>
          <w:sz w:val="28"/>
          <w:szCs w:val="28"/>
        </w:rPr>
      </w:pPr>
    </w:p>
    <w:p w14:paraId="5DAB6C7B" w14:textId="77777777" w:rsidR="00DE0A40" w:rsidRDefault="00DE0A40" w:rsidP="00575503">
      <w:pPr>
        <w:pStyle w:val="BodyTextIndent"/>
        <w:ind w:left="0" w:firstLine="0"/>
        <w:jc w:val="center"/>
        <w:rPr>
          <w:rFonts w:ascii="Arial" w:hAnsi="Arial" w:cs="Arial"/>
          <w:b/>
          <w:sz w:val="28"/>
          <w:szCs w:val="28"/>
        </w:rPr>
      </w:pPr>
    </w:p>
    <w:p w14:paraId="14178809" w14:textId="4278753D" w:rsidR="00045410" w:rsidRPr="00233347" w:rsidRDefault="00B5322D" w:rsidP="475F3D3E">
      <w:pPr>
        <w:pStyle w:val="BodyTextIndent"/>
        <w:ind w:left="0" w:firstLine="0"/>
        <w:jc w:val="center"/>
        <w:rPr>
          <w:rFonts w:asciiTheme="minorHAnsi" w:hAnsiTheme="minorHAnsi" w:cs="Arial"/>
          <w:sz w:val="22"/>
          <w:szCs w:val="22"/>
          <w:highlight w:val="yellow"/>
        </w:rPr>
      </w:pPr>
      <w:r w:rsidRPr="475F3D3E">
        <w:rPr>
          <w:rFonts w:asciiTheme="minorHAnsi" w:hAnsiTheme="minorHAnsi" w:cs="Arial"/>
          <w:b/>
          <w:bCs/>
          <w:sz w:val="32"/>
          <w:szCs w:val="32"/>
          <w:u w:val="single"/>
        </w:rPr>
        <w:t>Job Description</w:t>
      </w:r>
      <w:r w:rsidR="00867CA8" w:rsidRPr="475F3D3E">
        <w:rPr>
          <w:rFonts w:asciiTheme="minorHAnsi" w:hAnsiTheme="minorHAnsi" w:cs="Arial"/>
          <w:b/>
          <w:bCs/>
          <w:sz w:val="32"/>
          <w:szCs w:val="32"/>
          <w:u w:val="single"/>
        </w:rPr>
        <w:t xml:space="preserve">: </w:t>
      </w:r>
      <w:r w:rsidR="4840EE49" w:rsidRPr="475F3D3E">
        <w:rPr>
          <w:rFonts w:asciiTheme="minorHAnsi" w:hAnsiTheme="minorHAnsi" w:cs="Arial"/>
          <w:b/>
          <w:bCs/>
          <w:sz w:val="32"/>
          <w:szCs w:val="32"/>
          <w:u w:val="single"/>
        </w:rPr>
        <w:t xml:space="preserve">Assistant </w:t>
      </w:r>
      <w:r w:rsidR="00DA345D">
        <w:rPr>
          <w:rFonts w:asciiTheme="minorHAnsi" w:hAnsiTheme="minorHAnsi" w:cs="Arial"/>
          <w:b/>
          <w:bCs/>
          <w:sz w:val="32"/>
          <w:szCs w:val="32"/>
          <w:u w:val="single"/>
        </w:rPr>
        <w:t>Finance Business Partner</w:t>
      </w:r>
    </w:p>
    <w:p w14:paraId="61EF0F8D" w14:textId="38AA1237" w:rsidR="00045410" w:rsidRPr="00233347" w:rsidRDefault="00045410" w:rsidP="475F3D3E">
      <w:pPr>
        <w:pStyle w:val="BodyTextIndent"/>
        <w:ind w:left="0" w:firstLine="0"/>
        <w:jc w:val="center"/>
        <w:rPr>
          <w:b/>
          <w:bCs/>
          <w:u w:val="single"/>
        </w:rPr>
      </w:pPr>
    </w:p>
    <w:p w14:paraId="02EB378F"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C85711" w14:paraId="28963E17" w14:textId="77777777" w:rsidTr="2978E15F">
        <w:trPr>
          <w:trHeight w:val="300"/>
        </w:trPr>
        <w:tc>
          <w:tcPr>
            <w:tcW w:w="2552" w:type="dxa"/>
            <w:shd w:val="clear" w:color="auto" w:fill="365F91" w:themeFill="accent1" w:themeFillShade="BF"/>
          </w:tcPr>
          <w:p w14:paraId="5E765A17" w14:textId="77777777" w:rsidR="002D0DDE" w:rsidRPr="00C85711" w:rsidRDefault="0068015D" w:rsidP="00240F8F">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College/</w:t>
            </w:r>
            <w:r w:rsidR="002D0DDE" w:rsidRPr="00C85711">
              <w:rPr>
                <w:rFonts w:asciiTheme="minorHAnsi" w:hAnsiTheme="minorHAnsi" w:cs="Arial"/>
                <w:b/>
                <w:color w:val="FFFFFF" w:themeColor="background1"/>
                <w:sz w:val="22"/>
                <w:szCs w:val="24"/>
              </w:rPr>
              <w:t>School:</w:t>
            </w:r>
          </w:p>
        </w:tc>
        <w:tc>
          <w:tcPr>
            <w:tcW w:w="8364" w:type="dxa"/>
          </w:tcPr>
          <w:p w14:paraId="7800494D" w14:textId="43563DBB" w:rsidR="002D0DDE" w:rsidRPr="00876F4A" w:rsidRDefault="17C3A4B5" w:rsidP="6CC56368">
            <w:pPr>
              <w:pStyle w:val="BodyTextIndent"/>
              <w:ind w:left="0"/>
              <w:rPr>
                <w:rFonts w:ascii="Calibri" w:eastAsia="Calibri" w:hAnsi="Calibri" w:cs="Calibri"/>
                <w:color w:val="000000" w:themeColor="text1"/>
                <w:sz w:val="22"/>
                <w:szCs w:val="22"/>
              </w:rPr>
            </w:pPr>
            <w:r w:rsidRPr="2978E15F">
              <w:rPr>
                <w:rFonts w:asciiTheme="minorHAnsi" w:hAnsiTheme="minorHAnsi" w:cs="Arial"/>
                <w:i/>
                <w:iCs/>
                <w:sz w:val="22"/>
                <w:szCs w:val="22"/>
              </w:rPr>
              <w:t xml:space="preserve">              </w:t>
            </w:r>
            <w:r w:rsidR="4317E3B9" w:rsidRPr="2978E15F">
              <w:rPr>
                <w:rFonts w:ascii="Calibri" w:eastAsia="Calibri" w:hAnsi="Calibri" w:cs="Calibri"/>
                <w:color w:val="000000" w:themeColor="text1"/>
                <w:sz w:val="22"/>
                <w:szCs w:val="22"/>
              </w:rPr>
              <w:t>F</w:t>
            </w:r>
            <w:r w:rsidR="00106BE1">
              <w:rPr>
                <w:rFonts w:ascii="Calibri" w:eastAsia="Calibri" w:hAnsi="Calibri" w:cs="Calibri"/>
                <w:color w:val="000000" w:themeColor="text1"/>
                <w:sz w:val="22"/>
                <w:szCs w:val="22"/>
              </w:rPr>
              <w:t>inance</w:t>
            </w:r>
          </w:p>
        </w:tc>
      </w:tr>
      <w:tr w:rsidR="00735118" w:rsidRPr="00C85711" w14:paraId="784596AA" w14:textId="77777777" w:rsidTr="2978E15F">
        <w:tc>
          <w:tcPr>
            <w:tcW w:w="2552" w:type="dxa"/>
            <w:shd w:val="clear" w:color="auto" w:fill="365F91" w:themeFill="accent1" w:themeFillShade="BF"/>
          </w:tcPr>
          <w:p w14:paraId="1AFFDDFA" w14:textId="77777777" w:rsidR="00735118" w:rsidRDefault="00735118" w:rsidP="00240F8F">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Job Title:</w:t>
            </w:r>
          </w:p>
        </w:tc>
        <w:tc>
          <w:tcPr>
            <w:tcW w:w="8364" w:type="dxa"/>
          </w:tcPr>
          <w:p w14:paraId="63EB61D5" w14:textId="4858FAFF" w:rsidR="00735118" w:rsidRPr="00876F4A" w:rsidRDefault="00DA345D" w:rsidP="7AA13A25">
            <w:pPr>
              <w:pStyle w:val="BodyTextIndent"/>
              <w:ind w:left="0" w:firstLine="0"/>
              <w:rPr>
                <w:rFonts w:asciiTheme="minorHAnsi" w:hAnsiTheme="minorHAnsi" w:cs="Arial"/>
                <w:sz w:val="22"/>
                <w:szCs w:val="22"/>
                <w:highlight w:val="yellow"/>
              </w:rPr>
            </w:pPr>
            <w:r>
              <w:rPr>
                <w:rFonts w:asciiTheme="minorHAnsi" w:hAnsiTheme="minorHAnsi" w:cs="Arial"/>
                <w:sz w:val="22"/>
                <w:szCs w:val="22"/>
              </w:rPr>
              <w:t>Assistant Finance Business Partner</w:t>
            </w:r>
          </w:p>
        </w:tc>
      </w:tr>
      <w:tr w:rsidR="0068015D" w:rsidRPr="00C85711" w14:paraId="0BD79E19" w14:textId="77777777" w:rsidTr="2978E15F">
        <w:tc>
          <w:tcPr>
            <w:tcW w:w="2552" w:type="dxa"/>
            <w:shd w:val="clear" w:color="auto" w:fill="365F91" w:themeFill="accent1" w:themeFillShade="BF"/>
          </w:tcPr>
          <w:p w14:paraId="7292CA13" w14:textId="77777777" w:rsidR="0068015D" w:rsidRPr="00C85711" w:rsidRDefault="0068015D" w:rsidP="00240F8F">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Department/Subject:</w:t>
            </w:r>
          </w:p>
        </w:tc>
        <w:tc>
          <w:tcPr>
            <w:tcW w:w="8364" w:type="dxa"/>
          </w:tcPr>
          <w:p w14:paraId="629D792A" w14:textId="3BE38A0A" w:rsidR="0068015D" w:rsidRPr="00876F4A" w:rsidRDefault="6D6C7360" w:rsidP="6CC56368">
            <w:pPr>
              <w:pStyle w:val="BodyTextIndent"/>
              <w:ind w:left="0" w:firstLine="0"/>
              <w:rPr>
                <w:rFonts w:asciiTheme="minorHAnsi" w:hAnsiTheme="minorHAnsi" w:cs="Arial"/>
                <w:sz w:val="22"/>
                <w:szCs w:val="22"/>
              </w:rPr>
            </w:pPr>
            <w:r w:rsidRPr="6CC56368">
              <w:rPr>
                <w:rFonts w:asciiTheme="minorHAnsi" w:hAnsiTheme="minorHAnsi" w:cs="Arial"/>
                <w:sz w:val="22"/>
                <w:szCs w:val="22"/>
              </w:rPr>
              <w:t>Finance</w:t>
            </w:r>
          </w:p>
        </w:tc>
      </w:tr>
      <w:tr w:rsidR="00171929" w:rsidRPr="00C85711" w14:paraId="6C2F42D3" w14:textId="77777777" w:rsidTr="2978E15F">
        <w:tc>
          <w:tcPr>
            <w:tcW w:w="2552" w:type="dxa"/>
            <w:shd w:val="clear" w:color="auto" w:fill="365F91" w:themeFill="accent1" w:themeFillShade="BF"/>
          </w:tcPr>
          <w:p w14:paraId="076F27DB" w14:textId="77777777" w:rsidR="00171929" w:rsidRPr="00C85711" w:rsidRDefault="00C87345" w:rsidP="00D50481">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68754C40" w14:textId="4E5593D1" w:rsidR="00171929" w:rsidRPr="003E1E4C" w:rsidRDefault="00B42558" w:rsidP="00987040">
            <w:pPr>
              <w:pStyle w:val="BodyTextIndent"/>
              <w:ind w:left="0" w:firstLine="0"/>
              <w:rPr>
                <w:rFonts w:asciiTheme="minorHAnsi" w:hAnsiTheme="minorHAnsi" w:cs="Arial"/>
                <w:iCs/>
                <w:sz w:val="22"/>
                <w:szCs w:val="24"/>
              </w:rPr>
            </w:pPr>
            <w:r w:rsidRPr="003E1E4C">
              <w:rPr>
                <w:rFonts w:asciiTheme="minorHAnsi" w:hAnsiTheme="minorHAnsi" w:cs="Arial"/>
                <w:iCs/>
                <w:sz w:val="22"/>
                <w:szCs w:val="24"/>
              </w:rPr>
              <w:t>Grade 7</w:t>
            </w:r>
            <w:r w:rsidR="003E1E4C" w:rsidRPr="003E1E4C">
              <w:rPr>
                <w:rFonts w:asciiTheme="minorHAnsi" w:hAnsiTheme="minorHAnsi" w:cs="Arial"/>
                <w:iCs/>
                <w:sz w:val="22"/>
                <w:szCs w:val="24"/>
              </w:rPr>
              <w:t xml:space="preserve"> £3</w:t>
            </w:r>
            <w:r w:rsidR="004B3290">
              <w:rPr>
                <w:rFonts w:asciiTheme="minorHAnsi" w:hAnsiTheme="minorHAnsi" w:cs="Arial"/>
                <w:iCs/>
                <w:sz w:val="22"/>
                <w:szCs w:val="24"/>
              </w:rPr>
              <w:t>3,882</w:t>
            </w:r>
            <w:r w:rsidR="003E1E4C" w:rsidRPr="003E1E4C">
              <w:rPr>
                <w:rFonts w:asciiTheme="minorHAnsi" w:hAnsiTheme="minorHAnsi" w:cs="Arial"/>
                <w:iCs/>
                <w:sz w:val="22"/>
                <w:szCs w:val="24"/>
              </w:rPr>
              <w:t xml:space="preserve"> - £37,</w:t>
            </w:r>
            <w:r w:rsidR="004B3290">
              <w:rPr>
                <w:rFonts w:asciiTheme="minorHAnsi" w:hAnsiTheme="minorHAnsi" w:cs="Arial"/>
                <w:iCs/>
                <w:sz w:val="22"/>
                <w:szCs w:val="24"/>
              </w:rPr>
              <w:t>9</w:t>
            </w:r>
            <w:r w:rsidR="003E1E4C" w:rsidRPr="003E1E4C">
              <w:rPr>
                <w:rFonts w:asciiTheme="minorHAnsi" w:hAnsiTheme="minorHAnsi" w:cs="Arial"/>
                <w:iCs/>
                <w:sz w:val="22"/>
                <w:szCs w:val="24"/>
              </w:rPr>
              <w:t>99 per annum together with USS pension benefits</w:t>
            </w:r>
          </w:p>
        </w:tc>
      </w:tr>
      <w:tr w:rsidR="00DB3E32" w:rsidRPr="00C85711" w14:paraId="5081740A" w14:textId="77777777" w:rsidTr="2978E15F">
        <w:tc>
          <w:tcPr>
            <w:tcW w:w="2552" w:type="dxa"/>
            <w:shd w:val="clear" w:color="auto" w:fill="365F91" w:themeFill="accent1" w:themeFillShade="BF"/>
          </w:tcPr>
          <w:p w14:paraId="0F3A7A4C" w14:textId="77777777" w:rsidR="00DB3E32" w:rsidRPr="00C85711" w:rsidRDefault="00DB3E32"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08484905" w14:textId="77777777" w:rsidR="00DB3E32" w:rsidRPr="003E1E4C" w:rsidRDefault="00B42558" w:rsidP="00D50481">
            <w:pPr>
              <w:pStyle w:val="BodyTextIndent"/>
              <w:ind w:left="0" w:firstLine="0"/>
              <w:rPr>
                <w:rFonts w:asciiTheme="minorHAnsi" w:hAnsiTheme="minorHAnsi" w:cs="Arial"/>
                <w:iCs/>
                <w:sz w:val="22"/>
                <w:szCs w:val="24"/>
              </w:rPr>
            </w:pPr>
            <w:r w:rsidRPr="003E1E4C">
              <w:rPr>
                <w:rFonts w:asciiTheme="minorHAnsi" w:hAnsiTheme="minorHAnsi" w:cs="Arial"/>
                <w:iCs/>
                <w:sz w:val="22"/>
                <w:szCs w:val="24"/>
              </w:rPr>
              <w:t>35 hours per week</w:t>
            </w:r>
          </w:p>
        </w:tc>
      </w:tr>
      <w:tr w:rsidR="00E27E69" w:rsidRPr="00C85711" w14:paraId="7C126545" w14:textId="77777777" w:rsidTr="2978E15F">
        <w:tc>
          <w:tcPr>
            <w:tcW w:w="2552" w:type="dxa"/>
            <w:shd w:val="clear" w:color="auto" w:fill="365F91" w:themeFill="accent1" w:themeFillShade="BF"/>
          </w:tcPr>
          <w:p w14:paraId="1B01512D"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2302D94F" w14:textId="77777777" w:rsidR="00E27E69" w:rsidRPr="00876F4A" w:rsidRDefault="00B42558" w:rsidP="00921FEB">
            <w:pPr>
              <w:pStyle w:val="BodyTextIndent"/>
              <w:ind w:left="0" w:firstLine="0"/>
              <w:rPr>
                <w:rFonts w:asciiTheme="minorHAnsi" w:hAnsiTheme="minorHAnsi" w:cs="Arial"/>
                <w:sz w:val="22"/>
                <w:szCs w:val="24"/>
              </w:rPr>
            </w:pPr>
            <w:r>
              <w:rPr>
                <w:rFonts w:asciiTheme="minorHAnsi" w:hAnsiTheme="minorHAnsi" w:cs="Arial"/>
                <w:sz w:val="22"/>
                <w:szCs w:val="24"/>
              </w:rPr>
              <w:t>Permanent</w:t>
            </w:r>
          </w:p>
        </w:tc>
      </w:tr>
      <w:tr w:rsidR="00E27E69" w:rsidRPr="00C85711" w14:paraId="540E7B4C" w14:textId="77777777" w:rsidTr="2978E15F">
        <w:tc>
          <w:tcPr>
            <w:tcW w:w="2552" w:type="dxa"/>
            <w:shd w:val="clear" w:color="auto" w:fill="365F91" w:themeFill="accent1" w:themeFillShade="BF"/>
          </w:tcPr>
          <w:p w14:paraId="5C4879D2"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7934AB82" w14:textId="77777777" w:rsidR="00E27E69" w:rsidRPr="00876F4A" w:rsidRDefault="00E27E69" w:rsidP="0068015D">
            <w:pPr>
              <w:pStyle w:val="BodyTextIndent"/>
              <w:ind w:left="0" w:firstLine="0"/>
              <w:rPr>
                <w:rFonts w:asciiTheme="minorHAnsi" w:hAnsiTheme="minorHAnsi" w:cs="Arial"/>
                <w:sz w:val="22"/>
                <w:szCs w:val="24"/>
              </w:rPr>
            </w:pPr>
            <w:r w:rsidRPr="00B42558">
              <w:rPr>
                <w:rFonts w:asciiTheme="minorHAnsi" w:hAnsiTheme="minorHAnsi" w:cs="Arial"/>
                <w:sz w:val="22"/>
                <w:szCs w:val="24"/>
              </w:rPr>
              <w:t>This position</w:t>
            </w:r>
            <w:r w:rsidR="00B42558">
              <w:rPr>
                <w:rFonts w:asciiTheme="minorHAnsi" w:hAnsiTheme="minorHAnsi" w:cs="Arial"/>
                <w:sz w:val="22"/>
                <w:szCs w:val="24"/>
              </w:rPr>
              <w:t xml:space="preserve"> will be based at the Singleton and </w:t>
            </w:r>
            <w:r w:rsidRPr="00B42558">
              <w:rPr>
                <w:rFonts w:asciiTheme="minorHAnsi" w:hAnsiTheme="minorHAnsi" w:cs="Arial"/>
                <w:sz w:val="22"/>
                <w:szCs w:val="24"/>
              </w:rPr>
              <w:t>Bay Campus</w:t>
            </w:r>
          </w:p>
        </w:tc>
      </w:tr>
    </w:tbl>
    <w:p w14:paraId="6A05A809"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14:paraId="411D194C" w14:textId="77777777" w:rsidTr="6B73295F">
        <w:tc>
          <w:tcPr>
            <w:tcW w:w="1560" w:type="dxa"/>
            <w:shd w:val="clear" w:color="auto" w:fill="365F91" w:themeFill="accent1" w:themeFillShade="BF"/>
            <w:vAlign w:val="center"/>
          </w:tcPr>
          <w:p w14:paraId="3E7A9F1C" w14:textId="77777777" w:rsidR="006D6147" w:rsidRPr="00F424B0" w:rsidRDefault="00703D00" w:rsidP="00703D00">
            <w:pPr>
              <w:jc w:val="left"/>
              <w:rPr>
                <w:rFonts w:asciiTheme="minorHAnsi" w:hAnsiTheme="minorHAnsi"/>
                <w:b/>
                <w:color w:val="FFFFFF" w:themeColor="background1"/>
                <w:szCs w:val="24"/>
              </w:rPr>
            </w:pPr>
            <w:r>
              <w:rPr>
                <w:rFonts w:asciiTheme="minorHAnsi" w:hAnsiTheme="minorHAnsi"/>
                <w:b/>
                <w:color w:val="FFFFFF" w:themeColor="background1"/>
                <w:szCs w:val="24"/>
              </w:rPr>
              <w:t>Introduction</w:t>
            </w:r>
          </w:p>
        </w:tc>
        <w:tc>
          <w:tcPr>
            <w:tcW w:w="9356" w:type="dxa"/>
          </w:tcPr>
          <w:p w14:paraId="72CA9B48" w14:textId="7E2A2DBF" w:rsidR="006D6147" w:rsidRPr="00876A2B" w:rsidRDefault="00A71F36" w:rsidP="0018394B">
            <w:pPr>
              <w:spacing w:after="240"/>
              <w:jc w:val="left"/>
              <w:rPr>
                <w:rFonts w:asciiTheme="minorHAnsi" w:eastAsiaTheme="minorEastAsia" w:hAnsiTheme="minorHAnsi"/>
                <w:color w:val="000000"/>
                <w:lang w:eastAsia="en-GB"/>
              </w:rPr>
            </w:pPr>
            <w:r>
              <w:rPr>
                <w:rStyle w:val="normaltextrun"/>
                <w:rFonts w:ascii="Calibri" w:hAnsi="Calibri" w:cs="Calibri"/>
                <w:color w:val="000000"/>
                <w:sz w:val="22"/>
                <w:szCs w:val="22"/>
                <w:shd w:val="clear" w:color="auto" w:fill="FFFFFF"/>
              </w:rPr>
              <w:t xml:space="preserve">As an intrinsically principled, </w:t>
            </w:r>
            <w:r w:rsidR="00B723F5">
              <w:rPr>
                <w:rStyle w:val="normaltextrun"/>
                <w:rFonts w:ascii="Calibri" w:hAnsi="Calibri" w:cs="Calibri"/>
                <w:color w:val="000000"/>
                <w:sz w:val="22"/>
                <w:szCs w:val="22"/>
                <w:shd w:val="clear" w:color="auto" w:fill="FFFFFF"/>
              </w:rPr>
              <w:t>purposeful,</w:t>
            </w:r>
            <w:r>
              <w:rPr>
                <w:rStyle w:val="normaltextrun"/>
                <w:rFonts w:ascii="Calibri" w:hAnsi="Calibri" w:cs="Calibri"/>
                <w:color w:val="000000"/>
                <w:sz w:val="22"/>
                <w:szCs w:val="22"/>
                <w:shd w:val="clear" w:color="auto" w:fill="FFFFFF"/>
              </w:rPr>
              <w:t xml:space="preserve"> and resilient organisation, characterised by distinct values, culture and behaviours, Swansea University needs a professional services workforce with the differentiated skills necessary to deliver excellence.</w:t>
            </w:r>
            <w:r>
              <w:rPr>
                <w:rStyle w:val="eop"/>
                <w:rFonts w:ascii="Calibri" w:hAnsi="Calibri" w:cs="Calibri"/>
                <w:color w:val="000000"/>
                <w:sz w:val="22"/>
                <w:szCs w:val="22"/>
                <w:shd w:val="clear" w:color="auto" w:fill="FFFFFF"/>
              </w:rPr>
              <w:t> </w:t>
            </w:r>
          </w:p>
        </w:tc>
      </w:tr>
      <w:tr w:rsidR="006D6147" w14:paraId="6510100B" w14:textId="77777777" w:rsidTr="6B73295F">
        <w:tc>
          <w:tcPr>
            <w:tcW w:w="1560" w:type="dxa"/>
            <w:shd w:val="clear" w:color="auto" w:fill="365F91" w:themeFill="accent1" w:themeFillShade="BF"/>
          </w:tcPr>
          <w:p w14:paraId="4E5061E3" w14:textId="77777777" w:rsidR="006D6147" w:rsidRPr="00F424B0" w:rsidRDefault="006D6147" w:rsidP="006D6147">
            <w:pPr>
              <w:spacing w:before="240" w:after="240"/>
              <w:rPr>
                <w:rFonts w:asciiTheme="minorHAnsi" w:hAnsiTheme="minorHAnsi"/>
                <w:b/>
                <w:color w:val="FFFFFF" w:themeColor="background1"/>
                <w:szCs w:val="24"/>
              </w:rPr>
            </w:pPr>
            <w:r w:rsidRPr="00F424B0">
              <w:rPr>
                <w:rFonts w:asciiTheme="minorHAnsi" w:hAnsiTheme="minorHAnsi"/>
                <w:b/>
                <w:color w:val="FFFFFF" w:themeColor="background1"/>
                <w:szCs w:val="24"/>
              </w:rPr>
              <w:t xml:space="preserve">Background information </w:t>
            </w:r>
          </w:p>
        </w:tc>
        <w:tc>
          <w:tcPr>
            <w:tcW w:w="9356" w:type="dxa"/>
          </w:tcPr>
          <w:p w14:paraId="4593BECD" w14:textId="3072A94B" w:rsidR="006D6147" w:rsidRDefault="00AA67B4" w:rsidP="6CC56368">
            <w:pPr>
              <w:rPr>
                <w:rFonts w:asciiTheme="minorHAnsi" w:hAnsiTheme="minorHAnsi"/>
                <w:highlight w:val="yellow"/>
              </w:rPr>
            </w:pPr>
            <w:r>
              <w:rPr>
                <w:rFonts w:ascii="Calibri" w:eastAsia="Calibri" w:hAnsi="Calibri" w:cs="Calibri"/>
                <w:color w:val="000000" w:themeColor="text1"/>
                <w:sz w:val="22"/>
                <w:szCs w:val="22"/>
              </w:rPr>
              <w:t xml:space="preserve">The role of </w:t>
            </w:r>
            <w:r w:rsidR="00DA345D">
              <w:rPr>
                <w:rFonts w:ascii="Calibri" w:eastAsia="Calibri" w:hAnsi="Calibri" w:cs="Calibri"/>
                <w:color w:val="000000" w:themeColor="text1"/>
                <w:sz w:val="22"/>
                <w:szCs w:val="22"/>
              </w:rPr>
              <w:t xml:space="preserve">an </w:t>
            </w:r>
            <w:r w:rsidR="7C606CE2" w:rsidRPr="6CC56368">
              <w:rPr>
                <w:rFonts w:ascii="Calibri" w:eastAsia="Calibri" w:hAnsi="Calibri" w:cs="Calibri"/>
                <w:color w:val="000000" w:themeColor="text1"/>
                <w:sz w:val="22"/>
                <w:szCs w:val="22"/>
              </w:rPr>
              <w:t xml:space="preserve">Assistant </w:t>
            </w:r>
            <w:r w:rsidR="00DA345D">
              <w:rPr>
                <w:rFonts w:ascii="Calibri" w:eastAsia="Calibri" w:hAnsi="Calibri" w:cs="Calibri"/>
                <w:color w:val="000000" w:themeColor="text1"/>
                <w:sz w:val="22"/>
                <w:szCs w:val="22"/>
              </w:rPr>
              <w:t>Finance Business Partner</w:t>
            </w:r>
            <w:r w:rsidR="7C606CE2" w:rsidRPr="6CC56368">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will </w:t>
            </w:r>
            <w:r w:rsidR="056EFFCA" w:rsidRPr="6CC56368">
              <w:rPr>
                <w:rFonts w:ascii="Calibri" w:eastAsia="Calibri" w:hAnsi="Calibri" w:cs="Calibri"/>
                <w:color w:val="000000" w:themeColor="text1"/>
                <w:sz w:val="22"/>
                <w:szCs w:val="22"/>
              </w:rPr>
              <w:t>support</w:t>
            </w:r>
            <w:r>
              <w:rPr>
                <w:rFonts w:ascii="Calibri" w:eastAsia="Calibri" w:hAnsi="Calibri" w:cs="Calibri"/>
                <w:color w:val="000000" w:themeColor="text1"/>
                <w:sz w:val="22"/>
                <w:szCs w:val="22"/>
              </w:rPr>
              <w:t xml:space="preserve"> a Fa</w:t>
            </w:r>
            <w:r w:rsidR="007C2D4B">
              <w:rPr>
                <w:rFonts w:ascii="Calibri" w:eastAsia="Calibri" w:hAnsi="Calibri" w:cs="Calibri"/>
                <w:color w:val="000000" w:themeColor="text1"/>
                <w:sz w:val="22"/>
                <w:szCs w:val="22"/>
              </w:rPr>
              <w:t>cu</w:t>
            </w:r>
            <w:r>
              <w:rPr>
                <w:rFonts w:ascii="Calibri" w:eastAsia="Calibri" w:hAnsi="Calibri" w:cs="Calibri"/>
                <w:color w:val="000000" w:themeColor="text1"/>
                <w:sz w:val="22"/>
                <w:szCs w:val="22"/>
              </w:rPr>
              <w:t xml:space="preserve">lty of </w:t>
            </w:r>
            <w:r w:rsidR="007C2D4B">
              <w:rPr>
                <w:rFonts w:ascii="Calibri" w:eastAsia="Calibri" w:hAnsi="Calibri" w:cs="Calibri"/>
                <w:color w:val="000000" w:themeColor="text1"/>
                <w:sz w:val="22"/>
                <w:szCs w:val="22"/>
              </w:rPr>
              <w:t>Professional Service Function</w:t>
            </w:r>
            <w:r w:rsidR="67EDA107" w:rsidRPr="6CC56368">
              <w:rPr>
                <w:rFonts w:ascii="Calibri" w:eastAsia="Calibri" w:hAnsi="Calibri" w:cs="Calibri"/>
                <w:color w:val="000000" w:themeColor="text1"/>
                <w:sz w:val="22"/>
                <w:szCs w:val="22"/>
              </w:rPr>
              <w:t xml:space="preserve">, </w:t>
            </w:r>
            <w:r w:rsidR="3B741ABE" w:rsidRPr="6CC56368">
              <w:rPr>
                <w:rFonts w:ascii="Calibri" w:eastAsia="Calibri" w:hAnsi="Calibri" w:cs="Calibri"/>
                <w:color w:val="000000" w:themeColor="text1"/>
                <w:sz w:val="22"/>
                <w:szCs w:val="22"/>
              </w:rPr>
              <w:t>provid</w:t>
            </w:r>
            <w:r w:rsidR="0326970F" w:rsidRPr="6CC56368">
              <w:rPr>
                <w:rFonts w:ascii="Calibri" w:eastAsia="Calibri" w:hAnsi="Calibri" w:cs="Calibri"/>
                <w:color w:val="000000" w:themeColor="text1"/>
                <w:sz w:val="22"/>
                <w:szCs w:val="22"/>
              </w:rPr>
              <w:t>ing</w:t>
            </w:r>
            <w:r w:rsidR="3B741ABE" w:rsidRPr="6CC56368">
              <w:rPr>
                <w:rFonts w:ascii="Calibri" w:eastAsia="Calibri" w:hAnsi="Calibri" w:cs="Calibri"/>
                <w:color w:val="000000" w:themeColor="text1"/>
                <w:sz w:val="22"/>
                <w:szCs w:val="22"/>
              </w:rPr>
              <w:t xml:space="preserve"> comprehensive financial information and advice, m</w:t>
            </w:r>
            <w:r w:rsidR="7C606CE2" w:rsidRPr="6CC56368">
              <w:rPr>
                <w:rFonts w:ascii="Calibri" w:eastAsia="Calibri" w:hAnsi="Calibri" w:cs="Calibri"/>
                <w:color w:val="000000" w:themeColor="text1"/>
                <w:sz w:val="22"/>
                <w:szCs w:val="22"/>
              </w:rPr>
              <w:t xml:space="preserve">eeting key business </w:t>
            </w:r>
            <w:r w:rsidR="00A71F36" w:rsidRPr="6CC56368">
              <w:rPr>
                <w:rFonts w:ascii="Calibri" w:eastAsia="Calibri" w:hAnsi="Calibri" w:cs="Calibri"/>
                <w:color w:val="000000" w:themeColor="text1"/>
                <w:sz w:val="22"/>
                <w:szCs w:val="22"/>
              </w:rPr>
              <w:t>deadlines,</w:t>
            </w:r>
            <w:r w:rsidR="1CFFC130" w:rsidRPr="6CC56368">
              <w:rPr>
                <w:rFonts w:ascii="Calibri" w:eastAsia="Calibri" w:hAnsi="Calibri" w:cs="Calibri"/>
                <w:color w:val="000000" w:themeColor="text1"/>
                <w:sz w:val="22"/>
                <w:szCs w:val="22"/>
              </w:rPr>
              <w:t xml:space="preserve"> and </w:t>
            </w:r>
            <w:r w:rsidR="7C606CE2" w:rsidRPr="6CC56368">
              <w:rPr>
                <w:rFonts w:ascii="Calibri" w:eastAsia="Calibri" w:hAnsi="Calibri" w:cs="Calibri"/>
                <w:color w:val="000000" w:themeColor="text1"/>
                <w:sz w:val="22"/>
                <w:szCs w:val="22"/>
              </w:rPr>
              <w:t xml:space="preserve">ensuring </w:t>
            </w:r>
            <w:r w:rsidR="12AAF53C" w:rsidRPr="6CC56368">
              <w:rPr>
                <w:rFonts w:ascii="Calibri" w:eastAsia="Calibri" w:hAnsi="Calibri" w:cs="Calibri"/>
                <w:color w:val="000000" w:themeColor="text1"/>
                <w:sz w:val="22"/>
                <w:szCs w:val="22"/>
              </w:rPr>
              <w:t xml:space="preserve">delivery of </w:t>
            </w:r>
            <w:r w:rsidR="7C606CE2" w:rsidRPr="6CC56368">
              <w:rPr>
                <w:rFonts w:ascii="Calibri" w:eastAsia="Calibri" w:hAnsi="Calibri" w:cs="Calibri"/>
                <w:color w:val="000000" w:themeColor="text1"/>
                <w:sz w:val="22"/>
                <w:szCs w:val="22"/>
              </w:rPr>
              <w:t xml:space="preserve">excellent customer service. </w:t>
            </w:r>
          </w:p>
          <w:p w14:paraId="3629A32D" w14:textId="56DDFEC4" w:rsidR="006D6147" w:rsidRDefault="13CEFE63" w:rsidP="2CBBD13E">
            <w:pPr>
              <w:spacing w:before="240" w:after="240" w:line="276" w:lineRule="auto"/>
              <w:rPr>
                <w:rFonts w:ascii="Calibri" w:eastAsia="Calibri" w:hAnsi="Calibri" w:cs="Calibri"/>
                <w:color w:val="000000" w:themeColor="text1"/>
                <w:sz w:val="22"/>
                <w:szCs w:val="22"/>
              </w:rPr>
            </w:pPr>
            <w:r w:rsidRPr="2CBBD13E">
              <w:rPr>
                <w:rFonts w:ascii="Calibri" w:eastAsia="Calibri" w:hAnsi="Calibri" w:cs="Calibri"/>
                <w:color w:val="000000" w:themeColor="text1"/>
                <w:sz w:val="22"/>
                <w:szCs w:val="22"/>
              </w:rPr>
              <w:t>Reporting to the Finance Business Partner</w:t>
            </w:r>
            <w:r w:rsidR="09A43EEB" w:rsidRPr="2CBBD13E">
              <w:rPr>
                <w:rFonts w:ascii="Calibri" w:eastAsia="Calibri" w:hAnsi="Calibri" w:cs="Calibri"/>
                <w:color w:val="000000" w:themeColor="text1"/>
                <w:sz w:val="22"/>
                <w:szCs w:val="22"/>
              </w:rPr>
              <w:t xml:space="preserve">, </w:t>
            </w:r>
            <w:r w:rsidR="6F4D5A05" w:rsidRPr="2CBBD13E">
              <w:rPr>
                <w:rFonts w:ascii="Calibri" w:eastAsia="Calibri" w:hAnsi="Calibri" w:cs="Calibri"/>
                <w:color w:val="000000" w:themeColor="text1"/>
                <w:sz w:val="22"/>
                <w:szCs w:val="22"/>
              </w:rPr>
              <w:t xml:space="preserve">the post holder will </w:t>
            </w:r>
            <w:r w:rsidR="24514114" w:rsidRPr="2CBBD13E">
              <w:rPr>
                <w:rFonts w:ascii="Calibri" w:eastAsia="Calibri" w:hAnsi="Calibri" w:cs="Calibri"/>
                <w:color w:val="000000" w:themeColor="text1"/>
                <w:sz w:val="22"/>
                <w:szCs w:val="22"/>
              </w:rPr>
              <w:t xml:space="preserve">be responsible for specific areas of activity within the monthly and annual financial reporting and budgeting cycle. </w:t>
            </w:r>
            <w:r w:rsidR="00496546">
              <w:rPr>
                <w:rStyle w:val="normaltextrun"/>
                <w:rFonts w:ascii="Calibri" w:hAnsi="Calibri" w:cs="Calibri"/>
                <w:color w:val="000000"/>
                <w:sz w:val="22"/>
                <w:szCs w:val="22"/>
                <w:shd w:val="clear" w:color="auto" w:fill="FFFFFF"/>
              </w:rPr>
              <w:t xml:space="preserve">They will understand the local and organisational business environment, identifying risks, providing insights and flexible, innovative solutions. They will continually evaluate their own impact that of the Finance function, to improve as a professional and take forward the </w:t>
            </w:r>
            <w:r w:rsidR="00556849">
              <w:rPr>
                <w:rStyle w:val="normaltextrun"/>
                <w:rFonts w:ascii="Calibri" w:hAnsi="Calibri" w:cs="Calibri"/>
                <w:color w:val="000000"/>
                <w:sz w:val="22"/>
                <w:szCs w:val="22"/>
                <w:shd w:val="clear" w:color="auto" w:fill="FFFFFF"/>
              </w:rPr>
              <w:t xml:space="preserve">Financial Management </w:t>
            </w:r>
            <w:r w:rsidR="00496546">
              <w:rPr>
                <w:rStyle w:val="normaltextrun"/>
                <w:rFonts w:ascii="Calibri" w:hAnsi="Calibri" w:cs="Calibri"/>
                <w:color w:val="000000"/>
                <w:sz w:val="22"/>
                <w:szCs w:val="22"/>
                <w:shd w:val="clear" w:color="auto" w:fill="FFFFFF"/>
              </w:rPr>
              <w:t>function.</w:t>
            </w:r>
          </w:p>
        </w:tc>
      </w:tr>
      <w:tr w:rsidR="006D6147" w14:paraId="5146628A" w14:textId="77777777" w:rsidTr="6B73295F">
        <w:tc>
          <w:tcPr>
            <w:tcW w:w="1560" w:type="dxa"/>
            <w:shd w:val="clear" w:color="auto" w:fill="365F91" w:themeFill="accent1" w:themeFillShade="BF"/>
            <w:vAlign w:val="center"/>
          </w:tcPr>
          <w:p w14:paraId="2179B6AC" w14:textId="77777777" w:rsidR="006D6147" w:rsidRPr="0087672E" w:rsidRDefault="00735118" w:rsidP="00166BD2">
            <w:pPr>
              <w:jc w:val="left"/>
              <w:rPr>
                <w:rFonts w:asciiTheme="minorHAnsi" w:hAnsiTheme="minorHAnsi"/>
                <w:b/>
                <w:color w:val="FFFFFF" w:themeColor="background1"/>
                <w:szCs w:val="24"/>
              </w:rPr>
            </w:pPr>
            <w:r w:rsidRPr="0087672E">
              <w:rPr>
                <w:rFonts w:asciiTheme="minorHAnsi" w:hAnsiTheme="minorHAnsi"/>
                <w:b/>
                <w:color w:val="FFFFFF" w:themeColor="background1"/>
                <w:szCs w:val="24"/>
              </w:rPr>
              <w:t>Main Purpose of Post</w:t>
            </w:r>
          </w:p>
          <w:p w14:paraId="5A39BBE3" w14:textId="77777777" w:rsidR="006D6147" w:rsidRPr="0087672E" w:rsidRDefault="006D6147" w:rsidP="00166BD2">
            <w:pPr>
              <w:jc w:val="left"/>
              <w:rPr>
                <w:rFonts w:asciiTheme="minorHAnsi" w:hAnsiTheme="minorHAnsi"/>
                <w:b/>
                <w:color w:val="FFFFFF" w:themeColor="background1"/>
                <w:szCs w:val="24"/>
              </w:rPr>
            </w:pPr>
          </w:p>
        </w:tc>
        <w:tc>
          <w:tcPr>
            <w:tcW w:w="9356" w:type="dxa"/>
          </w:tcPr>
          <w:p w14:paraId="6C53A0F5" w14:textId="2BCB547F" w:rsidR="000D05B2" w:rsidRPr="00430AD9" w:rsidRDefault="007F3FDD" w:rsidP="003E1E4C">
            <w:pPr>
              <w:pStyle w:val="ListParagraph"/>
              <w:numPr>
                <w:ilvl w:val="0"/>
                <w:numId w:val="1"/>
              </w:numPr>
              <w:spacing w:after="0"/>
              <w:jc w:val="both"/>
              <w:rPr>
                <w:rFonts w:cs="Calibri"/>
                <w:color w:val="000000" w:themeColor="text1"/>
              </w:rPr>
            </w:pPr>
            <w:r w:rsidRPr="00430AD9">
              <w:rPr>
                <w:rFonts w:asciiTheme="minorHAnsi" w:eastAsiaTheme="minorEastAsia" w:hAnsiTheme="minorHAnsi" w:cs="Arial"/>
              </w:rPr>
              <w:t xml:space="preserve">Maintaining the </w:t>
            </w:r>
            <w:r w:rsidR="000D05B2" w:rsidRPr="00430AD9">
              <w:rPr>
                <w:rFonts w:asciiTheme="minorHAnsi" w:eastAsiaTheme="minorEastAsia" w:hAnsiTheme="minorHAnsi" w:cs="Arial"/>
              </w:rPr>
              <w:t xml:space="preserve">Staff </w:t>
            </w:r>
            <w:r w:rsidR="00D05326" w:rsidRPr="00430AD9">
              <w:rPr>
                <w:rFonts w:asciiTheme="minorHAnsi" w:eastAsiaTheme="minorEastAsia" w:hAnsiTheme="minorHAnsi" w:cs="Arial"/>
              </w:rPr>
              <w:t>establishment salary forecasting</w:t>
            </w:r>
            <w:r w:rsidR="006A04F4" w:rsidRPr="00430AD9">
              <w:rPr>
                <w:rFonts w:asciiTheme="minorHAnsi" w:eastAsiaTheme="minorEastAsia" w:hAnsiTheme="minorHAnsi" w:cs="Arial"/>
              </w:rPr>
              <w:t xml:space="preserve"> /and or the </w:t>
            </w:r>
            <w:r w:rsidR="00BF115F" w:rsidRPr="00430AD9">
              <w:rPr>
                <w:rFonts w:asciiTheme="minorHAnsi" w:eastAsiaTheme="minorEastAsia" w:hAnsiTheme="minorHAnsi" w:cs="Arial"/>
              </w:rPr>
              <w:t>non-pay</w:t>
            </w:r>
            <w:r w:rsidR="006A04F4" w:rsidRPr="00430AD9">
              <w:rPr>
                <w:rFonts w:asciiTheme="minorHAnsi" w:eastAsiaTheme="minorEastAsia" w:hAnsiTheme="minorHAnsi" w:cs="Arial"/>
              </w:rPr>
              <w:t xml:space="preserve"> budget</w:t>
            </w:r>
            <w:r w:rsidR="00BF115F" w:rsidRPr="00430AD9">
              <w:rPr>
                <w:rFonts w:asciiTheme="minorHAnsi" w:eastAsiaTheme="minorEastAsia" w:hAnsiTheme="minorHAnsi" w:cs="Arial"/>
              </w:rPr>
              <w:t xml:space="preserve"> forecasts</w:t>
            </w:r>
            <w:r w:rsidR="00D05326" w:rsidRPr="00430AD9">
              <w:rPr>
                <w:rFonts w:asciiTheme="minorHAnsi" w:eastAsiaTheme="minorEastAsia" w:hAnsiTheme="minorHAnsi" w:cs="Arial"/>
              </w:rPr>
              <w:t xml:space="preserve"> </w:t>
            </w:r>
            <w:r w:rsidR="00874446" w:rsidRPr="00430AD9">
              <w:rPr>
                <w:rFonts w:asciiTheme="minorHAnsi" w:eastAsiaTheme="minorEastAsia" w:hAnsiTheme="minorHAnsi" w:cs="Arial"/>
              </w:rPr>
              <w:t>for th</w:t>
            </w:r>
            <w:r w:rsidR="007C2D4B" w:rsidRPr="00430AD9">
              <w:rPr>
                <w:rFonts w:asciiTheme="minorHAnsi" w:eastAsiaTheme="minorEastAsia" w:hAnsiTheme="minorHAnsi" w:cs="Arial"/>
              </w:rPr>
              <w:t xml:space="preserve">e </w:t>
            </w:r>
            <w:r w:rsidR="0087672E" w:rsidRPr="00430AD9">
              <w:rPr>
                <w:rFonts w:asciiTheme="minorHAnsi" w:eastAsiaTheme="minorEastAsia" w:hAnsiTheme="minorHAnsi" w:cs="Arial"/>
              </w:rPr>
              <w:t>specified area</w:t>
            </w:r>
            <w:r w:rsidR="00BF115F" w:rsidRPr="00430AD9">
              <w:rPr>
                <w:rFonts w:asciiTheme="minorHAnsi" w:eastAsiaTheme="minorEastAsia" w:hAnsiTheme="minorHAnsi" w:cs="Arial"/>
              </w:rPr>
              <w:t>s</w:t>
            </w:r>
            <w:r w:rsidR="0087672E" w:rsidRPr="00430AD9">
              <w:rPr>
                <w:rFonts w:asciiTheme="minorHAnsi" w:eastAsiaTheme="minorEastAsia" w:hAnsiTheme="minorHAnsi" w:cs="Arial"/>
              </w:rPr>
              <w:t xml:space="preserve"> within the remit of the post.</w:t>
            </w:r>
          </w:p>
          <w:p w14:paraId="1AFBE0C5" w14:textId="0AE39B2D" w:rsidR="008D67D7" w:rsidRDefault="00523106" w:rsidP="003E1E4C">
            <w:pPr>
              <w:pStyle w:val="ListParagraph"/>
              <w:numPr>
                <w:ilvl w:val="0"/>
                <w:numId w:val="1"/>
              </w:numPr>
              <w:spacing w:after="0"/>
              <w:jc w:val="both"/>
              <w:rPr>
                <w:rFonts w:asciiTheme="minorHAnsi" w:eastAsiaTheme="minorEastAsia" w:hAnsiTheme="minorHAnsi" w:cs="Arial"/>
              </w:rPr>
            </w:pPr>
            <w:r w:rsidRPr="0087672E">
              <w:rPr>
                <w:rFonts w:asciiTheme="minorHAnsi" w:eastAsiaTheme="minorEastAsia" w:hAnsiTheme="minorHAnsi" w:cs="Arial"/>
              </w:rPr>
              <w:t>Assist with the production of</w:t>
            </w:r>
            <w:r w:rsidR="00B42558" w:rsidRPr="0087672E">
              <w:rPr>
                <w:rFonts w:asciiTheme="minorHAnsi" w:eastAsiaTheme="minorEastAsia" w:hAnsiTheme="minorHAnsi" w:cs="Arial"/>
              </w:rPr>
              <w:t xml:space="preserve"> Monthly management accounts reports for the </w:t>
            </w:r>
            <w:r w:rsidR="00755089">
              <w:rPr>
                <w:rFonts w:asciiTheme="minorHAnsi" w:eastAsiaTheme="minorEastAsia" w:hAnsiTheme="minorHAnsi" w:cs="Arial"/>
              </w:rPr>
              <w:t>F</w:t>
            </w:r>
            <w:r w:rsidR="00B42558" w:rsidRPr="0087672E">
              <w:rPr>
                <w:rFonts w:asciiTheme="minorHAnsi" w:eastAsiaTheme="minorEastAsia" w:hAnsiTheme="minorHAnsi" w:cs="Arial"/>
              </w:rPr>
              <w:t>aculty</w:t>
            </w:r>
            <w:r w:rsidR="00755089">
              <w:rPr>
                <w:rFonts w:asciiTheme="minorHAnsi" w:eastAsiaTheme="minorEastAsia" w:hAnsiTheme="minorHAnsi" w:cs="Arial"/>
              </w:rPr>
              <w:t>/ Professional Service</w:t>
            </w:r>
            <w:r w:rsidR="008D67D7" w:rsidRPr="0087672E">
              <w:rPr>
                <w:rFonts w:asciiTheme="minorHAnsi" w:eastAsiaTheme="minorEastAsia" w:hAnsiTheme="minorHAnsi" w:cs="Arial"/>
              </w:rPr>
              <w:t xml:space="preserve"> including variance analysis, with</w:t>
            </w:r>
            <w:r w:rsidR="00755039" w:rsidRPr="0087672E">
              <w:rPr>
                <w:rFonts w:asciiTheme="minorHAnsi" w:eastAsiaTheme="minorEastAsia" w:hAnsiTheme="minorHAnsi" w:cs="Arial"/>
              </w:rPr>
              <w:t>in</w:t>
            </w:r>
            <w:r w:rsidR="008D67D7" w:rsidRPr="0087672E">
              <w:rPr>
                <w:rFonts w:asciiTheme="minorHAnsi" w:eastAsiaTheme="minorEastAsia" w:hAnsiTheme="minorHAnsi" w:cs="Arial"/>
              </w:rPr>
              <w:t xml:space="preserve"> the agreed timetable.</w:t>
            </w:r>
          </w:p>
          <w:p w14:paraId="118DA642" w14:textId="6E47A6AC" w:rsidR="002A6602" w:rsidRPr="0087672E" w:rsidRDefault="002A6602" w:rsidP="003E1E4C">
            <w:pPr>
              <w:pStyle w:val="ListParagraph"/>
              <w:numPr>
                <w:ilvl w:val="0"/>
                <w:numId w:val="1"/>
              </w:numPr>
              <w:spacing w:after="0"/>
              <w:jc w:val="both"/>
              <w:rPr>
                <w:rFonts w:asciiTheme="minorHAnsi" w:eastAsiaTheme="minorEastAsia" w:hAnsiTheme="minorHAnsi" w:cs="Arial"/>
              </w:rPr>
            </w:pPr>
            <w:r>
              <w:rPr>
                <w:rStyle w:val="normaltextrun"/>
                <w:rFonts w:cs="Calibri"/>
                <w:color w:val="000000"/>
                <w:shd w:val="clear" w:color="auto" w:fill="FFFFFF"/>
              </w:rPr>
              <w:t xml:space="preserve">Application of specialist technical financial knowledge when liaising with </w:t>
            </w:r>
            <w:r w:rsidR="006546CA">
              <w:rPr>
                <w:rStyle w:val="normaltextrun"/>
                <w:rFonts w:cs="Calibri"/>
                <w:color w:val="000000"/>
                <w:shd w:val="clear" w:color="auto" w:fill="FFFFFF"/>
              </w:rPr>
              <w:t>budget holders</w:t>
            </w:r>
            <w:r>
              <w:rPr>
                <w:rStyle w:val="normaltextrun"/>
                <w:rFonts w:cs="Calibri"/>
                <w:color w:val="000000"/>
                <w:shd w:val="clear" w:color="auto" w:fill="FFFFFF"/>
              </w:rPr>
              <w:t xml:space="preserve"> and colleagues, and to aid decision making.</w:t>
            </w:r>
            <w:r>
              <w:rPr>
                <w:rStyle w:val="eop"/>
                <w:rFonts w:cs="Calibri"/>
                <w:color w:val="000000"/>
                <w:shd w:val="clear" w:color="auto" w:fill="FFFFFF"/>
              </w:rPr>
              <w:t> </w:t>
            </w:r>
          </w:p>
          <w:p w14:paraId="3F1F8019" w14:textId="3BC8103F" w:rsidR="00E53B99" w:rsidRPr="0087672E" w:rsidRDefault="00E53B99" w:rsidP="003E1E4C">
            <w:pPr>
              <w:pStyle w:val="ListParagraph"/>
              <w:numPr>
                <w:ilvl w:val="0"/>
                <w:numId w:val="1"/>
              </w:numPr>
              <w:spacing w:after="0"/>
              <w:jc w:val="both"/>
              <w:rPr>
                <w:rFonts w:asciiTheme="minorHAnsi" w:eastAsiaTheme="minorEastAsia" w:hAnsiTheme="minorHAnsi" w:cs="Arial"/>
              </w:rPr>
            </w:pPr>
            <w:r w:rsidRPr="0087672E">
              <w:rPr>
                <w:rFonts w:asciiTheme="minorHAnsi" w:eastAsiaTheme="minorEastAsia" w:hAnsiTheme="minorHAnsi" w:cs="Arial"/>
              </w:rPr>
              <w:t xml:space="preserve">Review and monitor student bursary payment </w:t>
            </w:r>
            <w:r w:rsidR="00CA1B8D" w:rsidRPr="0087672E">
              <w:rPr>
                <w:rFonts w:asciiTheme="minorHAnsi" w:eastAsiaTheme="minorEastAsia" w:hAnsiTheme="minorHAnsi" w:cs="Arial"/>
              </w:rPr>
              <w:t>budgets</w:t>
            </w:r>
            <w:r w:rsidR="00755089">
              <w:rPr>
                <w:rFonts w:asciiTheme="minorHAnsi" w:eastAsiaTheme="minorEastAsia" w:hAnsiTheme="minorHAnsi" w:cs="Arial"/>
              </w:rPr>
              <w:t xml:space="preserve"> if within a faculty.</w:t>
            </w:r>
          </w:p>
          <w:p w14:paraId="4EF644CC" w14:textId="3046A598" w:rsidR="00EB1D60" w:rsidRPr="0087672E" w:rsidRDefault="00EB1D60" w:rsidP="003E1E4C">
            <w:pPr>
              <w:pStyle w:val="ListParagraph"/>
              <w:numPr>
                <w:ilvl w:val="0"/>
                <w:numId w:val="1"/>
              </w:numPr>
              <w:rPr>
                <w:rFonts w:asciiTheme="minorHAnsi" w:eastAsiaTheme="minorHAnsi" w:hAnsiTheme="minorHAnsi" w:cs="Arial"/>
                <w:szCs w:val="20"/>
              </w:rPr>
            </w:pPr>
            <w:r w:rsidRPr="0087672E">
              <w:rPr>
                <w:rFonts w:asciiTheme="minorHAnsi" w:eastAsiaTheme="minorEastAsia" w:hAnsiTheme="minorHAnsi" w:cs="Arial"/>
              </w:rPr>
              <w:t xml:space="preserve">Provide financial management support to the </w:t>
            </w:r>
            <w:r w:rsidR="00755089">
              <w:rPr>
                <w:rFonts w:asciiTheme="minorHAnsi" w:eastAsiaTheme="minorEastAsia" w:hAnsiTheme="minorHAnsi" w:cs="Arial"/>
              </w:rPr>
              <w:t>F</w:t>
            </w:r>
            <w:r w:rsidRPr="0087672E">
              <w:rPr>
                <w:rFonts w:asciiTheme="minorHAnsi" w:eastAsiaTheme="minorEastAsia" w:hAnsiTheme="minorHAnsi" w:cs="Arial"/>
              </w:rPr>
              <w:t xml:space="preserve">inance </w:t>
            </w:r>
            <w:r w:rsidR="00755089">
              <w:rPr>
                <w:rFonts w:asciiTheme="minorHAnsi" w:eastAsiaTheme="minorEastAsia" w:hAnsiTheme="minorHAnsi" w:cs="Arial"/>
              </w:rPr>
              <w:t>B</w:t>
            </w:r>
            <w:r w:rsidRPr="0087672E">
              <w:rPr>
                <w:rFonts w:asciiTheme="minorHAnsi" w:eastAsiaTheme="minorEastAsia" w:hAnsiTheme="minorHAnsi" w:cs="Arial"/>
              </w:rPr>
              <w:t xml:space="preserve">usiness </w:t>
            </w:r>
            <w:r w:rsidR="00755089">
              <w:rPr>
                <w:rFonts w:asciiTheme="minorHAnsi" w:eastAsiaTheme="minorEastAsia" w:hAnsiTheme="minorHAnsi" w:cs="Arial"/>
              </w:rPr>
              <w:t>P</w:t>
            </w:r>
            <w:r w:rsidRPr="0087672E">
              <w:rPr>
                <w:rFonts w:asciiTheme="minorHAnsi" w:eastAsiaTheme="minorEastAsia" w:hAnsiTheme="minorHAnsi" w:cs="Arial"/>
              </w:rPr>
              <w:t>artner.</w:t>
            </w:r>
          </w:p>
          <w:p w14:paraId="2AF5AFF5" w14:textId="54AB0193" w:rsidR="00523106" w:rsidRPr="0087672E" w:rsidRDefault="00755039" w:rsidP="003E1E4C">
            <w:pPr>
              <w:pStyle w:val="ListParagraph"/>
              <w:numPr>
                <w:ilvl w:val="0"/>
                <w:numId w:val="1"/>
              </w:numPr>
              <w:spacing w:after="0"/>
              <w:jc w:val="both"/>
              <w:rPr>
                <w:rFonts w:asciiTheme="minorHAnsi" w:eastAsiaTheme="minorEastAsia" w:hAnsiTheme="minorHAnsi" w:cs="Arial"/>
              </w:rPr>
            </w:pPr>
            <w:r w:rsidRPr="0087672E">
              <w:rPr>
                <w:rFonts w:asciiTheme="minorHAnsi" w:eastAsiaTheme="minorEastAsia" w:hAnsiTheme="minorHAnsi" w:cs="Arial"/>
              </w:rPr>
              <w:t>Administer the</w:t>
            </w:r>
            <w:r w:rsidR="00523106" w:rsidRPr="0087672E">
              <w:rPr>
                <w:rFonts w:asciiTheme="minorHAnsi" w:eastAsiaTheme="minorEastAsia" w:hAnsiTheme="minorHAnsi" w:cs="Arial"/>
              </w:rPr>
              <w:t xml:space="preserve"> production of</w:t>
            </w:r>
            <w:r w:rsidRPr="0087672E">
              <w:rPr>
                <w:rFonts w:asciiTheme="minorHAnsi" w:eastAsiaTheme="minorEastAsia" w:hAnsiTheme="minorHAnsi" w:cs="Arial"/>
              </w:rPr>
              <w:t xml:space="preserve"> annual budgets for the </w:t>
            </w:r>
            <w:r w:rsidR="646A5F19" w:rsidRPr="0087672E">
              <w:rPr>
                <w:rFonts w:cs="Calibri"/>
                <w:color w:val="000000" w:themeColor="text1"/>
              </w:rPr>
              <w:t>Faculty</w:t>
            </w:r>
            <w:r w:rsidR="00755089">
              <w:rPr>
                <w:rFonts w:cs="Calibri"/>
                <w:color w:val="000000" w:themeColor="text1"/>
              </w:rPr>
              <w:t xml:space="preserve"> / Professional Service </w:t>
            </w:r>
            <w:r w:rsidR="00755089" w:rsidRPr="0087672E">
              <w:rPr>
                <w:rFonts w:asciiTheme="minorHAnsi" w:eastAsiaTheme="minorEastAsia" w:hAnsiTheme="minorHAnsi" w:cs="Arial"/>
              </w:rPr>
              <w:t>and</w:t>
            </w:r>
            <w:r w:rsidR="00523106" w:rsidRPr="0087672E">
              <w:rPr>
                <w:rFonts w:asciiTheme="minorHAnsi" w:eastAsiaTheme="minorEastAsia" w:hAnsiTheme="minorHAnsi" w:cs="Arial"/>
              </w:rPr>
              <w:t xml:space="preserve"> monitoring budget variances throughout the year.</w:t>
            </w:r>
            <w:r w:rsidR="00C45A6A" w:rsidRPr="0087672E">
              <w:rPr>
                <w:rFonts w:asciiTheme="minorHAnsi" w:eastAsiaTheme="minorEastAsia" w:hAnsiTheme="minorHAnsi" w:cs="Arial"/>
              </w:rPr>
              <w:t xml:space="preserve"> Supporting budget holders in monitoring </w:t>
            </w:r>
            <w:r w:rsidR="00FC5B7B" w:rsidRPr="0087672E">
              <w:rPr>
                <w:rFonts w:asciiTheme="minorHAnsi" w:eastAsiaTheme="minorEastAsia" w:hAnsiTheme="minorHAnsi" w:cs="Arial"/>
              </w:rPr>
              <w:t>their budgets.</w:t>
            </w:r>
          </w:p>
          <w:p w14:paraId="5C5351CE" w14:textId="21F255FB" w:rsidR="001417DC" w:rsidRPr="00230198" w:rsidRDefault="001417DC" w:rsidP="003E1E4C">
            <w:pPr>
              <w:pStyle w:val="ListParagraph"/>
              <w:numPr>
                <w:ilvl w:val="0"/>
                <w:numId w:val="1"/>
              </w:numPr>
              <w:spacing w:after="0"/>
              <w:jc w:val="both"/>
              <w:rPr>
                <w:rFonts w:asciiTheme="minorHAnsi" w:eastAsiaTheme="minorHAnsi" w:hAnsiTheme="minorHAnsi" w:cs="Arial"/>
                <w:szCs w:val="20"/>
              </w:rPr>
            </w:pPr>
            <w:r w:rsidRPr="0087672E">
              <w:rPr>
                <w:rFonts w:asciiTheme="minorHAnsi" w:eastAsiaTheme="minorEastAsia" w:hAnsiTheme="minorHAnsi" w:cs="Arial"/>
              </w:rPr>
              <w:t xml:space="preserve">Ensure that accruals and prepayments are processed in accordance with financial policy and </w:t>
            </w:r>
            <w:r w:rsidR="002A58BF" w:rsidRPr="0087672E">
              <w:rPr>
                <w:rFonts w:asciiTheme="minorHAnsi" w:eastAsiaTheme="minorEastAsia" w:hAnsiTheme="minorHAnsi" w:cs="Arial"/>
              </w:rPr>
              <w:t xml:space="preserve">the </w:t>
            </w:r>
            <w:r w:rsidRPr="0087672E">
              <w:rPr>
                <w:rFonts w:asciiTheme="minorHAnsi" w:eastAsiaTheme="minorEastAsia" w:hAnsiTheme="minorHAnsi" w:cs="Arial"/>
              </w:rPr>
              <w:t>agreed timetable</w:t>
            </w:r>
            <w:r w:rsidR="002A58BF" w:rsidRPr="0087672E">
              <w:rPr>
                <w:rFonts w:asciiTheme="minorHAnsi" w:eastAsiaTheme="minorEastAsia" w:hAnsiTheme="minorHAnsi" w:cs="Arial"/>
              </w:rPr>
              <w:t>.</w:t>
            </w:r>
          </w:p>
          <w:p w14:paraId="5957BE2F" w14:textId="557B91F0" w:rsidR="00230198" w:rsidRPr="0087672E" w:rsidRDefault="00230198" w:rsidP="003E1E4C">
            <w:pPr>
              <w:pStyle w:val="ListParagraph"/>
              <w:numPr>
                <w:ilvl w:val="0"/>
                <w:numId w:val="1"/>
              </w:numPr>
              <w:spacing w:after="0"/>
              <w:jc w:val="both"/>
              <w:rPr>
                <w:rFonts w:asciiTheme="minorHAnsi" w:eastAsiaTheme="minorEastAsia" w:hAnsiTheme="minorHAnsi" w:cs="Arial"/>
              </w:rPr>
            </w:pPr>
            <w:r>
              <w:rPr>
                <w:rStyle w:val="normaltextrun"/>
                <w:rFonts w:cs="Calibri"/>
                <w:color w:val="000000"/>
                <w:shd w:val="clear" w:color="auto" w:fill="FFFFFF"/>
              </w:rPr>
              <w:t xml:space="preserve">Assisting with the development and delivery of a systematic approach to identifying issues and developing innovative solutions in partnership with the </w:t>
            </w:r>
            <w:r w:rsidR="00A26E13">
              <w:rPr>
                <w:rStyle w:val="normaltextrun"/>
                <w:rFonts w:cs="Calibri"/>
                <w:color w:val="000000"/>
                <w:shd w:val="clear" w:color="auto" w:fill="FFFFFF"/>
              </w:rPr>
              <w:t>Finance Business Partner</w:t>
            </w:r>
            <w:r>
              <w:rPr>
                <w:rStyle w:val="normaltextrun"/>
                <w:rFonts w:cs="Calibri"/>
                <w:color w:val="000000"/>
                <w:shd w:val="clear" w:color="auto" w:fill="FFFFFF"/>
              </w:rPr>
              <w:t>.</w:t>
            </w:r>
            <w:r>
              <w:rPr>
                <w:rStyle w:val="eop"/>
                <w:rFonts w:cs="Calibri"/>
                <w:color w:val="000000"/>
                <w:shd w:val="clear" w:color="auto" w:fill="FFFFFF"/>
              </w:rPr>
              <w:t> </w:t>
            </w:r>
          </w:p>
          <w:p w14:paraId="31077B61" w14:textId="049A4439" w:rsidR="2199BA81" w:rsidRDefault="2199BA81" w:rsidP="003E1E4C">
            <w:pPr>
              <w:pStyle w:val="ListParagraph"/>
              <w:numPr>
                <w:ilvl w:val="0"/>
                <w:numId w:val="1"/>
              </w:numPr>
              <w:spacing w:after="0"/>
              <w:jc w:val="both"/>
              <w:rPr>
                <w:rFonts w:asciiTheme="minorHAnsi" w:eastAsiaTheme="minorEastAsia" w:hAnsiTheme="minorHAnsi" w:cs="Arial"/>
              </w:rPr>
            </w:pPr>
            <w:r w:rsidRPr="6B73295F">
              <w:rPr>
                <w:rStyle w:val="eop"/>
                <w:rFonts w:asciiTheme="minorHAnsi" w:eastAsiaTheme="minorEastAsia" w:hAnsiTheme="minorHAnsi" w:cs="Calibri"/>
                <w:color w:val="000000" w:themeColor="text1"/>
              </w:rPr>
              <w:t>Authorised signatory for financial approvals up to £25k</w:t>
            </w:r>
          </w:p>
          <w:p w14:paraId="4486C38E" w14:textId="6B041E80" w:rsidR="008D67D7" w:rsidRPr="0087672E" w:rsidRDefault="008D67D7" w:rsidP="003E1E4C">
            <w:pPr>
              <w:pStyle w:val="ListParagraph"/>
              <w:numPr>
                <w:ilvl w:val="0"/>
                <w:numId w:val="1"/>
              </w:numPr>
              <w:spacing w:after="0"/>
              <w:jc w:val="both"/>
              <w:rPr>
                <w:rFonts w:asciiTheme="minorHAnsi" w:eastAsiaTheme="minorHAnsi" w:hAnsiTheme="minorHAnsi" w:cs="Arial"/>
                <w:szCs w:val="20"/>
              </w:rPr>
            </w:pPr>
            <w:r w:rsidRPr="0087672E">
              <w:rPr>
                <w:rStyle w:val="normaltextrun"/>
                <w:rFonts w:cs="Calibri"/>
                <w:color w:val="000000"/>
                <w:shd w:val="clear" w:color="auto" w:fill="FFFFFF"/>
              </w:rPr>
              <w:t>Raise </w:t>
            </w:r>
            <w:r w:rsidR="0098239B">
              <w:rPr>
                <w:rStyle w:val="normaltextrun"/>
                <w:rFonts w:cs="Calibri"/>
                <w:color w:val="000000"/>
                <w:shd w:val="clear" w:color="auto" w:fill="FFFFFF"/>
              </w:rPr>
              <w:t xml:space="preserve">and process </w:t>
            </w:r>
            <w:r w:rsidRPr="0087672E">
              <w:rPr>
                <w:rStyle w:val="normaltextrun"/>
                <w:rFonts w:cs="Calibri"/>
                <w:color w:val="000000"/>
                <w:shd w:val="clear" w:color="auto" w:fill="FFFFFF"/>
              </w:rPr>
              <w:t>journals for expenditure and verify that all expenditure transfers and journals from and to other University’s departments have been posted in the ledger correctly.</w:t>
            </w:r>
          </w:p>
          <w:p w14:paraId="031413D4" w14:textId="3705FD04" w:rsidR="00735118" w:rsidRPr="00430AD9" w:rsidRDefault="00B42558" w:rsidP="003E1E4C">
            <w:pPr>
              <w:pStyle w:val="ListParagraph"/>
              <w:numPr>
                <w:ilvl w:val="0"/>
                <w:numId w:val="1"/>
              </w:numPr>
              <w:spacing w:after="0"/>
              <w:jc w:val="both"/>
              <w:rPr>
                <w:rFonts w:asciiTheme="minorHAnsi" w:eastAsiaTheme="minorEastAsia" w:hAnsiTheme="minorHAnsi" w:cs="Arial"/>
              </w:rPr>
            </w:pPr>
            <w:r w:rsidRPr="6B73295F">
              <w:rPr>
                <w:rFonts w:asciiTheme="minorHAnsi" w:eastAsiaTheme="minorEastAsia" w:hAnsiTheme="minorHAnsi" w:cs="Arial"/>
              </w:rPr>
              <w:t xml:space="preserve">Support and advise members of staff, stakeholders, suppliers and visitors on the </w:t>
            </w:r>
            <w:r w:rsidR="00FF773A" w:rsidRPr="6B73295F">
              <w:rPr>
                <w:rFonts w:cs="Calibri"/>
                <w:color w:val="000000" w:themeColor="text1"/>
              </w:rPr>
              <w:t>University’s</w:t>
            </w:r>
            <w:r w:rsidR="00272F68" w:rsidRPr="6B73295F">
              <w:rPr>
                <w:rFonts w:cs="Calibri"/>
                <w:color w:val="000000" w:themeColor="text1"/>
              </w:rPr>
              <w:t xml:space="preserve"> </w:t>
            </w:r>
            <w:r w:rsidRPr="6B73295F">
              <w:rPr>
                <w:rFonts w:asciiTheme="minorHAnsi" w:eastAsiaTheme="minorEastAsia" w:hAnsiTheme="minorHAnsi" w:cs="Arial"/>
              </w:rPr>
              <w:t>financial processes and the University‘s financial procedures, rules and regulations and procurement policies.</w:t>
            </w:r>
          </w:p>
          <w:p w14:paraId="7E413AEC" w14:textId="1DBFF06D" w:rsidR="00735118" w:rsidRPr="00430AD9" w:rsidRDefault="00C14CB6" w:rsidP="003E1E4C">
            <w:pPr>
              <w:pStyle w:val="ListParagraph"/>
              <w:numPr>
                <w:ilvl w:val="0"/>
                <w:numId w:val="1"/>
              </w:numPr>
              <w:spacing w:after="0"/>
              <w:jc w:val="both"/>
              <w:rPr>
                <w:rFonts w:asciiTheme="minorHAnsi" w:eastAsiaTheme="minorEastAsia" w:hAnsiTheme="minorHAnsi" w:cs="Arial"/>
              </w:rPr>
            </w:pPr>
            <w:r w:rsidRPr="6B73295F">
              <w:rPr>
                <w:rFonts w:asciiTheme="minorHAnsi" w:eastAsiaTheme="minorEastAsia" w:hAnsiTheme="minorHAnsi" w:cs="Arial"/>
              </w:rPr>
              <w:t xml:space="preserve">Working with the Finance team manager to ensure that the </w:t>
            </w:r>
            <w:r w:rsidR="00523106" w:rsidRPr="6B73295F">
              <w:rPr>
                <w:rFonts w:asciiTheme="minorHAnsi" w:eastAsiaTheme="minorEastAsia" w:hAnsiTheme="minorHAnsi" w:cs="Arial"/>
              </w:rPr>
              <w:t>purchase order commitments for the faculty a</w:t>
            </w:r>
            <w:r w:rsidR="009B4447" w:rsidRPr="6B73295F">
              <w:rPr>
                <w:rFonts w:asciiTheme="minorHAnsi" w:eastAsiaTheme="minorEastAsia" w:hAnsiTheme="minorHAnsi" w:cs="Arial"/>
              </w:rPr>
              <w:t>re</w:t>
            </w:r>
            <w:r w:rsidR="00523106" w:rsidRPr="6B73295F">
              <w:rPr>
                <w:rFonts w:asciiTheme="minorHAnsi" w:eastAsiaTheme="minorEastAsia" w:hAnsiTheme="minorHAnsi" w:cs="Arial"/>
              </w:rPr>
              <w:t xml:space="preserve"> </w:t>
            </w:r>
            <w:r w:rsidR="00600AE2" w:rsidRPr="6B73295F">
              <w:rPr>
                <w:rFonts w:asciiTheme="minorHAnsi" w:eastAsiaTheme="minorEastAsia" w:hAnsiTheme="minorHAnsi" w:cs="Arial"/>
              </w:rPr>
              <w:t>accurate and</w:t>
            </w:r>
            <w:r w:rsidR="00523106" w:rsidRPr="6B73295F">
              <w:rPr>
                <w:rFonts w:asciiTheme="minorHAnsi" w:eastAsiaTheme="minorEastAsia" w:hAnsiTheme="minorHAnsi" w:cs="Arial"/>
              </w:rPr>
              <w:t xml:space="preserve"> receipted in a timely fashion.</w:t>
            </w:r>
          </w:p>
          <w:p w14:paraId="5E4EA3AD" w14:textId="77777777" w:rsidR="0082258A" w:rsidRPr="00430AD9" w:rsidRDefault="0082258A" w:rsidP="003E1E4C">
            <w:pPr>
              <w:pStyle w:val="ListParagraph"/>
              <w:numPr>
                <w:ilvl w:val="0"/>
                <w:numId w:val="1"/>
              </w:numPr>
              <w:spacing w:after="0"/>
              <w:jc w:val="both"/>
              <w:rPr>
                <w:rFonts w:asciiTheme="minorHAnsi" w:eastAsiaTheme="minorEastAsia" w:hAnsiTheme="minorHAnsi" w:cs="Arial"/>
              </w:rPr>
            </w:pPr>
            <w:r>
              <w:t>Maintain an effective working relationship with other teams and individuals in the finance function to understand and support processes within finance.</w:t>
            </w:r>
          </w:p>
          <w:p w14:paraId="64159738" w14:textId="15D6426F" w:rsidR="00CD51EC" w:rsidRPr="00430AD9" w:rsidRDefault="0082258A" w:rsidP="003E1E4C">
            <w:pPr>
              <w:pStyle w:val="ListParagraph"/>
              <w:numPr>
                <w:ilvl w:val="0"/>
                <w:numId w:val="1"/>
              </w:numPr>
              <w:spacing w:after="0"/>
              <w:jc w:val="both"/>
              <w:rPr>
                <w:rFonts w:asciiTheme="minorHAnsi" w:eastAsiaTheme="minorEastAsia" w:hAnsiTheme="minorHAnsi" w:cs="Arial"/>
              </w:rPr>
            </w:pPr>
            <w:r>
              <w:lastRenderedPageBreak/>
              <w:t>Provide financial analysis of business areas to prepare for the business planning processes.</w:t>
            </w:r>
          </w:p>
          <w:p w14:paraId="63FE4CC5" w14:textId="3EEB4913" w:rsidR="0082258A" w:rsidRPr="0087672E" w:rsidRDefault="0082258A" w:rsidP="003E1E4C">
            <w:pPr>
              <w:pStyle w:val="ListParagraph"/>
              <w:numPr>
                <w:ilvl w:val="0"/>
                <w:numId w:val="1"/>
              </w:numPr>
              <w:spacing w:after="0"/>
              <w:jc w:val="both"/>
              <w:rPr>
                <w:rFonts w:asciiTheme="minorHAnsi" w:eastAsiaTheme="minorEastAsia" w:hAnsiTheme="minorHAnsi" w:cs="Arial"/>
              </w:rPr>
            </w:pPr>
            <w:r>
              <w:t>Deputise for the Finance Business Partner as required.</w:t>
            </w:r>
          </w:p>
        </w:tc>
      </w:tr>
      <w:tr w:rsidR="000D4150" w14:paraId="59D0132D" w14:textId="77777777" w:rsidTr="6B73295F">
        <w:tc>
          <w:tcPr>
            <w:tcW w:w="1560" w:type="dxa"/>
            <w:shd w:val="clear" w:color="auto" w:fill="365F91" w:themeFill="accent1" w:themeFillShade="BF"/>
            <w:vAlign w:val="center"/>
          </w:tcPr>
          <w:p w14:paraId="3CA12439" w14:textId="77777777" w:rsidR="000D4150" w:rsidRDefault="000D4150"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General Duties</w:t>
            </w:r>
          </w:p>
        </w:tc>
        <w:tc>
          <w:tcPr>
            <w:tcW w:w="9356" w:type="dxa"/>
          </w:tcPr>
          <w:p w14:paraId="219C5B3C" w14:textId="77777777" w:rsidR="000D4150" w:rsidRPr="00735118" w:rsidRDefault="000D4150" w:rsidP="003E1E4C">
            <w:pPr>
              <w:pStyle w:val="ListParagraph"/>
              <w:numPr>
                <w:ilvl w:val="0"/>
                <w:numId w:val="3"/>
              </w:numPr>
              <w:spacing w:after="0"/>
              <w:jc w:val="both"/>
              <w:rPr>
                <w:rFonts w:asciiTheme="minorHAnsi" w:eastAsiaTheme="minorHAnsi" w:hAnsiTheme="minorHAnsi" w:cs="Arial"/>
                <w:szCs w:val="20"/>
              </w:rPr>
            </w:pPr>
            <w:r w:rsidRPr="6CC56368">
              <w:rPr>
                <w:rFonts w:asciiTheme="minorHAnsi" w:eastAsiaTheme="minorEastAsia" w:hAnsiTheme="minorHAnsi" w:cs="Arial"/>
              </w:rPr>
              <w:t>To fully engage with the University’s Performance Enabling and Welsh language policies</w:t>
            </w:r>
          </w:p>
          <w:p w14:paraId="0AA0760B" w14:textId="77777777" w:rsidR="000D4150" w:rsidRPr="00735118" w:rsidRDefault="000D4150" w:rsidP="003E1E4C">
            <w:pPr>
              <w:pStyle w:val="ListParagraph"/>
              <w:numPr>
                <w:ilvl w:val="0"/>
                <w:numId w:val="3"/>
              </w:numPr>
              <w:spacing w:after="0"/>
              <w:jc w:val="both"/>
              <w:rPr>
                <w:rFonts w:asciiTheme="minorHAnsi" w:eastAsiaTheme="minorHAnsi" w:hAnsiTheme="minorHAnsi" w:cs="Arial"/>
                <w:szCs w:val="20"/>
              </w:rPr>
            </w:pPr>
            <w:r w:rsidRPr="6CC56368">
              <w:rPr>
                <w:rFonts w:asciiTheme="minorHAnsi" w:eastAsiaTheme="minorEastAsia" w:hAnsiTheme="minorHAnsi" w:cs="Arial"/>
              </w:rPr>
              <w:t>To promote equality and diversity in working practices and to maintain positive working relationships.</w:t>
            </w:r>
          </w:p>
          <w:p w14:paraId="650192AC" w14:textId="77777777" w:rsidR="000D4150" w:rsidRPr="00735118" w:rsidRDefault="000D4150" w:rsidP="003E1E4C">
            <w:pPr>
              <w:pStyle w:val="ListParagraph"/>
              <w:numPr>
                <w:ilvl w:val="0"/>
                <w:numId w:val="3"/>
              </w:numPr>
              <w:spacing w:after="0"/>
              <w:jc w:val="both"/>
              <w:rPr>
                <w:rFonts w:asciiTheme="minorHAnsi" w:eastAsiaTheme="minorHAnsi" w:hAnsiTheme="minorHAnsi" w:cs="Arial"/>
                <w:szCs w:val="20"/>
              </w:rPr>
            </w:pPr>
            <w:r w:rsidRPr="6CC56368">
              <w:rPr>
                <w:rFonts w:asciiTheme="minorHAnsi" w:eastAsiaTheme="minorEastAsia" w:hAnsiTheme="minorHAnsi" w:cs="Arial"/>
              </w:rPr>
              <w:t xml:space="preserve">To lead on the continual improvement of health and safety performance through a good understanding of the risk profile and the development of a positive health and safety culture. </w:t>
            </w:r>
          </w:p>
          <w:p w14:paraId="74873ABA" w14:textId="6A711B45" w:rsidR="000D4150" w:rsidRPr="00735118" w:rsidRDefault="000D4150" w:rsidP="003E1E4C">
            <w:pPr>
              <w:pStyle w:val="ListParagraph"/>
              <w:numPr>
                <w:ilvl w:val="0"/>
                <w:numId w:val="3"/>
              </w:numPr>
              <w:spacing w:after="0"/>
              <w:jc w:val="both"/>
              <w:rPr>
                <w:rFonts w:asciiTheme="minorHAnsi" w:eastAsiaTheme="minorEastAsia" w:hAnsiTheme="minorHAnsi" w:cs="Arial"/>
              </w:rPr>
            </w:pPr>
            <w:r w:rsidRPr="6CC56368">
              <w:rPr>
                <w:rFonts w:asciiTheme="minorHAnsi" w:eastAsiaTheme="minorEastAsia" w:hAnsiTheme="minorHAnsi" w:cs="Arial"/>
              </w:rPr>
              <w:t xml:space="preserve">Any other duties as directed by the </w:t>
            </w:r>
            <w:r w:rsidR="2EB0C146" w:rsidRPr="6CC56368">
              <w:rPr>
                <w:rFonts w:asciiTheme="minorHAnsi" w:eastAsiaTheme="minorEastAsia" w:hAnsiTheme="minorHAnsi" w:cs="Arial"/>
              </w:rPr>
              <w:t xml:space="preserve">Finance Business </w:t>
            </w:r>
            <w:r w:rsidR="00877E6A" w:rsidRPr="6CC56368">
              <w:rPr>
                <w:rFonts w:asciiTheme="minorHAnsi" w:eastAsiaTheme="minorEastAsia" w:hAnsiTheme="minorHAnsi" w:cs="Arial"/>
              </w:rPr>
              <w:t>Partner,</w:t>
            </w:r>
            <w:r w:rsidR="2EB0C146" w:rsidRPr="6CC56368">
              <w:rPr>
                <w:rFonts w:asciiTheme="minorHAnsi" w:eastAsiaTheme="minorEastAsia" w:hAnsiTheme="minorHAnsi" w:cs="Arial"/>
              </w:rPr>
              <w:t xml:space="preserve"> </w:t>
            </w:r>
            <w:r w:rsidRPr="6CC56368">
              <w:rPr>
                <w:rFonts w:asciiTheme="minorHAnsi" w:eastAsiaTheme="minorEastAsia" w:hAnsiTheme="minorHAnsi" w:cs="Arial"/>
              </w:rPr>
              <w:t>or their nominated representative expected within the grade definition.</w:t>
            </w:r>
          </w:p>
          <w:p w14:paraId="0147C2ED" w14:textId="7C24D8DF" w:rsidR="000D4150" w:rsidRPr="00900D72" w:rsidRDefault="000D4150" w:rsidP="003E1E4C">
            <w:pPr>
              <w:pStyle w:val="ListParagraph"/>
              <w:numPr>
                <w:ilvl w:val="0"/>
                <w:numId w:val="3"/>
              </w:numPr>
              <w:spacing w:after="0"/>
              <w:jc w:val="both"/>
              <w:rPr>
                <w:rFonts w:asciiTheme="minorHAnsi" w:eastAsiaTheme="minorHAnsi" w:hAnsiTheme="minorHAnsi" w:cs="Arial"/>
                <w:szCs w:val="20"/>
              </w:rPr>
            </w:pPr>
            <w:r w:rsidRPr="6CC56368">
              <w:rPr>
                <w:rFonts w:asciiTheme="minorHAnsi" w:eastAsiaTheme="minorEastAsia" w:hAnsiTheme="minorHAnsi" w:cs="Arial"/>
              </w:rPr>
              <w:t>To ensure that risk management is an integral part of any decision making process, by ensuring compliance with the University’s Risk Management Policy</w:t>
            </w:r>
            <w:r w:rsidR="00900D72">
              <w:rPr>
                <w:rFonts w:asciiTheme="minorHAnsi" w:eastAsiaTheme="minorEastAsia" w:hAnsiTheme="minorHAnsi" w:cs="Arial"/>
              </w:rPr>
              <w:t>.</w:t>
            </w:r>
          </w:p>
          <w:p w14:paraId="56E15259" w14:textId="0CD19B50" w:rsidR="00900D72" w:rsidRDefault="00900D72" w:rsidP="003E1E4C">
            <w:pPr>
              <w:pStyle w:val="paragraph"/>
              <w:numPr>
                <w:ilvl w:val="0"/>
                <w:numId w:val="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Seek, act </w:t>
            </w:r>
            <w:r w:rsidR="00247CB8">
              <w:rPr>
                <w:rStyle w:val="normaltextrun"/>
                <w:rFonts w:ascii="Calibri" w:hAnsi="Calibri" w:cs="Calibri"/>
                <w:sz w:val="22"/>
                <w:szCs w:val="22"/>
              </w:rPr>
              <w:t>on,</w:t>
            </w:r>
            <w:r>
              <w:rPr>
                <w:rStyle w:val="normaltextrun"/>
                <w:rFonts w:ascii="Calibri" w:hAnsi="Calibri" w:cs="Calibri"/>
                <w:sz w:val="22"/>
                <w:szCs w:val="22"/>
              </w:rPr>
              <w:t xml:space="preserve"> and provide feedback to enable improvement, taking responsibility of own continued professional development.</w:t>
            </w:r>
            <w:r>
              <w:rPr>
                <w:rStyle w:val="eop"/>
                <w:rFonts w:ascii="Calibri" w:hAnsi="Calibri" w:cs="Calibri"/>
                <w:sz w:val="22"/>
                <w:szCs w:val="22"/>
              </w:rPr>
              <w:t> </w:t>
            </w:r>
          </w:p>
          <w:p w14:paraId="1D210171" w14:textId="77777777" w:rsidR="00900D72" w:rsidRDefault="00900D72" w:rsidP="003E1E4C">
            <w:pPr>
              <w:pStyle w:val="paragraph"/>
              <w:numPr>
                <w:ilvl w:val="0"/>
                <w:numId w:val="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As a high performing Department, Finance is constantly improving and all Finance professionals are expected to engage in alternative roles in other areas of Finance or the wider University, for personal and professional growth or where it may be operationally required.</w:t>
            </w:r>
            <w:r>
              <w:rPr>
                <w:rStyle w:val="eop"/>
                <w:rFonts w:ascii="Calibri" w:hAnsi="Calibri" w:cs="Calibri"/>
                <w:sz w:val="22"/>
                <w:szCs w:val="22"/>
              </w:rPr>
              <w:t> </w:t>
            </w:r>
          </w:p>
          <w:p w14:paraId="345BD997" w14:textId="77777777" w:rsidR="00900D72" w:rsidRPr="00735118" w:rsidRDefault="00900D72" w:rsidP="00900D72">
            <w:pPr>
              <w:pStyle w:val="ListParagraph"/>
              <w:spacing w:after="0"/>
              <w:ind w:left="360"/>
              <w:jc w:val="both"/>
              <w:rPr>
                <w:rFonts w:asciiTheme="minorHAnsi" w:eastAsiaTheme="minorHAnsi" w:hAnsiTheme="minorHAnsi" w:cs="Arial"/>
                <w:szCs w:val="20"/>
              </w:rPr>
            </w:pPr>
          </w:p>
          <w:p w14:paraId="41C8F396" w14:textId="77777777" w:rsidR="000D4150" w:rsidRDefault="000D4150" w:rsidP="00735118">
            <w:pPr>
              <w:rPr>
                <w:rFonts w:asciiTheme="minorHAnsi" w:hAnsiTheme="minorHAnsi"/>
                <w:szCs w:val="24"/>
              </w:rPr>
            </w:pPr>
          </w:p>
        </w:tc>
      </w:tr>
      <w:tr w:rsidR="006D6147" w14:paraId="19023749" w14:textId="77777777" w:rsidTr="6B73295F">
        <w:tc>
          <w:tcPr>
            <w:tcW w:w="1560" w:type="dxa"/>
            <w:shd w:val="clear" w:color="auto" w:fill="365F91" w:themeFill="accent1" w:themeFillShade="BF"/>
            <w:vAlign w:val="center"/>
          </w:tcPr>
          <w:p w14:paraId="5921EAD0" w14:textId="77777777" w:rsidR="006D6147" w:rsidRPr="00F424B0" w:rsidRDefault="00735118" w:rsidP="00561901">
            <w:pPr>
              <w:jc w:val="left"/>
              <w:rPr>
                <w:rFonts w:asciiTheme="minorHAnsi" w:hAnsiTheme="minorHAnsi"/>
                <w:b/>
                <w:color w:val="FFFFFF" w:themeColor="background1"/>
                <w:szCs w:val="24"/>
              </w:rPr>
            </w:pPr>
            <w:r>
              <w:rPr>
                <w:rFonts w:asciiTheme="minorHAnsi" w:hAnsiTheme="minorHAnsi"/>
                <w:b/>
                <w:color w:val="FFFFFF" w:themeColor="background1"/>
                <w:szCs w:val="24"/>
              </w:rPr>
              <w:t>Leadership Values</w:t>
            </w:r>
          </w:p>
        </w:tc>
        <w:tc>
          <w:tcPr>
            <w:tcW w:w="9356" w:type="dxa"/>
          </w:tcPr>
          <w:p w14:paraId="736C63C0" w14:textId="77777777" w:rsidR="00735118" w:rsidRPr="00735118" w:rsidRDefault="00735118" w:rsidP="008958FB">
            <w:pPr>
              <w:spacing w:before="100" w:beforeAutospacing="1" w:after="100" w:afterAutospacing="1"/>
              <w:jc w:val="left"/>
              <w:rPr>
                <w:rFonts w:asciiTheme="minorHAnsi" w:hAnsiTheme="minorHAnsi"/>
                <w:sz w:val="22"/>
                <w:szCs w:val="22"/>
              </w:rPr>
            </w:pPr>
            <w:r w:rsidRPr="00735118">
              <w:rPr>
                <w:rFonts w:asciiTheme="minorHAnsi" w:hAnsiTheme="minorHAnsi"/>
                <w:sz w:val="22"/>
                <w:szCs w:val="22"/>
              </w:rPr>
              <w:t>All Professional Services areas at Swansea University operate to a defined set of Core Values</w:t>
            </w:r>
            <w:r w:rsidR="008958FB">
              <w:rPr>
                <w:rFonts w:asciiTheme="minorHAnsi" w:hAnsiTheme="minorHAnsi"/>
                <w:sz w:val="22"/>
                <w:szCs w:val="22"/>
              </w:rPr>
              <w:t>:</w:t>
            </w:r>
            <w:r w:rsidRPr="00735118">
              <w:rPr>
                <w:rFonts w:asciiTheme="minorHAnsi" w:hAnsiTheme="minorHAnsi"/>
                <w:sz w:val="22"/>
                <w:szCs w:val="22"/>
              </w:rPr>
              <w:t> </w:t>
            </w:r>
            <w:hyperlink r:id="rId12" w:history="1">
              <w:r w:rsidR="008958FB">
                <w:rPr>
                  <w:rStyle w:val="Hyperlink"/>
                  <w:rFonts w:asciiTheme="minorHAnsi" w:hAnsiTheme="minorHAnsi"/>
                  <w:sz w:val="22"/>
                  <w:szCs w:val="22"/>
                </w:rPr>
                <w:t>Professional services values</w:t>
              </w:r>
            </w:hyperlink>
            <w:r w:rsidRPr="00735118">
              <w:rPr>
                <w:rFonts w:asciiTheme="minorHAnsi" w:hAnsi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r w:rsidR="008958FB">
              <w:rPr>
                <w:rFonts w:asciiTheme="minorHAnsi" w:hAnsiTheme="minorHAnsi"/>
                <w:sz w:val="22"/>
                <w:szCs w:val="22"/>
              </w:rPr>
              <w:br/>
            </w:r>
            <w:r w:rsidRPr="00735118">
              <w:rPr>
                <w:rFonts w:asciiTheme="minorHAnsi" w:hAnsiTheme="minorHAnsi"/>
                <w:sz w:val="22"/>
                <w:szCs w:val="22"/>
              </w:rPr>
              <w:t xml:space="preserve">In addition </w:t>
            </w:r>
            <w:r w:rsidR="008958FB">
              <w:rPr>
                <w:rFonts w:asciiTheme="minorHAnsi" w:hAnsiTheme="minorHAnsi"/>
                <w:sz w:val="22"/>
                <w:szCs w:val="22"/>
              </w:rPr>
              <w:t>you</w:t>
            </w:r>
            <w:r w:rsidRPr="00735118">
              <w:rPr>
                <w:rFonts w:asciiTheme="minorHAnsi" w:hAnsiTheme="minorHAnsi"/>
                <w:sz w:val="22"/>
                <w:szCs w:val="22"/>
              </w:rPr>
              <w:t xml:space="preserve"> will operate to a d</w:t>
            </w:r>
            <w:r>
              <w:rPr>
                <w:rFonts w:asciiTheme="minorHAnsi" w:hAnsiTheme="minorHAnsi"/>
                <w:sz w:val="22"/>
                <w:szCs w:val="22"/>
              </w:rPr>
              <w:t>efined set of</w:t>
            </w:r>
            <w:r w:rsidR="008958FB">
              <w:rPr>
                <w:rFonts w:asciiTheme="minorHAnsi" w:hAnsiTheme="minorHAnsi"/>
                <w:sz w:val="22"/>
                <w:szCs w:val="22"/>
              </w:rPr>
              <w:t xml:space="preserve"> </w:t>
            </w:r>
            <w:hyperlink r:id="rId13" w:history="1">
              <w:r w:rsidR="008958FB">
                <w:rPr>
                  <w:rStyle w:val="Hyperlink"/>
                  <w:rFonts w:asciiTheme="minorHAnsi" w:hAnsiTheme="minorHAnsi"/>
                  <w:sz w:val="22"/>
                  <w:szCs w:val="22"/>
                </w:rPr>
                <w:t>Leadership Values</w:t>
              </w:r>
            </w:hyperlink>
            <w:r w:rsidR="008958FB">
              <w:rPr>
                <w:rFonts w:asciiTheme="minorHAnsi" w:hAnsiTheme="minorHAnsi"/>
                <w:sz w:val="22"/>
                <w:szCs w:val="22"/>
              </w:rPr>
              <w:t xml:space="preserve">: </w:t>
            </w:r>
          </w:p>
          <w:p w14:paraId="5FB4148B" w14:textId="77777777" w:rsidR="00735118" w:rsidRPr="00735118" w:rsidRDefault="00735118" w:rsidP="00735118">
            <w:pPr>
              <w:spacing w:before="100" w:beforeAutospacing="1"/>
              <w:rPr>
                <w:rFonts w:asciiTheme="minorHAnsi" w:hAnsiTheme="minorHAnsi"/>
                <w:sz w:val="22"/>
                <w:szCs w:val="22"/>
              </w:rPr>
            </w:pPr>
            <w:r w:rsidRPr="00735118">
              <w:rPr>
                <w:rFonts w:asciiTheme="minorHAnsi" w:hAnsiTheme="minorHAnsi"/>
                <w:b/>
                <w:bCs/>
                <w:sz w:val="22"/>
                <w:szCs w:val="22"/>
              </w:rPr>
              <w:t xml:space="preserve">We are Professional </w:t>
            </w:r>
          </w:p>
          <w:p w14:paraId="496133F2" w14:textId="7D1AF290" w:rsidR="00735118" w:rsidRDefault="00735118" w:rsidP="00735118">
            <w:pPr>
              <w:pStyle w:val="Default"/>
              <w:rPr>
                <w:rFonts w:asciiTheme="minorHAnsi" w:hAnsiTheme="minorHAnsi"/>
                <w:sz w:val="22"/>
                <w:szCs w:val="22"/>
              </w:rPr>
            </w:pPr>
            <w:r w:rsidRPr="00735118">
              <w:rPr>
                <w:rFonts w:asciiTheme="minorHAnsi" w:hAnsiTheme="minorHAnsi"/>
                <w:sz w:val="22"/>
                <w:szCs w:val="22"/>
              </w:rPr>
              <w:t xml:space="preserve">We develop ourselves and our teams through continued professional </w:t>
            </w:r>
            <w:r w:rsidR="00FE2047" w:rsidRPr="00735118">
              <w:rPr>
                <w:rFonts w:asciiTheme="minorHAnsi" w:hAnsiTheme="minorHAnsi"/>
                <w:sz w:val="22"/>
                <w:szCs w:val="22"/>
              </w:rPr>
              <w:t>development and</w:t>
            </w:r>
            <w:r w:rsidRPr="00735118">
              <w:rPr>
                <w:rFonts w:asciiTheme="minorHAnsi" w:hAnsiTheme="minorHAnsi"/>
                <w:sz w:val="22"/>
                <w:szCs w:val="22"/>
              </w:rPr>
              <w:t xml:space="preserve"> use feedback to improve. We create a culture that delivers successful outcomes through people, supporting, </w:t>
            </w:r>
            <w:r w:rsidR="00FE2047" w:rsidRPr="00735118">
              <w:rPr>
                <w:rFonts w:asciiTheme="minorHAnsi" w:hAnsiTheme="minorHAnsi"/>
                <w:sz w:val="22"/>
                <w:szCs w:val="22"/>
              </w:rPr>
              <w:t>developing,</w:t>
            </w:r>
            <w:r w:rsidRPr="00735118">
              <w:rPr>
                <w:rFonts w:asciiTheme="minorHAnsi" w:hAnsiTheme="minorHAnsi"/>
                <w:sz w:val="22"/>
                <w:szCs w:val="22"/>
              </w:rPr>
              <w:t xml:space="preserve"> and challenging our teams to succeed. We involve our people in developing a vision for the future and in enabling innovation and change, improving University, team and individual performance. </w:t>
            </w:r>
          </w:p>
          <w:p w14:paraId="5AA453FF" w14:textId="77777777" w:rsidR="00A4219F" w:rsidRPr="00735118" w:rsidRDefault="00A4219F" w:rsidP="00735118">
            <w:pPr>
              <w:pStyle w:val="Default"/>
              <w:rPr>
                <w:rFonts w:asciiTheme="minorHAnsi" w:hAnsiTheme="minorHAnsi"/>
                <w:sz w:val="22"/>
                <w:szCs w:val="22"/>
              </w:rPr>
            </w:pPr>
          </w:p>
          <w:p w14:paraId="702D975E" w14:textId="77777777" w:rsidR="00735118" w:rsidRPr="00735118" w:rsidRDefault="00735118" w:rsidP="00735118">
            <w:pPr>
              <w:pStyle w:val="Default"/>
              <w:rPr>
                <w:rFonts w:asciiTheme="minorHAnsi" w:hAnsiTheme="minorHAnsi"/>
                <w:sz w:val="22"/>
                <w:szCs w:val="22"/>
              </w:rPr>
            </w:pPr>
            <w:r w:rsidRPr="00735118">
              <w:rPr>
                <w:rFonts w:asciiTheme="minorHAnsi" w:hAnsiTheme="minorHAnsi"/>
                <w:b/>
                <w:bCs/>
                <w:sz w:val="22"/>
                <w:szCs w:val="22"/>
              </w:rPr>
              <w:t xml:space="preserve">We Work Together </w:t>
            </w:r>
          </w:p>
          <w:p w14:paraId="35D49A8E" w14:textId="77777777" w:rsidR="00735118" w:rsidRPr="00735118" w:rsidRDefault="00735118" w:rsidP="00735118">
            <w:pPr>
              <w:pStyle w:val="Default"/>
              <w:rPr>
                <w:rFonts w:asciiTheme="minorHAnsi" w:hAnsiTheme="minorHAnsi"/>
                <w:sz w:val="22"/>
                <w:szCs w:val="22"/>
              </w:rPr>
            </w:pPr>
            <w:r w:rsidRPr="00735118">
              <w:rPr>
                <w:rFonts w:asciiTheme="minorHAnsi" w:hAnsiTheme="minorHAnsi"/>
                <w:sz w:val="22"/>
                <w:szCs w:val="22"/>
              </w:rPr>
              <w:t xml:space="preserve">We enable our teams to work together and across functions to deliver successful outcomes that exceed the needs and expectations of our customers. We are responsible for creating environments that demonstrate equality, foster trust, respect and challenge. We are accountable for providing clarity and direction, communicating the “big picture” and harnessing ideas and opportunities to achieve the University’s vision. </w:t>
            </w:r>
          </w:p>
          <w:p w14:paraId="27A9BDE1" w14:textId="77777777" w:rsidR="00735118" w:rsidRPr="00735118" w:rsidRDefault="00735118" w:rsidP="00735118">
            <w:pPr>
              <w:pStyle w:val="Default"/>
              <w:rPr>
                <w:rFonts w:asciiTheme="minorHAnsi" w:hAnsiTheme="minorHAnsi"/>
                <w:sz w:val="22"/>
                <w:szCs w:val="22"/>
              </w:rPr>
            </w:pPr>
            <w:r w:rsidRPr="00735118">
              <w:rPr>
                <w:rFonts w:asciiTheme="minorHAnsi" w:hAnsiTheme="minorHAnsi"/>
                <w:b/>
                <w:bCs/>
                <w:sz w:val="22"/>
                <w:szCs w:val="22"/>
              </w:rPr>
              <w:br/>
              <w:t xml:space="preserve">We care </w:t>
            </w:r>
          </w:p>
          <w:p w14:paraId="168F61D1" w14:textId="77777777" w:rsidR="00735118" w:rsidRPr="00735118" w:rsidRDefault="00735118" w:rsidP="00735118">
            <w:pPr>
              <w:rPr>
                <w:rFonts w:asciiTheme="minorHAnsi" w:hAnsiTheme="minorHAnsi"/>
                <w:sz w:val="22"/>
                <w:szCs w:val="22"/>
              </w:rPr>
            </w:pPr>
            <w:r w:rsidRPr="00735118">
              <w:rPr>
                <w:rFonts w:asciiTheme="minorHAnsi" w:hAnsiTheme="minorHAnsi"/>
                <w:sz w:val="22"/>
                <w:szCs w:val="22"/>
              </w:rPr>
              <w:t>We create environments that identify, understand and give priority to delivering the needs of the University Community (our students, colleagues, external partners and the public). We motive and inspire our teams to provide the highest standards of personalised care and in doing so uphold the Swansea University brand.</w:t>
            </w:r>
          </w:p>
          <w:p w14:paraId="72A3D3EC" w14:textId="77777777" w:rsidR="006D6147" w:rsidRPr="00735118" w:rsidRDefault="006D6147" w:rsidP="00735118">
            <w:pPr>
              <w:rPr>
                <w:rFonts w:asciiTheme="minorHAnsi" w:eastAsia="Times New Roman" w:hAnsiTheme="minorHAnsi"/>
                <w:lang w:val="en-US"/>
              </w:rPr>
            </w:pPr>
          </w:p>
        </w:tc>
      </w:tr>
      <w:tr w:rsidR="006D6147" w14:paraId="02BE1B82" w14:textId="77777777" w:rsidTr="6B73295F">
        <w:tc>
          <w:tcPr>
            <w:tcW w:w="1560" w:type="dxa"/>
            <w:shd w:val="clear" w:color="auto" w:fill="365F91" w:themeFill="accent1" w:themeFillShade="BF"/>
            <w:vAlign w:val="center"/>
          </w:tcPr>
          <w:p w14:paraId="0495E737" w14:textId="77777777" w:rsidR="006D6147" w:rsidRPr="00F424B0" w:rsidRDefault="00F424B0" w:rsidP="00166BD2">
            <w:pPr>
              <w:spacing w:before="240" w:after="240"/>
              <w:jc w:val="left"/>
              <w:rPr>
                <w:rFonts w:asciiTheme="minorHAnsi" w:hAnsiTheme="minorHAnsi"/>
                <w:b/>
                <w:color w:val="FFFFFF" w:themeColor="background1"/>
                <w:szCs w:val="24"/>
              </w:rPr>
            </w:pPr>
            <w:r>
              <w:br w:type="page"/>
            </w:r>
            <w:r w:rsidR="006D6147" w:rsidRPr="00F424B0">
              <w:rPr>
                <w:rFonts w:asciiTheme="minorHAnsi" w:hAnsiTheme="minorHAnsi"/>
                <w:b/>
                <w:color w:val="FFFFFF" w:themeColor="background1"/>
                <w:szCs w:val="24"/>
              </w:rPr>
              <w:t>Person Specification</w:t>
            </w:r>
          </w:p>
          <w:p w14:paraId="0D0B940D" w14:textId="77777777" w:rsidR="006D6147" w:rsidRPr="00790AC8" w:rsidRDefault="006D6147" w:rsidP="00166BD2">
            <w:pPr>
              <w:jc w:val="left"/>
              <w:rPr>
                <w:rFonts w:asciiTheme="minorHAnsi" w:hAnsiTheme="minorHAnsi"/>
                <w:color w:val="FFFFFF" w:themeColor="background1"/>
                <w:szCs w:val="24"/>
              </w:rPr>
            </w:pPr>
          </w:p>
        </w:tc>
        <w:tc>
          <w:tcPr>
            <w:tcW w:w="9356" w:type="dxa"/>
          </w:tcPr>
          <w:p w14:paraId="184E7B0F" w14:textId="77777777" w:rsidR="008958FB" w:rsidRPr="008958FB" w:rsidRDefault="008958FB" w:rsidP="00032111">
            <w:pPr>
              <w:spacing w:before="100" w:beforeAutospacing="1"/>
              <w:rPr>
                <w:rFonts w:asciiTheme="minorHAnsi" w:hAnsiTheme="minorHAnsi"/>
                <w:b/>
                <w:sz w:val="22"/>
                <w:szCs w:val="22"/>
                <w:u w:val="single"/>
              </w:rPr>
            </w:pPr>
            <w:r w:rsidRPr="008958FB">
              <w:rPr>
                <w:rFonts w:asciiTheme="minorHAnsi" w:hAnsiTheme="minorHAnsi"/>
                <w:b/>
                <w:sz w:val="22"/>
                <w:szCs w:val="22"/>
                <w:u w:val="single"/>
              </w:rPr>
              <w:t>Essential Criteria:</w:t>
            </w:r>
          </w:p>
          <w:p w14:paraId="560D03E6" w14:textId="77777777" w:rsidR="00032111" w:rsidRPr="00032111" w:rsidRDefault="00032111" w:rsidP="00032111">
            <w:pPr>
              <w:spacing w:before="100" w:beforeAutospacing="1"/>
              <w:rPr>
                <w:rFonts w:asciiTheme="minorHAnsi" w:hAnsiTheme="minorHAnsi"/>
                <w:b/>
                <w:sz w:val="22"/>
                <w:szCs w:val="22"/>
              </w:rPr>
            </w:pPr>
            <w:r w:rsidRPr="00032111">
              <w:rPr>
                <w:rFonts w:asciiTheme="minorHAnsi" w:hAnsiTheme="minorHAnsi"/>
                <w:b/>
                <w:sz w:val="22"/>
                <w:szCs w:val="22"/>
              </w:rPr>
              <w:t>Leadership Values:</w:t>
            </w:r>
          </w:p>
          <w:p w14:paraId="1C79B2CD" w14:textId="77777777" w:rsidR="00032111" w:rsidRPr="00032111" w:rsidRDefault="00032111" w:rsidP="00032111">
            <w:pPr>
              <w:rPr>
                <w:rFonts w:asciiTheme="minorHAnsi" w:hAnsiTheme="minorHAnsi"/>
                <w:sz w:val="22"/>
                <w:szCs w:val="22"/>
              </w:rPr>
            </w:pPr>
            <w:r w:rsidRPr="00032111">
              <w:rPr>
                <w:rFonts w:asciiTheme="minorHAnsi" w:hAnsiTheme="minorHAnsi"/>
                <w:sz w:val="22"/>
                <w:szCs w:val="22"/>
              </w:rPr>
              <w:t>1.</w:t>
            </w:r>
            <w:r>
              <w:rPr>
                <w:rFonts w:asciiTheme="minorHAnsi" w:hAnsiTheme="minorHAnsi"/>
                <w:sz w:val="22"/>
                <w:szCs w:val="22"/>
              </w:rPr>
              <w:t xml:space="preserve"> </w:t>
            </w:r>
            <w:r w:rsidRPr="00032111">
              <w:rPr>
                <w:rFonts w:asciiTheme="minorHAnsi" w:hAnsiTheme="minorHAnsi"/>
                <w:sz w:val="22"/>
                <w:szCs w:val="22"/>
              </w:rPr>
              <w:t>Demonstrable evidence of creating a culture that delivers successful outcomes through people, developing and challenging teams to succeed and take pride in delivering professional services and solutions.</w:t>
            </w:r>
          </w:p>
          <w:p w14:paraId="42B3B640" w14:textId="296F00DC" w:rsidR="00032111" w:rsidRPr="00032111" w:rsidRDefault="00032111" w:rsidP="00032111">
            <w:pPr>
              <w:rPr>
                <w:rFonts w:asciiTheme="minorHAnsi" w:hAnsiTheme="minorHAnsi"/>
                <w:sz w:val="22"/>
                <w:szCs w:val="22"/>
              </w:rPr>
            </w:pPr>
            <w:r w:rsidRPr="00032111">
              <w:rPr>
                <w:rFonts w:asciiTheme="minorHAnsi" w:hAnsiTheme="minorHAnsi"/>
                <w:sz w:val="22"/>
                <w:szCs w:val="22"/>
              </w:rPr>
              <w:t>2.</w:t>
            </w:r>
            <w:r>
              <w:rPr>
                <w:rFonts w:asciiTheme="minorHAnsi" w:hAnsiTheme="minorHAnsi"/>
                <w:sz w:val="22"/>
                <w:szCs w:val="22"/>
              </w:rPr>
              <w:t xml:space="preserve"> </w:t>
            </w:r>
            <w:r w:rsidRPr="00032111">
              <w:rPr>
                <w:rFonts w:asciiTheme="minorHAnsi" w:hAnsiTheme="minorHAnsi"/>
                <w:sz w:val="22"/>
                <w:szCs w:val="22"/>
              </w:rPr>
              <w:t xml:space="preserve">Ability to enable teams to work together and across functions to deliver successful outcomes that exceed the needs and expectations of customers, and in creating environments that demonstrate equality, foster trust, </w:t>
            </w:r>
            <w:r w:rsidR="00A64B16" w:rsidRPr="00032111">
              <w:rPr>
                <w:rFonts w:asciiTheme="minorHAnsi" w:hAnsiTheme="minorHAnsi"/>
                <w:sz w:val="22"/>
                <w:szCs w:val="22"/>
              </w:rPr>
              <w:t>respect,</w:t>
            </w:r>
            <w:r w:rsidRPr="00032111">
              <w:rPr>
                <w:rFonts w:asciiTheme="minorHAnsi" w:hAnsiTheme="minorHAnsi"/>
                <w:sz w:val="22"/>
                <w:szCs w:val="22"/>
              </w:rPr>
              <w:t xml:space="preserve"> and challenge.</w:t>
            </w:r>
          </w:p>
          <w:p w14:paraId="1A4EBF7E" w14:textId="5A716DC1" w:rsidR="00032111" w:rsidRPr="00032111" w:rsidRDefault="00032111" w:rsidP="00032111">
            <w:pPr>
              <w:spacing w:after="100" w:afterAutospacing="1"/>
              <w:rPr>
                <w:rFonts w:asciiTheme="minorHAnsi" w:hAnsiTheme="minorHAnsi"/>
                <w:sz w:val="22"/>
                <w:szCs w:val="22"/>
              </w:rPr>
            </w:pPr>
            <w:r w:rsidRPr="2CBBD13E">
              <w:rPr>
                <w:rFonts w:asciiTheme="minorHAnsi" w:hAnsiTheme="minorHAnsi"/>
                <w:sz w:val="22"/>
                <w:szCs w:val="22"/>
              </w:rPr>
              <w:lastRenderedPageBreak/>
              <w:t xml:space="preserve">3. Demonstrable experience of creating environments that identify, </w:t>
            </w:r>
            <w:r w:rsidR="006A04F4" w:rsidRPr="2CBBD13E">
              <w:rPr>
                <w:rFonts w:asciiTheme="minorHAnsi" w:hAnsiTheme="minorHAnsi"/>
                <w:sz w:val="22"/>
                <w:szCs w:val="22"/>
              </w:rPr>
              <w:t>understand,</w:t>
            </w:r>
            <w:r w:rsidRPr="2CBBD13E">
              <w:rPr>
                <w:rFonts w:asciiTheme="minorHAnsi" w:hAnsiTheme="minorHAnsi"/>
                <w:sz w:val="22"/>
                <w:szCs w:val="22"/>
              </w:rPr>
              <w:t xml:space="preserve"> and give priority to delivering the needs of the customer, and in motivating and inspiring teams to provide the highest standards of personalised care</w:t>
            </w:r>
          </w:p>
          <w:p w14:paraId="42FA417D" w14:textId="3160C339" w:rsidR="1C5C6D81" w:rsidRPr="00BD6C8F" w:rsidRDefault="10E0858E" w:rsidP="00BD6C8F">
            <w:pPr>
              <w:spacing w:before="100" w:beforeAutospacing="1"/>
              <w:rPr>
                <w:rFonts w:asciiTheme="minorHAnsi" w:hAnsiTheme="minorHAnsi"/>
                <w:b/>
                <w:bCs/>
                <w:sz w:val="22"/>
                <w:szCs w:val="22"/>
              </w:rPr>
            </w:pPr>
            <w:r w:rsidRPr="1095BC2B">
              <w:rPr>
                <w:rFonts w:asciiTheme="minorHAnsi" w:hAnsiTheme="minorHAnsi"/>
                <w:b/>
                <w:bCs/>
                <w:sz w:val="22"/>
                <w:szCs w:val="22"/>
              </w:rPr>
              <w:t>Qualific</w:t>
            </w:r>
            <w:r w:rsidR="00840463">
              <w:rPr>
                <w:rFonts w:asciiTheme="minorHAnsi" w:hAnsiTheme="minorHAnsi"/>
                <w:b/>
                <w:bCs/>
                <w:sz w:val="22"/>
                <w:szCs w:val="22"/>
              </w:rPr>
              <w:t>ation:</w:t>
            </w:r>
          </w:p>
          <w:p w14:paraId="5BD1AE06" w14:textId="7FAF7794" w:rsidR="1C5C6D81" w:rsidRDefault="1C5C6D81" w:rsidP="003E1E4C">
            <w:pPr>
              <w:pStyle w:val="ListParagraph"/>
              <w:numPr>
                <w:ilvl w:val="0"/>
                <w:numId w:val="2"/>
              </w:numPr>
              <w:spacing w:beforeAutospacing="1" w:afterAutospacing="1"/>
              <w:rPr>
                <w:rFonts w:cs="Calibri"/>
                <w:color w:val="000000" w:themeColor="text1"/>
              </w:rPr>
            </w:pPr>
            <w:r w:rsidRPr="74745EF8">
              <w:rPr>
                <w:rStyle w:val="normaltextrun"/>
                <w:rFonts w:cs="Calibri"/>
                <w:color w:val="000000" w:themeColor="text1"/>
              </w:rPr>
              <w:t>Professional accounting qualification through one of the accounting bodies within the Consultative Committee of Accountancy Bodies (CCAB) e.g. ACCA, ICAEW or CIMA</w:t>
            </w:r>
            <w:r w:rsidR="04669107" w:rsidRPr="74745EF8">
              <w:rPr>
                <w:rStyle w:val="normaltextrun"/>
                <w:rFonts w:cs="Calibri"/>
                <w:color w:val="000000" w:themeColor="text1"/>
              </w:rPr>
              <w:t xml:space="preserve"> or part qualified </w:t>
            </w:r>
          </w:p>
          <w:p w14:paraId="29507879" w14:textId="107B2094" w:rsidR="00240F8F" w:rsidRPr="00BF115F" w:rsidRDefault="60E5DE15" w:rsidP="00BF115F">
            <w:pPr>
              <w:spacing w:beforeAutospacing="1" w:afterAutospacing="1"/>
              <w:ind w:left="464"/>
              <w:jc w:val="left"/>
              <w:rPr>
                <w:rFonts w:ascii="Calibri" w:eastAsia="Calibri" w:hAnsi="Calibri" w:cs="Calibri"/>
                <w:color w:val="000000" w:themeColor="text1"/>
                <w:sz w:val="22"/>
                <w:szCs w:val="22"/>
              </w:rPr>
            </w:pPr>
            <w:r w:rsidRPr="74745EF8">
              <w:rPr>
                <w:rStyle w:val="eop"/>
                <w:rFonts w:ascii="Calibri" w:eastAsia="Calibri" w:hAnsi="Calibri" w:cs="Calibri"/>
                <w:b/>
                <w:bCs/>
                <w:color w:val="000000" w:themeColor="text1"/>
                <w:sz w:val="22"/>
                <w:szCs w:val="22"/>
              </w:rPr>
              <w:t>Or</w:t>
            </w:r>
            <w:r w:rsidR="458C2844" w:rsidRPr="74745EF8">
              <w:rPr>
                <w:rStyle w:val="eop"/>
                <w:rFonts w:ascii="Calibri" w:eastAsia="Calibri" w:hAnsi="Calibri" w:cs="Calibri"/>
                <w:b/>
                <w:bCs/>
                <w:color w:val="000000" w:themeColor="text1"/>
                <w:sz w:val="22"/>
                <w:szCs w:val="22"/>
              </w:rPr>
              <w:t xml:space="preserve"> </w:t>
            </w:r>
            <w:r w:rsidR="458C2844" w:rsidRPr="74745EF8">
              <w:rPr>
                <w:rStyle w:val="eop"/>
                <w:rFonts w:ascii="Calibri" w:eastAsia="Calibri" w:hAnsi="Calibri" w:cs="Calibri"/>
                <w:color w:val="000000" w:themeColor="text1"/>
                <w:sz w:val="22"/>
                <w:szCs w:val="22"/>
              </w:rPr>
              <w:t>Qualified by experience</w:t>
            </w:r>
          </w:p>
          <w:p w14:paraId="6B02D17C" w14:textId="77777777" w:rsidR="00032111" w:rsidRDefault="00032111" w:rsidP="00032111">
            <w:pPr>
              <w:spacing w:before="100" w:beforeAutospacing="1"/>
              <w:rPr>
                <w:rFonts w:asciiTheme="minorHAnsi" w:hAnsiTheme="minorHAnsi"/>
                <w:b/>
                <w:sz w:val="22"/>
                <w:szCs w:val="22"/>
              </w:rPr>
            </w:pPr>
            <w:r>
              <w:rPr>
                <w:rFonts w:asciiTheme="minorHAnsi" w:hAnsiTheme="minorHAnsi"/>
                <w:b/>
                <w:sz w:val="22"/>
                <w:szCs w:val="22"/>
              </w:rPr>
              <w:t>Experience:</w:t>
            </w:r>
          </w:p>
          <w:p w14:paraId="772C8BB0" w14:textId="619C9FF2" w:rsidR="00755039" w:rsidRPr="00755039" w:rsidRDefault="56D8EF78" w:rsidP="003E1E4C">
            <w:pPr>
              <w:pStyle w:val="ListParagraph"/>
              <w:numPr>
                <w:ilvl w:val="0"/>
                <w:numId w:val="2"/>
              </w:numPr>
              <w:spacing w:before="100" w:beforeAutospacing="1"/>
              <w:rPr>
                <w:rFonts w:asciiTheme="minorHAnsi" w:eastAsiaTheme="minorEastAsia" w:hAnsiTheme="minorHAnsi" w:cstheme="minorBidi"/>
                <w:u w:val="single"/>
              </w:rPr>
            </w:pPr>
            <w:r w:rsidRPr="74745EF8">
              <w:rPr>
                <w:rFonts w:asciiTheme="minorHAnsi" w:hAnsiTheme="minorHAnsi"/>
              </w:rPr>
              <w:t xml:space="preserve">Significant experience of working within a </w:t>
            </w:r>
            <w:r w:rsidR="1BCAE1C1" w:rsidRPr="74745EF8">
              <w:rPr>
                <w:rFonts w:asciiTheme="minorHAnsi" w:hAnsiTheme="minorHAnsi"/>
              </w:rPr>
              <w:t xml:space="preserve">complex </w:t>
            </w:r>
            <w:r w:rsidRPr="74745EF8">
              <w:rPr>
                <w:rFonts w:asciiTheme="minorHAnsi" w:hAnsiTheme="minorHAnsi"/>
              </w:rPr>
              <w:t xml:space="preserve">financial environment and of financial regulations commensurate to this position. </w:t>
            </w:r>
          </w:p>
          <w:p w14:paraId="5F2E127C" w14:textId="6D8D9A72" w:rsidR="00755039" w:rsidRPr="00755039" w:rsidRDefault="00755039" w:rsidP="003E1E4C">
            <w:pPr>
              <w:pStyle w:val="ListParagraph"/>
              <w:numPr>
                <w:ilvl w:val="0"/>
                <w:numId w:val="2"/>
              </w:numPr>
              <w:spacing w:before="100" w:beforeAutospacing="1"/>
              <w:rPr>
                <w:u w:val="single"/>
              </w:rPr>
            </w:pPr>
            <w:r w:rsidRPr="2CBBD13E">
              <w:rPr>
                <w:rFonts w:asciiTheme="minorHAnsi" w:hAnsiTheme="minorHAnsi"/>
              </w:rPr>
              <w:t xml:space="preserve">Experience of financial coding structures and financial processes </w:t>
            </w:r>
          </w:p>
          <w:p w14:paraId="1F044E9A" w14:textId="0BF1B4D0" w:rsidR="00755039" w:rsidRPr="00755039" w:rsidRDefault="00755039" w:rsidP="003E1E4C">
            <w:pPr>
              <w:pStyle w:val="ListParagraph"/>
              <w:numPr>
                <w:ilvl w:val="0"/>
                <w:numId w:val="2"/>
              </w:numPr>
              <w:spacing w:before="100" w:beforeAutospacing="1"/>
              <w:rPr>
                <w:u w:val="single"/>
              </w:rPr>
            </w:pPr>
            <w:r w:rsidRPr="2CBBD13E">
              <w:rPr>
                <w:rFonts w:asciiTheme="minorHAnsi" w:hAnsiTheme="minorHAnsi"/>
              </w:rPr>
              <w:t>Significant experience of working within the principles of confidentiality and data protection/security that is relevant to this role.</w:t>
            </w:r>
          </w:p>
          <w:p w14:paraId="6D4BBEF8" w14:textId="38D29BB9" w:rsidR="00755039" w:rsidRPr="00BF115F" w:rsidRDefault="3CAEBDA3" w:rsidP="003E1E4C">
            <w:pPr>
              <w:pStyle w:val="ListParagraph"/>
              <w:numPr>
                <w:ilvl w:val="0"/>
                <w:numId w:val="2"/>
              </w:numPr>
              <w:spacing w:before="100" w:beforeAutospacing="1"/>
              <w:rPr>
                <w:u w:val="single"/>
              </w:rPr>
            </w:pPr>
            <w:r w:rsidRPr="2CBBD13E">
              <w:rPr>
                <w:lang w:eastAsia="en-GB"/>
              </w:rPr>
              <w:t xml:space="preserve"> A demonstrable commitment to their own Continual Professional Development (CPD)</w:t>
            </w:r>
          </w:p>
          <w:p w14:paraId="64F39500" w14:textId="77777777" w:rsidR="00032111" w:rsidRDefault="00032111" w:rsidP="00032111">
            <w:pPr>
              <w:spacing w:before="100" w:beforeAutospacing="1"/>
              <w:rPr>
                <w:rFonts w:asciiTheme="minorHAnsi" w:hAnsiTheme="minorHAnsi"/>
                <w:b/>
                <w:sz w:val="22"/>
                <w:szCs w:val="22"/>
              </w:rPr>
            </w:pPr>
            <w:r>
              <w:rPr>
                <w:rFonts w:asciiTheme="minorHAnsi" w:hAnsiTheme="minorHAnsi"/>
                <w:b/>
                <w:sz w:val="22"/>
                <w:szCs w:val="22"/>
              </w:rPr>
              <w:t>Knowledge and Skills:</w:t>
            </w:r>
          </w:p>
          <w:p w14:paraId="595F7C68" w14:textId="594B4893" w:rsidR="00523106" w:rsidRDefault="56D8EF78" w:rsidP="003E1E4C">
            <w:pPr>
              <w:pStyle w:val="ListParagraph"/>
              <w:numPr>
                <w:ilvl w:val="0"/>
                <w:numId w:val="2"/>
              </w:numPr>
              <w:spacing w:before="100" w:beforeAutospacing="1"/>
              <w:rPr>
                <w:rFonts w:asciiTheme="minorHAnsi" w:hAnsiTheme="minorHAnsi"/>
              </w:rPr>
            </w:pPr>
            <w:r w:rsidRPr="74745EF8">
              <w:rPr>
                <w:rFonts w:asciiTheme="minorHAnsi" w:hAnsiTheme="minorHAnsi"/>
              </w:rPr>
              <w:t xml:space="preserve">Evidence of excellent practical application in the use of Microsoft Excel, together with other Microsoft applications. </w:t>
            </w:r>
          </w:p>
          <w:p w14:paraId="14305C87" w14:textId="77777777" w:rsidR="00523106" w:rsidRDefault="00755039" w:rsidP="003E1E4C">
            <w:pPr>
              <w:pStyle w:val="ListParagraph"/>
              <w:numPr>
                <w:ilvl w:val="0"/>
                <w:numId w:val="2"/>
              </w:numPr>
              <w:spacing w:before="100" w:beforeAutospacing="1"/>
              <w:rPr>
                <w:rFonts w:asciiTheme="minorHAnsi" w:hAnsiTheme="minorHAnsi"/>
              </w:rPr>
            </w:pPr>
            <w:r w:rsidRPr="00755039">
              <w:rPr>
                <w:rFonts w:asciiTheme="minorHAnsi" w:hAnsiTheme="minorHAnsi"/>
              </w:rPr>
              <w:t xml:space="preserve">Proven ability to work effectively as part of a team, to be pro-active, working to strict deadlines in order to meet peak demands. </w:t>
            </w:r>
          </w:p>
          <w:p w14:paraId="387EC996" w14:textId="37C2D5EE" w:rsidR="00755039" w:rsidRDefault="00755039" w:rsidP="003E1E4C">
            <w:pPr>
              <w:pStyle w:val="ListParagraph"/>
              <w:numPr>
                <w:ilvl w:val="0"/>
                <w:numId w:val="2"/>
              </w:numPr>
              <w:spacing w:before="100" w:beforeAutospacing="1"/>
              <w:rPr>
                <w:rFonts w:asciiTheme="minorHAnsi" w:hAnsiTheme="minorHAnsi"/>
              </w:rPr>
            </w:pPr>
            <w:r w:rsidRPr="00755039">
              <w:rPr>
                <w:rFonts w:asciiTheme="minorHAnsi" w:hAnsiTheme="minorHAnsi"/>
              </w:rPr>
              <w:t xml:space="preserve">Evidence of high level of interpersonal skills, discretion, </w:t>
            </w:r>
            <w:r w:rsidR="00747D35" w:rsidRPr="00755039">
              <w:rPr>
                <w:rFonts w:asciiTheme="minorHAnsi" w:hAnsiTheme="minorHAnsi"/>
              </w:rPr>
              <w:t>sensitivity,</w:t>
            </w:r>
            <w:r w:rsidRPr="00755039">
              <w:rPr>
                <w:rFonts w:asciiTheme="minorHAnsi" w:hAnsiTheme="minorHAnsi"/>
              </w:rPr>
              <w:t xml:space="preserve"> and personal initiative with excellent attention to detail</w:t>
            </w:r>
            <w:r w:rsidR="003B21C6">
              <w:rPr>
                <w:rFonts w:asciiTheme="minorHAnsi" w:hAnsiTheme="minorHAnsi"/>
              </w:rPr>
              <w:t>.</w:t>
            </w:r>
          </w:p>
          <w:p w14:paraId="2A71D907" w14:textId="77777777" w:rsidR="003B21C6" w:rsidRDefault="003B21C6" w:rsidP="003E1E4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Evidence of assisting with the development of innovative solutions in partnership with Managers and Colleagues.</w:t>
            </w:r>
            <w:r>
              <w:rPr>
                <w:rStyle w:val="eop"/>
                <w:rFonts w:ascii="Calibri" w:hAnsi="Calibri" w:cs="Calibri"/>
                <w:sz w:val="22"/>
                <w:szCs w:val="22"/>
              </w:rPr>
              <w:t> </w:t>
            </w:r>
          </w:p>
          <w:p w14:paraId="6C9FBBD4" w14:textId="77777777" w:rsidR="003B21C6" w:rsidRDefault="003B21C6" w:rsidP="003E1E4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Evidence of working with customers to provide specialist advice and support.</w:t>
            </w:r>
            <w:r>
              <w:rPr>
                <w:rStyle w:val="eop"/>
                <w:rFonts w:ascii="Calibri" w:hAnsi="Calibri" w:cs="Calibri"/>
                <w:sz w:val="22"/>
                <w:szCs w:val="22"/>
              </w:rPr>
              <w:t> </w:t>
            </w:r>
          </w:p>
          <w:p w14:paraId="46F5AF7F" w14:textId="77777777" w:rsidR="003B21C6" w:rsidRDefault="003B21C6" w:rsidP="003E1E4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Evidence of utilising insights and objective data to assist their line manager in identifying risks and opportunities to ensure the appropriate action was taken.</w:t>
            </w:r>
            <w:r>
              <w:rPr>
                <w:rStyle w:val="eop"/>
                <w:rFonts w:ascii="Calibri" w:hAnsi="Calibri" w:cs="Calibri"/>
                <w:sz w:val="22"/>
                <w:szCs w:val="22"/>
              </w:rPr>
              <w:t> </w:t>
            </w:r>
          </w:p>
          <w:p w14:paraId="5A5A8229" w14:textId="77777777" w:rsidR="003B21C6" w:rsidRDefault="003B21C6" w:rsidP="003E1E4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Evidence of knowledge and compliance with relevant legislation, Finance Policies and Procedures.</w:t>
            </w:r>
            <w:r>
              <w:rPr>
                <w:rStyle w:val="eop"/>
                <w:rFonts w:ascii="Calibri" w:hAnsi="Calibri" w:cs="Calibri"/>
                <w:sz w:val="22"/>
                <w:szCs w:val="22"/>
              </w:rPr>
              <w:t> </w:t>
            </w:r>
          </w:p>
          <w:p w14:paraId="5D4055BB" w14:textId="77777777" w:rsidR="003B21C6" w:rsidRDefault="003B21C6" w:rsidP="003E1E4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Evidence of extracting and evaluating data to provide quality information to aid decision making. </w:t>
            </w:r>
            <w:r>
              <w:rPr>
                <w:rStyle w:val="eop"/>
                <w:rFonts w:ascii="Calibri" w:hAnsi="Calibri" w:cs="Calibri"/>
                <w:sz w:val="22"/>
                <w:szCs w:val="22"/>
              </w:rPr>
              <w:t> </w:t>
            </w:r>
          </w:p>
          <w:p w14:paraId="0825C3EC" w14:textId="77777777" w:rsidR="003B21C6" w:rsidRDefault="003B21C6" w:rsidP="003E1E4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Evidence of actively seeking and acting upon feedback to improve as a professional, taking responsibility for own CPD.</w:t>
            </w:r>
            <w:r>
              <w:rPr>
                <w:rStyle w:val="eop"/>
                <w:rFonts w:ascii="Calibri" w:hAnsi="Calibri" w:cs="Calibri"/>
                <w:sz w:val="22"/>
                <w:szCs w:val="22"/>
              </w:rPr>
              <w:t> </w:t>
            </w:r>
          </w:p>
          <w:p w14:paraId="1657A8B3" w14:textId="334A16A9" w:rsidR="003B21C6" w:rsidRPr="003B21C6" w:rsidRDefault="003B21C6" w:rsidP="003E1E4C">
            <w:pPr>
              <w:pStyle w:val="ListParagraph"/>
              <w:numPr>
                <w:ilvl w:val="0"/>
                <w:numId w:val="2"/>
              </w:numPr>
              <w:spacing w:before="100" w:beforeAutospacing="1"/>
              <w:rPr>
                <w:rFonts w:asciiTheme="minorHAnsi" w:hAnsiTheme="minorHAnsi"/>
              </w:rPr>
            </w:pPr>
            <w:r>
              <w:rPr>
                <w:rStyle w:val="normaltextrun"/>
                <w:rFonts w:cs="Calibri"/>
              </w:rPr>
              <w:t>Evidence of an outward looking and future focussed approach, horizon scanning and using professional networks to identify trends and innovative approaches to enable improvement.</w:t>
            </w:r>
          </w:p>
          <w:p w14:paraId="0E27B00A" w14:textId="77777777" w:rsidR="00473246" w:rsidRDefault="00473246" w:rsidP="00473246">
            <w:pPr>
              <w:rPr>
                <w:rFonts w:asciiTheme="minorHAnsi" w:hAnsiTheme="minorHAnsi"/>
                <w:b/>
                <w:sz w:val="22"/>
                <w:szCs w:val="22"/>
              </w:rPr>
            </w:pPr>
          </w:p>
          <w:p w14:paraId="5D1E8033" w14:textId="41A54B3C" w:rsidR="00A51CAD" w:rsidRPr="00136E89" w:rsidRDefault="00F51FDC" w:rsidP="007C1140">
            <w:pPr>
              <w:rPr>
                <w:rFonts w:ascii="Calibri" w:eastAsia="Times New Roman" w:hAnsi="Calibri" w:cs="Calibri"/>
                <w:i/>
                <w:sz w:val="22"/>
                <w:szCs w:val="22"/>
              </w:rPr>
            </w:pPr>
            <w:r>
              <w:rPr>
                <w:rFonts w:asciiTheme="minorHAnsi" w:hAnsiTheme="minorHAnsi"/>
                <w:b/>
                <w:sz w:val="22"/>
                <w:szCs w:val="22"/>
              </w:rPr>
              <w:t>Welsh Language:</w:t>
            </w:r>
          </w:p>
          <w:p w14:paraId="0E01C314" w14:textId="77777777" w:rsidR="00426753" w:rsidRDefault="00426753" w:rsidP="004267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Level 1 – ‘a little’ (you do not need to be able to speak any Welsh to apply for this role)</w:t>
            </w:r>
            <w:r>
              <w:rPr>
                <w:rStyle w:val="eop"/>
                <w:rFonts w:ascii="Calibri" w:hAnsi="Calibri" w:cs="Calibri"/>
                <w:sz w:val="22"/>
                <w:szCs w:val="22"/>
              </w:rPr>
              <w:t> </w:t>
            </w:r>
          </w:p>
          <w:p w14:paraId="74A57BF4" w14:textId="77777777" w:rsidR="00426753" w:rsidRDefault="00426753" w:rsidP="004267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e.g. pronounce Welsh words, place names, department names. Able to answer the phone in Welsh (good morning / afternoon). Able to use of learn very basic every-day words and phrases (thank you, please, excuse me). Level 1 can be reached by completing a one-hour training course.</w:t>
            </w:r>
            <w:r>
              <w:rPr>
                <w:rStyle w:val="eop"/>
                <w:rFonts w:ascii="Calibri" w:hAnsi="Calibri" w:cs="Calibri"/>
                <w:sz w:val="22"/>
                <w:szCs w:val="22"/>
              </w:rPr>
              <w:t> </w:t>
            </w:r>
          </w:p>
          <w:p w14:paraId="60061E4C" w14:textId="77777777" w:rsidR="00A51CAD" w:rsidRPr="00A51CAD" w:rsidRDefault="00A51CAD" w:rsidP="0095657A">
            <w:pPr>
              <w:rPr>
                <w:rFonts w:asciiTheme="minorHAnsi" w:hAnsiTheme="minorHAnsi"/>
                <w:sz w:val="22"/>
                <w:szCs w:val="22"/>
              </w:rPr>
            </w:pPr>
          </w:p>
          <w:p w14:paraId="0D4555C4" w14:textId="77777777" w:rsidR="0095657A" w:rsidRDefault="0095657A" w:rsidP="0095657A">
            <w:pPr>
              <w:rPr>
                <w:rFonts w:asciiTheme="minorHAnsi" w:hAnsiTheme="minorHAnsi"/>
                <w:sz w:val="22"/>
                <w:szCs w:val="22"/>
              </w:rPr>
            </w:pPr>
            <w:r>
              <w:rPr>
                <w:rFonts w:asciiTheme="minorHAnsi" w:hAnsiTheme="minorHAnsi"/>
                <w:sz w:val="22"/>
                <w:szCs w:val="22"/>
              </w:rPr>
              <w:t>For more</w:t>
            </w:r>
            <w:r w:rsidR="007A3478">
              <w:rPr>
                <w:rFonts w:asciiTheme="minorHAnsi" w:hAnsiTheme="minorHAnsi"/>
                <w:sz w:val="22"/>
                <w:szCs w:val="22"/>
              </w:rPr>
              <w:t xml:space="preserve"> </w:t>
            </w:r>
            <w:r>
              <w:rPr>
                <w:rFonts w:asciiTheme="minorHAnsi" w:hAnsiTheme="minorHAnsi"/>
                <w:sz w:val="22"/>
                <w:szCs w:val="22"/>
              </w:rPr>
              <w:t xml:space="preserve">information </w:t>
            </w:r>
            <w:r w:rsidR="007A3478">
              <w:rPr>
                <w:rFonts w:asciiTheme="minorHAnsi" w:hAnsiTheme="minorHAnsi"/>
                <w:sz w:val="22"/>
                <w:szCs w:val="22"/>
              </w:rPr>
              <w:t>about the</w:t>
            </w:r>
            <w:r w:rsidR="00A91940">
              <w:rPr>
                <w:rFonts w:asciiTheme="minorHAnsi" w:hAnsiTheme="minorHAnsi"/>
                <w:sz w:val="22"/>
                <w:szCs w:val="22"/>
              </w:rPr>
              <w:t xml:space="preserve"> W</w:t>
            </w:r>
            <w:r>
              <w:rPr>
                <w:rFonts w:asciiTheme="minorHAnsi" w:hAnsiTheme="minorHAnsi"/>
                <w:sz w:val="22"/>
                <w:szCs w:val="22"/>
              </w:rPr>
              <w:t xml:space="preserve">elsh </w:t>
            </w:r>
            <w:r w:rsidR="00A91940">
              <w:rPr>
                <w:rFonts w:asciiTheme="minorHAnsi" w:hAnsiTheme="minorHAnsi"/>
                <w:sz w:val="22"/>
                <w:szCs w:val="22"/>
              </w:rPr>
              <w:t xml:space="preserve">Language </w:t>
            </w:r>
            <w:r w:rsidR="00BB710C">
              <w:rPr>
                <w:rFonts w:asciiTheme="minorHAnsi" w:hAnsiTheme="minorHAnsi"/>
                <w:sz w:val="22"/>
                <w:szCs w:val="22"/>
              </w:rPr>
              <w:t xml:space="preserve">Levels </w:t>
            </w:r>
            <w:r w:rsidR="007A3478">
              <w:rPr>
                <w:rFonts w:asciiTheme="minorHAnsi" w:hAnsiTheme="minorHAnsi"/>
                <w:sz w:val="22"/>
                <w:szCs w:val="22"/>
              </w:rPr>
              <w:t xml:space="preserve">please refer to the </w:t>
            </w:r>
            <w:r w:rsidR="00A91940">
              <w:rPr>
                <w:rFonts w:asciiTheme="minorHAnsi" w:hAnsiTheme="minorHAnsi"/>
                <w:sz w:val="22"/>
                <w:szCs w:val="22"/>
              </w:rPr>
              <w:t>Welsh Language Skills Assessment web</w:t>
            </w:r>
            <w:r w:rsidR="00A51CAD">
              <w:rPr>
                <w:rFonts w:asciiTheme="minorHAnsi" w:hAnsiTheme="minorHAnsi"/>
                <w:sz w:val="22"/>
                <w:szCs w:val="22"/>
              </w:rPr>
              <w:t xml:space="preserve"> page, which</w:t>
            </w:r>
            <w:r w:rsidR="007A3478">
              <w:rPr>
                <w:rFonts w:asciiTheme="minorHAnsi" w:hAnsiTheme="minorHAnsi"/>
                <w:sz w:val="22"/>
                <w:szCs w:val="22"/>
              </w:rPr>
              <w:t xml:space="preserve"> </w:t>
            </w:r>
            <w:r w:rsidR="00A51CAD">
              <w:rPr>
                <w:rFonts w:asciiTheme="minorHAnsi" w:hAnsiTheme="minorHAnsi"/>
                <w:sz w:val="22"/>
                <w:szCs w:val="22"/>
              </w:rPr>
              <w:t>is available</w:t>
            </w:r>
            <w:r w:rsidR="007A3478">
              <w:rPr>
                <w:rFonts w:asciiTheme="minorHAnsi" w:hAnsiTheme="minorHAnsi"/>
                <w:sz w:val="22"/>
                <w:szCs w:val="22"/>
              </w:rPr>
              <w:t xml:space="preserve"> </w:t>
            </w:r>
            <w:hyperlink r:id="rId14" w:history="1">
              <w:r w:rsidR="007A3478" w:rsidRPr="007A3478">
                <w:rPr>
                  <w:rStyle w:val="Hyperlink"/>
                  <w:rFonts w:asciiTheme="minorHAnsi" w:hAnsiTheme="minorHAnsi"/>
                  <w:sz w:val="22"/>
                  <w:szCs w:val="22"/>
                </w:rPr>
                <w:t>here</w:t>
              </w:r>
            </w:hyperlink>
            <w:r w:rsidR="007A3478">
              <w:rPr>
                <w:rFonts w:asciiTheme="minorHAnsi" w:hAnsiTheme="minorHAnsi"/>
                <w:sz w:val="22"/>
                <w:szCs w:val="22"/>
              </w:rPr>
              <w:t>.</w:t>
            </w:r>
          </w:p>
          <w:p w14:paraId="500B4052" w14:textId="77777777" w:rsidR="00A4219F" w:rsidRPr="0095657A" w:rsidRDefault="00A4219F" w:rsidP="0095657A">
            <w:pPr>
              <w:rPr>
                <w:rFonts w:asciiTheme="minorHAnsi" w:hAnsiTheme="minorHAnsi"/>
                <w:sz w:val="22"/>
                <w:szCs w:val="22"/>
              </w:rPr>
            </w:pPr>
          </w:p>
          <w:p w14:paraId="4237B47C" w14:textId="77777777" w:rsidR="00032111" w:rsidRDefault="10E0858E" w:rsidP="00032111">
            <w:pPr>
              <w:spacing w:before="100" w:beforeAutospacing="1"/>
              <w:rPr>
                <w:rFonts w:asciiTheme="minorHAnsi" w:hAnsiTheme="minorHAnsi"/>
                <w:b/>
                <w:sz w:val="22"/>
                <w:szCs w:val="22"/>
                <w:u w:val="single"/>
              </w:rPr>
            </w:pPr>
            <w:r w:rsidRPr="74745EF8">
              <w:rPr>
                <w:rFonts w:asciiTheme="minorHAnsi" w:hAnsiTheme="minorHAnsi"/>
                <w:b/>
                <w:bCs/>
                <w:sz w:val="22"/>
                <w:szCs w:val="22"/>
                <w:u w:val="single"/>
              </w:rPr>
              <w:lastRenderedPageBreak/>
              <w:t>Desirable Criteria:</w:t>
            </w:r>
          </w:p>
          <w:p w14:paraId="54477653" w14:textId="68231554" w:rsidR="00755039" w:rsidRPr="00755039" w:rsidRDefault="24AF22B5" w:rsidP="003E1E4C">
            <w:pPr>
              <w:pStyle w:val="ListParagraph"/>
              <w:numPr>
                <w:ilvl w:val="0"/>
                <w:numId w:val="2"/>
              </w:numPr>
              <w:spacing w:before="100" w:beforeAutospacing="1"/>
              <w:rPr>
                <w:rFonts w:asciiTheme="minorHAnsi" w:hAnsiTheme="minorHAnsi" w:cs="Calibri"/>
                <w:b/>
                <w:bCs/>
                <w:u w:val="single"/>
              </w:rPr>
            </w:pPr>
            <w:r>
              <w:t xml:space="preserve">Experience in budget delegation and allocation processes </w:t>
            </w:r>
          </w:p>
          <w:p w14:paraId="08249377" w14:textId="53DCEFFD" w:rsidR="56F787AB" w:rsidRDefault="56F787AB" w:rsidP="003E1E4C">
            <w:pPr>
              <w:pStyle w:val="ListParagraph"/>
              <w:numPr>
                <w:ilvl w:val="0"/>
                <w:numId w:val="2"/>
              </w:numPr>
              <w:spacing w:beforeAutospacing="1"/>
              <w:rPr>
                <w:rFonts w:cs="Calibri"/>
                <w:color w:val="000000" w:themeColor="text1"/>
              </w:rPr>
            </w:pPr>
            <w:r w:rsidRPr="74745EF8">
              <w:rPr>
                <w:rFonts w:cs="Calibri"/>
                <w:color w:val="000000" w:themeColor="text1"/>
              </w:rPr>
              <w:t xml:space="preserve">Knowledge and understanding of the Higher Education sector </w:t>
            </w:r>
          </w:p>
          <w:p w14:paraId="5B9FCA8D" w14:textId="1E0382FF" w:rsidR="56F787AB" w:rsidRDefault="56F787AB" w:rsidP="003E1E4C">
            <w:pPr>
              <w:pStyle w:val="ListParagraph"/>
              <w:numPr>
                <w:ilvl w:val="0"/>
                <w:numId w:val="2"/>
              </w:numPr>
              <w:spacing w:beforeAutospacing="1" w:line="276" w:lineRule="auto"/>
              <w:rPr>
                <w:rFonts w:cs="Calibri"/>
                <w:color w:val="000000" w:themeColor="text1"/>
              </w:rPr>
            </w:pPr>
            <w:r w:rsidRPr="74745EF8">
              <w:rPr>
                <w:rStyle w:val="normaltextrun"/>
                <w:rFonts w:cs="Calibri"/>
                <w:color w:val="000000" w:themeColor="text1"/>
              </w:rPr>
              <w:t>Experience of working with Agresso Business World/U4ERP</w:t>
            </w:r>
          </w:p>
          <w:p w14:paraId="2AAE63A2" w14:textId="11AB5003" w:rsidR="56F787AB" w:rsidRDefault="56F787AB" w:rsidP="003E1E4C">
            <w:pPr>
              <w:pStyle w:val="ListParagraph"/>
              <w:numPr>
                <w:ilvl w:val="0"/>
                <w:numId w:val="2"/>
              </w:numPr>
              <w:spacing w:beforeAutospacing="1" w:line="276" w:lineRule="auto"/>
              <w:rPr>
                <w:rFonts w:cs="Calibri"/>
                <w:color w:val="000000" w:themeColor="text1"/>
              </w:rPr>
            </w:pPr>
            <w:r w:rsidRPr="74745EF8">
              <w:rPr>
                <w:rFonts w:cs="Calibri"/>
                <w:color w:val="000000" w:themeColor="text1"/>
              </w:rPr>
              <w:t>Ability to communicate through the medium of Welsh</w:t>
            </w:r>
          </w:p>
          <w:p w14:paraId="44EAFD9C" w14:textId="77777777" w:rsidR="006D6147" w:rsidRPr="00F51FDC" w:rsidRDefault="006D6147" w:rsidP="00F51FDC">
            <w:pPr>
              <w:rPr>
                <w:rFonts w:asciiTheme="minorHAnsi" w:hAnsiTheme="minorHAnsi"/>
                <w:szCs w:val="24"/>
              </w:rPr>
            </w:pPr>
          </w:p>
        </w:tc>
      </w:tr>
      <w:tr w:rsidR="00607EC1" w14:paraId="18839A52" w14:textId="77777777" w:rsidTr="6B73295F">
        <w:trPr>
          <w:trHeight w:val="2205"/>
        </w:trPr>
        <w:tc>
          <w:tcPr>
            <w:tcW w:w="1560" w:type="dxa"/>
            <w:shd w:val="clear" w:color="auto" w:fill="365F91" w:themeFill="accent1" w:themeFillShade="BF"/>
            <w:vAlign w:val="center"/>
          </w:tcPr>
          <w:p w14:paraId="69680CF8" w14:textId="77777777" w:rsidR="00607EC1" w:rsidRPr="009505FD" w:rsidRDefault="00607EC1" w:rsidP="00240F8F">
            <w:pPr>
              <w:spacing w:before="240" w:after="240"/>
              <w:jc w:val="left"/>
              <w:rPr>
                <w:rFonts w:asciiTheme="minorHAnsi" w:hAnsiTheme="minorHAnsi"/>
                <w:b/>
              </w:rPr>
            </w:pPr>
            <w:r w:rsidRPr="009505FD">
              <w:rPr>
                <w:rFonts w:asciiTheme="minorHAnsi" w:hAnsiTheme="minorHAnsi"/>
                <w:b/>
                <w:color w:val="FFFFFF" w:themeColor="background1"/>
              </w:rPr>
              <w:lastRenderedPageBreak/>
              <w:t>Additional Information</w:t>
            </w:r>
          </w:p>
        </w:tc>
        <w:tc>
          <w:tcPr>
            <w:tcW w:w="9356" w:type="dxa"/>
          </w:tcPr>
          <w:p w14:paraId="026E5EA1" w14:textId="77777777" w:rsidR="00A64B16" w:rsidRDefault="00A64B16" w:rsidP="00A64B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Informal enquiries: </w:t>
            </w:r>
            <w:r>
              <w:rPr>
                <w:rStyle w:val="eop"/>
                <w:rFonts w:ascii="Calibri" w:hAnsi="Calibri" w:cs="Calibri"/>
                <w:color w:val="000000"/>
                <w:sz w:val="22"/>
                <w:szCs w:val="22"/>
              </w:rPr>
              <w:t> </w:t>
            </w:r>
          </w:p>
          <w:p w14:paraId="5F310354" w14:textId="793E6E9C" w:rsidR="00A64B16" w:rsidRDefault="00A64B16" w:rsidP="00A64B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For further information please contact </w:t>
            </w:r>
            <w:hyperlink r:id="rId15" w:history="1">
              <w:r w:rsidR="003E1E4C" w:rsidRPr="0031490E">
                <w:rPr>
                  <w:rStyle w:val="Hyperlink"/>
                  <w:rFonts w:ascii="Calibri" w:hAnsi="Calibri" w:cs="Calibri"/>
                  <w:sz w:val="22"/>
                  <w:szCs w:val="22"/>
                </w:rPr>
                <w:t>Catherine.hunt@swansea.ac.uk</w:t>
              </w:r>
            </w:hyperlink>
            <w:r w:rsidR="003E1E4C">
              <w:rPr>
                <w:rStyle w:val="normaltextrun"/>
                <w:rFonts w:ascii="Calibri" w:hAnsi="Calibri" w:cs="Calibri"/>
                <w:color w:val="000000"/>
                <w:sz w:val="22"/>
                <w:szCs w:val="22"/>
              </w:rPr>
              <w:t xml:space="preserve"> </w:t>
            </w:r>
          </w:p>
          <w:p w14:paraId="76599A3C" w14:textId="77777777" w:rsidR="00A64B16" w:rsidRDefault="00A64B16" w:rsidP="00A64B1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0D06875E" w14:textId="671455E4" w:rsidR="00607EC1" w:rsidRPr="00A64B16" w:rsidRDefault="00A64B16" w:rsidP="00A64B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The University is committed to supporting and promoting equality and diversity in all its practices and activities. We aim to establish an inclusive environment and welcome diverse applications from the following protected characteristics: age, disability, gender reassignment, marriage and civil partnership, pregnancy and maternity, race (including colour, nationality, ethnic and national origin), religion or belief, sex, sexual orientation.</w:t>
            </w:r>
          </w:p>
          <w:p w14:paraId="4B94D5A5" w14:textId="77777777" w:rsidR="003617D0" w:rsidRDefault="003617D0" w:rsidP="003617D0">
            <w:pPr>
              <w:rPr>
                <w:rFonts w:asciiTheme="minorHAnsi" w:hAnsiTheme="minorHAnsi"/>
                <w:sz w:val="20"/>
                <w:lang w:val="en-IE"/>
              </w:rPr>
            </w:pPr>
          </w:p>
          <w:p w14:paraId="15C73A06" w14:textId="4527FDB1" w:rsidR="001F477F" w:rsidRPr="00032111" w:rsidRDefault="001F477F" w:rsidP="6CC56368">
            <w:pPr>
              <w:rPr>
                <w:rFonts w:asciiTheme="minorHAnsi" w:hAnsiTheme="minorHAnsi"/>
                <w:i/>
                <w:iCs/>
                <w:sz w:val="20"/>
                <w:highlight w:val="yellow"/>
                <w:lang w:val="en-IE"/>
              </w:rPr>
            </w:pPr>
          </w:p>
        </w:tc>
      </w:tr>
    </w:tbl>
    <w:p w14:paraId="67F5459B" w14:textId="77777777" w:rsidR="003A6CD1" w:rsidRDefault="00032111" w:rsidP="00703D00">
      <w:pPr>
        <w:spacing w:before="100" w:beforeAutospacing="1" w:after="100" w:afterAutospacing="1"/>
        <w:ind w:firstLine="720"/>
      </w:pPr>
      <w:r>
        <w:rPr>
          <w:noProof/>
          <w:lang w:eastAsia="en-GB"/>
        </w:rPr>
        <w:drawing>
          <wp:anchor distT="0" distB="0" distL="114300" distR="114300" simplePos="0" relativeHeight="251658241" behindDoc="0" locked="0" layoutInCell="1" allowOverlap="1" wp14:anchorId="0645B1F3" wp14:editId="07777777">
            <wp:simplePos x="0" y="0"/>
            <wp:positionH relativeFrom="column">
              <wp:posOffset>47625</wp:posOffset>
            </wp:positionH>
            <wp:positionV relativeFrom="paragraph">
              <wp:posOffset>222885</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52B243D1" wp14:editId="1BE08577">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68CCB5ED" wp14:editId="07777777">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C46BC" w14:textId="77777777" w:rsidR="000C6DB0" w:rsidRDefault="000C6DB0" w:rsidP="00C968EB">
      <w:pPr>
        <w:spacing w:line="240" w:lineRule="auto"/>
      </w:pPr>
      <w:r>
        <w:separator/>
      </w:r>
    </w:p>
  </w:endnote>
  <w:endnote w:type="continuationSeparator" w:id="0">
    <w:p w14:paraId="0D0BB1B1" w14:textId="77777777" w:rsidR="000C6DB0" w:rsidRDefault="000C6DB0" w:rsidP="00C968EB">
      <w:pPr>
        <w:spacing w:line="240" w:lineRule="auto"/>
      </w:pPr>
      <w:r>
        <w:continuationSeparator/>
      </w:r>
    </w:p>
  </w:endnote>
  <w:endnote w:type="continuationNotice" w:id="1">
    <w:p w14:paraId="3931582C" w14:textId="77777777" w:rsidR="000C6DB0" w:rsidRDefault="000C6D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566D9DE0"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0D05B2">
              <w:rPr>
                <w:b/>
                <w:bCs/>
                <w:noProof/>
                <w:sz w:val="18"/>
                <w:szCs w:val="18"/>
              </w:rPr>
              <w:t>3</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0D05B2">
              <w:rPr>
                <w:b/>
                <w:bCs/>
                <w:noProof/>
                <w:sz w:val="18"/>
                <w:szCs w:val="18"/>
              </w:rPr>
              <w:t>3</w:t>
            </w:r>
            <w:r w:rsidRPr="00D24960">
              <w:rPr>
                <w:b/>
                <w:bCs/>
                <w:sz w:val="18"/>
                <w:szCs w:val="18"/>
              </w:rPr>
              <w:fldChar w:fldCharType="end"/>
            </w:r>
          </w:p>
        </w:sdtContent>
      </w:sdt>
    </w:sdtContent>
  </w:sdt>
  <w:p w14:paraId="53128261"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5B9B2" w14:textId="77777777" w:rsidR="000C6DB0" w:rsidRDefault="000C6DB0" w:rsidP="00C968EB">
      <w:pPr>
        <w:spacing w:line="240" w:lineRule="auto"/>
      </w:pPr>
      <w:r>
        <w:separator/>
      </w:r>
    </w:p>
  </w:footnote>
  <w:footnote w:type="continuationSeparator" w:id="0">
    <w:p w14:paraId="4A69F365" w14:textId="77777777" w:rsidR="000C6DB0" w:rsidRDefault="000C6DB0" w:rsidP="00C968EB">
      <w:pPr>
        <w:spacing w:line="240" w:lineRule="auto"/>
      </w:pPr>
      <w:r>
        <w:continuationSeparator/>
      </w:r>
    </w:p>
  </w:footnote>
  <w:footnote w:type="continuationNotice" w:id="1">
    <w:p w14:paraId="0C2862A7" w14:textId="77777777" w:rsidR="000C6DB0" w:rsidRDefault="000C6DB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D4A7A"/>
    <w:multiLevelType w:val="hybridMultilevel"/>
    <w:tmpl w:val="F35A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057563"/>
    <w:multiLevelType w:val="hybridMultilevel"/>
    <w:tmpl w:val="F94427D6"/>
    <w:lvl w:ilvl="0" w:tplc="CA94087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042740D"/>
    <w:multiLevelType w:val="hybridMultilevel"/>
    <w:tmpl w:val="F94427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29420666">
    <w:abstractNumId w:val="1"/>
  </w:num>
  <w:num w:numId="2" w16cid:durableId="1770731311">
    <w:abstractNumId w:val="0"/>
  </w:num>
  <w:num w:numId="3" w16cid:durableId="167360121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309C6"/>
    <w:rsid w:val="00032111"/>
    <w:rsid w:val="00041C59"/>
    <w:rsid w:val="00045410"/>
    <w:rsid w:val="000478EB"/>
    <w:rsid w:val="00052ED8"/>
    <w:rsid w:val="0005637D"/>
    <w:rsid w:val="00056648"/>
    <w:rsid w:val="00057D75"/>
    <w:rsid w:val="00073847"/>
    <w:rsid w:val="00075AD1"/>
    <w:rsid w:val="0009608F"/>
    <w:rsid w:val="00096D40"/>
    <w:rsid w:val="000A0A32"/>
    <w:rsid w:val="000A1F09"/>
    <w:rsid w:val="000B33D6"/>
    <w:rsid w:val="000C032E"/>
    <w:rsid w:val="000C6DB0"/>
    <w:rsid w:val="000C6FD7"/>
    <w:rsid w:val="000C7627"/>
    <w:rsid w:val="000D05B2"/>
    <w:rsid w:val="000D2CF6"/>
    <w:rsid w:val="000D4150"/>
    <w:rsid w:val="000D6AFC"/>
    <w:rsid w:val="000E5E21"/>
    <w:rsid w:val="000E6FC6"/>
    <w:rsid w:val="00100B79"/>
    <w:rsid w:val="001020B5"/>
    <w:rsid w:val="00102EC3"/>
    <w:rsid w:val="001056D6"/>
    <w:rsid w:val="00105D8C"/>
    <w:rsid w:val="00106BE1"/>
    <w:rsid w:val="00114408"/>
    <w:rsid w:val="00122464"/>
    <w:rsid w:val="001316E0"/>
    <w:rsid w:val="0013312E"/>
    <w:rsid w:val="00136537"/>
    <w:rsid w:val="00136E89"/>
    <w:rsid w:val="001417DC"/>
    <w:rsid w:val="001467E2"/>
    <w:rsid w:val="00146CD8"/>
    <w:rsid w:val="00164ED5"/>
    <w:rsid w:val="00166B5E"/>
    <w:rsid w:val="00166BD2"/>
    <w:rsid w:val="00171929"/>
    <w:rsid w:val="0017396B"/>
    <w:rsid w:val="00174E42"/>
    <w:rsid w:val="00180DBB"/>
    <w:rsid w:val="0018394B"/>
    <w:rsid w:val="00184232"/>
    <w:rsid w:val="00191023"/>
    <w:rsid w:val="00192C84"/>
    <w:rsid w:val="00194F27"/>
    <w:rsid w:val="001A7A88"/>
    <w:rsid w:val="001B1450"/>
    <w:rsid w:val="001B3EC5"/>
    <w:rsid w:val="001B63F3"/>
    <w:rsid w:val="001D05C8"/>
    <w:rsid w:val="001D1526"/>
    <w:rsid w:val="001D3E13"/>
    <w:rsid w:val="001E1D09"/>
    <w:rsid w:val="001F477F"/>
    <w:rsid w:val="002029C1"/>
    <w:rsid w:val="002035A5"/>
    <w:rsid w:val="00206C5E"/>
    <w:rsid w:val="00212A33"/>
    <w:rsid w:val="00212E08"/>
    <w:rsid w:val="00225A8E"/>
    <w:rsid w:val="00230198"/>
    <w:rsid w:val="002328F2"/>
    <w:rsid w:val="00233347"/>
    <w:rsid w:val="00233F21"/>
    <w:rsid w:val="002359E5"/>
    <w:rsid w:val="00240F8F"/>
    <w:rsid w:val="002412E4"/>
    <w:rsid w:val="0024288D"/>
    <w:rsid w:val="002428AB"/>
    <w:rsid w:val="00247CB8"/>
    <w:rsid w:val="00260115"/>
    <w:rsid w:val="00260799"/>
    <w:rsid w:val="00260912"/>
    <w:rsid w:val="0026236D"/>
    <w:rsid w:val="00271163"/>
    <w:rsid w:val="00272F68"/>
    <w:rsid w:val="00273CCF"/>
    <w:rsid w:val="002742F8"/>
    <w:rsid w:val="002826F9"/>
    <w:rsid w:val="00290918"/>
    <w:rsid w:val="00296E2D"/>
    <w:rsid w:val="002978DC"/>
    <w:rsid w:val="002A3E38"/>
    <w:rsid w:val="002A58BF"/>
    <w:rsid w:val="002A6602"/>
    <w:rsid w:val="002B08D5"/>
    <w:rsid w:val="002C32C6"/>
    <w:rsid w:val="002C481E"/>
    <w:rsid w:val="002C5895"/>
    <w:rsid w:val="002C73CC"/>
    <w:rsid w:val="002D0DDE"/>
    <w:rsid w:val="002D4D90"/>
    <w:rsid w:val="002E1DFF"/>
    <w:rsid w:val="002E4D3E"/>
    <w:rsid w:val="002F10CE"/>
    <w:rsid w:val="00305900"/>
    <w:rsid w:val="00305CDF"/>
    <w:rsid w:val="003128D4"/>
    <w:rsid w:val="00315B70"/>
    <w:rsid w:val="00320D98"/>
    <w:rsid w:val="00322D0B"/>
    <w:rsid w:val="003403F7"/>
    <w:rsid w:val="00343462"/>
    <w:rsid w:val="003529EB"/>
    <w:rsid w:val="003617D0"/>
    <w:rsid w:val="00372510"/>
    <w:rsid w:val="003812E5"/>
    <w:rsid w:val="00381EF9"/>
    <w:rsid w:val="0038658D"/>
    <w:rsid w:val="00391403"/>
    <w:rsid w:val="00393054"/>
    <w:rsid w:val="003A2833"/>
    <w:rsid w:val="003A2F91"/>
    <w:rsid w:val="003A4E26"/>
    <w:rsid w:val="003A67FB"/>
    <w:rsid w:val="003A6CD1"/>
    <w:rsid w:val="003B21C6"/>
    <w:rsid w:val="003B2354"/>
    <w:rsid w:val="003B6BA9"/>
    <w:rsid w:val="003B7784"/>
    <w:rsid w:val="003E1E4C"/>
    <w:rsid w:val="003F05A7"/>
    <w:rsid w:val="003F1D02"/>
    <w:rsid w:val="00402B41"/>
    <w:rsid w:val="0040418E"/>
    <w:rsid w:val="004061F9"/>
    <w:rsid w:val="00411795"/>
    <w:rsid w:val="00423C6E"/>
    <w:rsid w:val="00424B16"/>
    <w:rsid w:val="00425D37"/>
    <w:rsid w:val="00426753"/>
    <w:rsid w:val="0042687D"/>
    <w:rsid w:val="00430AD9"/>
    <w:rsid w:val="00431BB4"/>
    <w:rsid w:val="00435E7B"/>
    <w:rsid w:val="00441CFA"/>
    <w:rsid w:val="00450A75"/>
    <w:rsid w:val="004541A5"/>
    <w:rsid w:val="004641BC"/>
    <w:rsid w:val="00464407"/>
    <w:rsid w:val="00465A16"/>
    <w:rsid w:val="00466B84"/>
    <w:rsid w:val="004716E7"/>
    <w:rsid w:val="00473246"/>
    <w:rsid w:val="00482C61"/>
    <w:rsid w:val="00496546"/>
    <w:rsid w:val="004B0C32"/>
    <w:rsid w:val="004B135C"/>
    <w:rsid w:val="004B3290"/>
    <w:rsid w:val="004B35E2"/>
    <w:rsid w:val="004B5FE9"/>
    <w:rsid w:val="004C2894"/>
    <w:rsid w:val="004C62F4"/>
    <w:rsid w:val="004C6BBE"/>
    <w:rsid w:val="004CE818"/>
    <w:rsid w:val="004D1721"/>
    <w:rsid w:val="004D1EC0"/>
    <w:rsid w:val="004E0A8E"/>
    <w:rsid w:val="004F245E"/>
    <w:rsid w:val="004F55E6"/>
    <w:rsid w:val="00502449"/>
    <w:rsid w:val="00502939"/>
    <w:rsid w:val="00523106"/>
    <w:rsid w:val="0052560E"/>
    <w:rsid w:val="00525B03"/>
    <w:rsid w:val="00531BE1"/>
    <w:rsid w:val="00534D84"/>
    <w:rsid w:val="00535C56"/>
    <w:rsid w:val="00540440"/>
    <w:rsid w:val="00554538"/>
    <w:rsid w:val="00556849"/>
    <w:rsid w:val="00561901"/>
    <w:rsid w:val="005701D8"/>
    <w:rsid w:val="00573A45"/>
    <w:rsid w:val="00574360"/>
    <w:rsid w:val="00575503"/>
    <w:rsid w:val="005816EA"/>
    <w:rsid w:val="00582A3A"/>
    <w:rsid w:val="00592F36"/>
    <w:rsid w:val="00597F67"/>
    <w:rsid w:val="005C1D6F"/>
    <w:rsid w:val="005C37D4"/>
    <w:rsid w:val="005C5A1C"/>
    <w:rsid w:val="005F5AEB"/>
    <w:rsid w:val="005F7C7D"/>
    <w:rsid w:val="00600AE2"/>
    <w:rsid w:val="00601312"/>
    <w:rsid w:val="00603529"/>
    <w:rsid w:val="00607EC1"/>
    <w:rsid w:val="006131CF"/>
    <w:rsid w:val="00616902"/>
    <w:rsid w:val="00624201"/>
    <w:rsid w:val="00625259"/>
    <w:rsid w:val="0062545A"/>
    <w:rsid w:val="00626861"/>
    <w:rsid w:val="00626E4F"/>
    <w:rsid w:val="00635276"/>
    <w:rsid w:val="00637C74"/>
    <w:rsid w:val="0064784C"/>
    <w:rsid w:val="006534C1"/>
    <w:rsid w:val="006546CA"/>
    <w:rsid w:val="006634CC"/>
    <w:rsid w:val="00665B97"/>
    <w:rsid w:val="00667176"/>
    <w:rsid w:val="00674B21"/>
    <w:rsid w:val="00675841"/>
    <w:rsid w:val="006776B5"/>
    <w:rsid w:val="0068015D"/>
    <w:rsid w:val="00692330"/>
    <w:rsid w:val="006929DA"/>
    <w:rsid w:val="00694417"/>
    <w:rsid w:val="00696A5B"/>
    <w:rsid w:val="006A04F4"/>
    <w:rsid w:val="006A39B7"/>
    <w:rsid w:val="006B363E"/>
    <w:rsid w:val="006B3DC3"/>
    <w:rsid w:val="006C52C1"/>
    <w:rsid w:val="006D6147"/>
    <w:rsid w:val="006D65B1"/>
    <w:rsid w:val="006E0C67"/>
    <w:rsid w:val="006E5900"/>
    <w:rsid w:val="006F2685"/>
    <w:rsid w:val="006F5FF1"/>
    <w:rsid w:val="00703930"/>
    <w:rsid w:val="00703B5D"/>
    <w:rsid w:val="00703D00"/>
    <w:rsid w:val="00707ACC"/>
    <w:rsid w:val="007117A1"/>
    <w:rsid w:val="00721101"/>
    <w:rsid w:val="007241F0"/>
    <w:rsid w:val="00724E14"/>
    <w:rsid w:val="00735118"/>
    <w:rsid w:val="00746D69"/>
    <w:rsid w:val="00747D35"/>
    <w:rsid w:val="00750C12"/>
    <w:rsid w:val="00755039"/>
    <w:rsid w:val="00755089"/>
    <w:rsid w:val="00761195"/>
    <w:rsid w:val="00764E43"/>
    <w:rsid w:val="007678C8"/>
    <w:rsid w:val="0077392A"/>
    <w:rsid w:val="00774D92"/>
    <w:rsid w:val="00777596"/>
    <w:rsid w:val="00790AC8"/>
    <w:rsid w:val="00793B7F"/>
    <w:rsid w:val="00795733"/>
    <w:rsid w:val="00796156"/>
    <w:rsid w:val="007A3478"/>
    <w:rsid w:val="007B0179"/>
    <w:rsid w:val="007B2F44"/>
    <w:rsid w:val="007B5C73"/>
    <w:rsid w:val="007B651D"/>
    <w:rsid w:val="007C1140"/>
    <w:rsid w:val="007C2D4B"/>
    <w:rsid w:val="007C74FB"/>
    <w:rsid w:val="007D4FEA"/>
    <w:rsid w:val="007D546D"/>
    <w:rsid w:val="007D593D"/>
    <w:rsid w:val="007E5579"/>
    <w:rsid w:val="007F3FDD"/>
    <w:rsid w:val="008013A2"/>
    <w:rsid w:val="0080216F"/>
    <w:rsid w:val="00805807"/>
    <w:rsid w:val="008075B6"/>
    <w:rsid w:val="008147ED"/>
    <w:rsid w:val="00816C29"/>
    <w:rsid w:val="0082258A"/>
    <w:rsid w:val="00822BA7"/>
    <w:rsid w:val="00824AF7"/>
    <w:rsid w:val="00825717"/>
    <w:rsid w:val="00827BCD"/>
    <w:rsid w:val="00831B26"/>
    <w:rsid w:val="008362ED"/>
    <w:rsid w:val="00840463"/>
    <w:rsid w:val="00840CC2"/>
    <w:rsid w:val="00846380"/>
    <w:rsid w:val="00847CAC"/>
    <w:rsid w:val="00850C7F"/>
    <w:rsid w:val="00861360"/>
    <w:rsid w:val="00864D8C"/>
    <w:rsid w:val="00867CA8"/>
    <w:rsid w:val="00874446"/>
    <w:rsid w:val="0087672E"/>
    <w:rsid w:val="00876A2B"/>
    <w:rsid w:val="00876F4A"/>
    <w:rsid w:val="00877E6A"/>
    <w:rsid w:val="00883B48"/>
    <w:rsid w:val="008905E2"/>
    <w:rsid w:val="008958FB"/>
    <w:rsid w:val="008A0CB0"/>
    <w:rsid w:val="008A3412"/>
    <w:rsid w:val="008B0243"/>
    <w:rsid w:val="008B228E"/>
    <w:rsid w:val="008B560B"/>
    <w:rsid w:val="008C2238"/>
    <w:rsid w:val="008C2FFB"/>
    <w:rsid w:val="008D67D7"/>
    <w:rsid w:val="008D7520"/>
    <w:rsid w:val="00900D72"/>
    <w:rsid w:val="00903A15"/>
    <w:rsid w:val="00904540"/>
    <w:rsid w:val="0091253B"/>
    <w:rsid w:val="00914CD4"/>
    <w:rsid w:val="009156FF"/>
    <w:rsid w:val="00921FEB"/>
    <w:rsid w:val="00933256"/>
    <w:rsid w:val="0095657A"/>
    <w:rsid w:val="00957F6A"/>
    <w:rsid w:val="00964527"/>
    <w:rsid w:val="00975A03"/>
    <w:rsid w:val="009804EB"/>
    <w:rsid w:val="0098239B"/>
    <w:rsid w:val="00982607"/>
    <w:rsid w:val="00985D5B"/>
    <w:rsid w:val="00987040"/>
    <w:rsid w:val="00995043"/>
    <w:rsid w:val="00995A7A"/>
    <w:rsid w:val="009A4E11"/>
    <w:rsid w:val="009A60BE"/>
    <w:rsid w:val="009A7160"/>
    <w:rsid w:val="009A7443"/>
    <w:rsid w:val="009B4447"/>
    <w:rsid w:val="009B7EDD"/>
    <w:rsid w:val="009C3A29"/>
    <w:rsid w:val="009C59E8"/>
    <w:rsid w:val="009D23B8"/>
    <w:rsid w:val="009D298F"/>
    <w:rsid w:val="009D2ED3"/>
    <w:rsid w:val="009D4682"/>
    <w:rsid w:val="009D4CF8"/>
    <w:rsid w:val="009D510E"/>
    <w:rsid w:val="009E0B0D"/>
    <w:rsid w:val="009E1D90"/>
    <w:rsid w:val="009E45EB"/>
    <w:rsid w:val="009F04BF"/>
    <w:rsid w:val="009F1C48"/>
    <w:rsid w:val="00A00256"/>
    <w:rsid w:val="00A16319"/>
    <w:rsid w:val="00A240FB"/>
    <w:rsid w:val="00A25463"/>
    <w:rsid w:val="00A259AD"/>
    <w:rsid w:val="00A25A6B"/>
    <w:rsid w:val="00A26E13"/>
    <w:rsid w:val="00A27E7B"/>
    <w:rsid w:val="00A35F9F"/>
    <w:rsid w:val="00A4219F"/>
    <w:rsid w:val="00A51CAD"/>
    <w:rsid w:val="00A61648"/>
    <w:rsid w:val="00A64B16"/>
    <w:rsid w:val="00A71A31"/>
    <w:rsid w:val="00A71F36"/>
    <w:rsid w:val="00A76124"/>
    <w:rsid w:val="00A76C05"/>
    <w:rsid w:val="00A774D2"/>
    <w:rsid w:val="00A9126E"/>
    <w:rsid w:val="00A91940"/>
    <w:rsid w:val="00A919A8"/>
    <w:rsid w:val="00AA67B4"/>
    <w:rsid w:val="00AD600E"/>
    <w:rsid w:val="00AE0292"/>
    <w:rsid w:val="00AE07EE"/>
    <w:rsid w:val="00AF0B1A"/>
    <w:rsid w:val="00AF2714"/>
    <w:rsid w:val="00B0134D"/>
    <w:rsid w:val="00B053E7"/>
    <w:rsid w:val="00B12C23"/>
    <w:rsid w:val="00B13F6A"/>
    <w:rsid w:val="00B17469"/>
    <w:rsid w:val="00B238A5"/>
    <w:rsid w:val="00B25184"/>
    <w:rsid w:val="00B25EFC"/>
    <w:rsid w:val="00B3299D"/>
    <w:rsid w:val="00B350ED"/>
    <w:rsid w:val="00B42558"/>
    <w:rsid w:val="00B42AF3"/>
    <w:rsid w:val="00B43B18"/>
    <w:rsid w:val="00B5185C"/>
    <w:rsid w:val="00B5322D"/>
    <w:rsid w:val="00B55824"/>
    <w:rsid w:val="00B5772F"/>
    <w:rsid w:val="00B6153D"/>
    <w:rsid w:val="00B620A4"/>
    <w:rsid w:val="00B668DB"/>
    <w:rsid w:val="00B723F5"/>
    <w:rsid w:val="00B73127"/>
    <w:rsid w:val="00B75E13"/>
    <w:rsid w:val="00B80E4A"/>
    <w:rsid w:val="00B91EE8"/>
    <w:rsid w:val="00B9592D"/>
    <w:rsid w:val="00B968F9"/>
    <w:rsid w:val="00BA120F"/>
    <w:rsid w:val="00BB710C"/>
    <w:rsid w:val="00BD5F83"/>
    <w:rsid w:val="00BD6C8F"/>
    <w:rsid w:val="00BE2F4E"/>
    <w:rsid w:val="00BF115F"/>
    <w:rsid w:val="00BF1362"/>
    <w:rsid w:val="00BF77C4"/>
    <w:rsid w:val="00C1192B"/>
    <w:rsid w:val="00C13FFF"/>
    <w:rsid w:val="00C14CB6"/>
    <w:rsid w:val="00C15DD8"/>
    <w:rsid w:val="00C176AE"/>
    <w:rsid w:val="00C228BF"/>
    <w:rsid w:val="00C22A02"/>
    <w:rsid w:val="00C30BA8"/>
    <w:rsid w:val="00C31492"/>
    <w:rsid w:val="00C33C07"/>
    <w:rsid w:val="00C3467C"/>
    <w:rsid w:val="00C35207"/>
    <w:rsid w:val="00C42E48"/>
    <w:rsid w:val="00C45A6A"/>
    <w:rsid w:val="00C461A6"/>
    <w:rsid w:val="00C61BF8"/>
    <w:rsid w:val="00C70DEF"/>
    <w:rsid w:val="00C76EFF"/>
    <w:rsid w:val="00C81779"/>
    <w:rsid w:val="00C81F6F"/>
    <w:rsid w:val="00C85711"/>
    <w:rsid w:val="00C87345"/>
    <w:rsid w:val="00C90423"/>
    <w:rsid w:val="00C968EB"/>
    <w:rsid w:val="00CA19D1"/>
    <w:rsid w:val="00CA1B8D"/>
    <w:rsid w:val="00CA63AD"/>
    <w:rsid w:val="00CA6EDB"/>
    <w:rsid w:val="00CB048C"/>
    <w:rsid w:val="00CC18EF"/>
    <w:rsid w:val="00CC2F36"/>
    <w:rsid w:val="00CC3A59"/>
    <w:rsid w:val="00CC452A"/>
    <w:rsid w:val="00CC4E96"/>
    <w:rsid w:val="00CC5B10"/>
    <w:rsid w:val="00CC68B3"/>
    <w:rsid w:val="00CD4031"/>
    <w:rsid w:val="00CD51EC"/>
    <w:rsid w:val="00CD6730"/>
    <w:rsid w:val="00CE4C52"/>
    <w:rsid w:val="00CF2A30"/>
    <w:rsid w:val="00D05326"/>
    <w:rsid w:val="00D22A3B"/>
    <w:rsid w:val="00D24960"/>
    <w:rsid w:val="00D25B96"/>
    <w:rsid w:val="00D32878"/>
    <w:rsid w:val="00D4206A"/>
    <w:rsid w:val="00D44085"/>
    <w:rsid w:val="00D50481"/>
    <w:rsid w:val="00D5355A"/>
    <w:rsid w:val="00D577AE"/>
    <w:rsid w:val="00D65966"/>
    <w:rsid w:val="00D67200"/>
    <w:rsid w:val="00D70A83"/>
    <w:rsid w:val="00D72C5E"/>
    <w:rsid w:val="00D72C97"/>
    <w:rsid w:val="00D83AB4"/>
    <w:rsid w:val="00D840BF"/>
    <w:rsid w:val="00D857C5"/>
    <w:rsid w:val="00D87627"/>
    <w:rsid w:val="00D97821"/>
    <w:rsid w:val="00DA0688"/>
    <w:rsid w:val="00DA24BE"/>
    <w:rsid w:val="00DA345D"/>
    <w:rsid w:val="00DB09BA"/>
    <w:rsid w:val="00DB0C66"/>
    <w:rsid w:val="00DB22CD"/>
    <w:rsid w:val="00DB3E32"/>
    <w:rsid w:val="00DB6D61"/>
    <w:rsid w:val="00DC5550"/>
    <w:rsid w:val="00DC7C8A"/>
    <w:rsid w:val="00DD6A48"/>
    <w:rsid w:val="00DD6A8B"/>
    <w:rsid w:val="00DE0A40"/>
    <w:rsid w:val="00DE3DF8"/>
    <w:rsid w:val="00DF014B"/>
    <w:rsid w:val="00DF14C8"/>
    <w:rsid w:val="00DF3FB9"/>
    <w:rsid w:val="00E00BFF"/>
    <w:rsid w:val="00E07E93"/>
    <w:rsid w:val="00E1571C"/>
    <w:rsid w:val="00E23FBB"/>
    <w:rsid w:val="00E27289"/>
    <w:rsid w:val="00E27E69"/>
    <w:rsid w:val="00E36080"/>
    <w:rsid w:val="00E46F48"/>
    <w:rsid w:val="00E52986"/>
    <w:rsid w:val="00E53B99"/>
    <w:rsid w:val="00E7019D"/>
    <w:rsid w:val="00E72C67"/>
    <w:rsid w:val="00E9222C"/>
    <w:rsid w:val="00E92E36"/>
    <w:rsid w:val="00E93CD6"/>
    <w:rsid w:val="00E96103"/>
    <w:rsid w:val="00EA1D82"/>
    <w:rsid w:val="00EA1FB7"/>
    <w:rsid w:val="00EA4BFB"/>
    <w:rsid w:val="00EA6580"/>
    <w:rsid w:val="00EB1D60"/>
    <w:rsid w:val="00EB5429"/>
    <w:rsid w:val="00EB5FFF"/>
    <w:rsid w:val="00EC02F6"/>
    <w:rsid w:val="00EC3392"/>
    <w:rsid w:val="00EC5762"/>
    <w:rsid w:val="00EC7756"/>
    <w:rsid w:val="00ED4FCB"/>
    <w:rsid w:val="00EF6112"/>
    <w:rsid w:val="00F050BD"/>
    <w:rsid w:val="00F12ECF"/>
    <w:rsid w:val="00F170E0"/>
    <w:rsid w:val="00F237C3"/>
    <w:rsid w:val="00F326DD"/>
    <w:rsid w:val="00F424B0"/>
    <w:rsid w:val="00F51FDC"/>
    <w:rsid w:val="00F548DF"/>
    <w:rsid w:val="00F62AD1"/>
    <w:rsid w:val="00F72635"/>
    <w:rsid w:val="00F72A39"/>
    <w:rsid w:val="00F77EBA"/>
    <w:rsid w:val="00F85929"/>
    <w:rsid w:val="00F860F9"/>
    <w:rsid w:val="00F93544"/>
    <w:rsid w:val="00FA0E3B"/>
    <w:rsid w:val="00FA588E"/>
    <w:rsid w:val="00FB1F29"/>
    <w:rsid w:val="00FB7B67"/>
    <w:rsid w:val="00FC5B7B"/>
    <w:rsid w:val="00FD69DD"/>
    <w:rsid w:val="00FE2047"/>
    <w:rsid w:val="00FE6E69"/>
    <w:rsid w:val="00FF2373"/>
    <w:rsid w:val="00FF3370"/>
    <w:rsid w:val="00FF773A"/>
    <w:rsid w:val="02018B27"/>
    <w:rsid w:val="0326970F"/>
    <w:rsid w:val="033D4593"/>
    <w:rsid w:val="04669107"/>
    <w:rsid w:val="056EFFCA"/>
    <w:rsid w:val="09A43EEB"/>
    <w:rsid w:val="0C8BF7C7"/>
    <w:rsid w:val="1095BC2B"/>
    <w:rsid w:val="10E0858E"/>
    <w:rsid w:val="12AAF53C"/>
    <w:rsid w:val="13CEFE63"/>
    <w:rsid w:val="145B2F33"/>
    <w:rsid w:val="154317A2"/>
    <w:rsid w:val="17966C96"/>
    <w:rsid w:val="17C3A4B5"/>
    <w:rsid w:val="17CAA773"/>
    <w:rsid w:val="19D3928B"/>
    <w:rsid w:val="1AE488BE"/>
    <w:rsid w:val="1BB656CA"/>
    <w:rsid w:val="1BCAE1C1"/>
    <w:rsid w:val="1C5C6D81"/>
    <w:rsid w:val="1CFFC130"/>
    <w:rsid w:val="1D6619F1"/>
    <w:rsid w:val="1DE8E91C"/>
    <w:rsid w:val="2139C2E1"/>
    <w:rsid w:val="2164A2D8"/>
    <w:rsid w:val="2199BA81"/>
    <w:rsid w:val="2348BC59"/>
    <w:rsid w:val="23CB58E6"/>
    <w:rsid w:val="24514114"/>
    <w:rsid w:val="24AF22B5"/>
    <w:rsid w:val="279360E2"/>
    <w:rsid w:val="294FFF30"/>
    <w:rsid w:val="2978E15F"/>
    <w:rsid w:val="2CBBD13E"/>
    <w:rsid w:val="2E22A60A"/>
    <w:rsid w:val="2EB0C146"/>
    <w:rsid w:val="2EF2CFD9"/>
    <w:rsid w:val="338F9DDC"/>
    <w:rsid w:val="3B741ABE"/>
    <w:rsid w:val="3CAEBDA3"/>
    <w:rsid w:val="3E53D3BE"/>
    <w:rsid w:val="3EEFDBEC"/>
    <w:rsid w:val="3FDAEC48"/>
    <w:rsid w:val="3FEFA41F"/>
    <w:rsid w:val="400904DC"/>
    <w:rsid w:val="42277CAE"/>
    <w:rsid w:val="4317E3B9"/>
    <w:rsid w:val="444B4DCD"/>
    <w:rsid w:val="458C2844"/>
    <w:rsid w:val="45C36CDD"/>
    <w:rsid w:val="466BF81A"/>
    <w:rsid w:val="468497F1"/>
    <w:rsid w:val="475F3D3E"/>
    <w:rsid w:val="4819932F"/>
    <w:rsid w:val="4840EE49"/>
    <w:rsid w:val="4865CA99"/>
    <w:rsid w:val="48B3D671"/>
    <w:rsid w:val="4C73CEBE"/>
    <w:rsid w:val="51A985D0"/>
    <w:rsid w:val="51B91B88"/>
    <w:rsid w:val="55087328"/>
    <w:rsid w:val="56D8EF78"/>
    <w:rsid w:val="56F787AB"/>
    <w:rsid w:val="575CB67A"/>
    <w:rsid w:val="5AAB579D"/>
    <w:rsid w:val="5D38A056"/>
    <w:rsid w:val="6017C353"/>
    <w:rsid w:val="60E5DE15"/>
    <w:rsid w:val="646A5F19"/>
    <w:rsid w:val="6656D71E"/>
    <w:rsid w:val="6687157D"/>
    <w:rsid w:val="67EDA107"/>
    <w:rsid w:val="6B73295F"/>
    <w:rsid w:val="6CC56368"/>
    <w:rsid w:val="6D6C7360"/>
    <w:rsid w:val="6F4D5A05"/>
    <w:rsid w:val="7001FE45"/>
    <w:rsid w:val="71F55688"/>
    <w:rsid w:val="7246723B"/>
    <w:rsid w:val="736FF8A6"/>
    <w:rsid w:val="74745EF8"/>
    <w:rsid w:val="75D7A2C6"/>
    <w:rsid w:val="7757945C"/>
    <w:rsid w:val="783684F7"/>
    <w:rsid w:val="78561C73"/>
    <w:rsid w:val="7AA13A25"/>
    <w:rsid w:val="7BC65A6E"/>
    <w:rsid w:val="7C4B345A"/>
    <w:rsid w:val="7C4B4500"/>
    <w:rsid w:val="7C606CE2"/>
    <w:rsid w:val="7DE704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E17F"/>
  <w15:docId w15:val="{E464B79E-0ED3-48EC-935F-CA006DE3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unhideWhenUsed/>
    <w:rsid w:val="00290918"/>
    <w:pPr>
      <w:spacing w:line="240" w:lineRule="auto"/>
    </w:pPr>
    <w:rPr>
      <w:sz w:val="20"/>
    </w:rPr>
  </w:style>
  <w:style w:type="character" w:customStyle="1" w:styleId="CommentTextChar">
    <w:name w:val="Comment Text Char"/>
    <w:basedOn w:val="DefaultParagraphFont"/>
    <w:link w:val="CommentText"/>
    <w:uiPriority w:val="99"/>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customStyle="1" w:styleId="normaltextrun">
    <w:name w:val="normaltextrun"/>
    <w:basedOn w:val="DefaultParagraphFont"/>
    <w:rsid w:val="008D67D7"/>
  </w:style>
  <w:style w:type="character" w:customStyle="1" w:styleId="eop">
    <w:name w:val="eop"/>
    <w:basedOn w:val="DefaultParagraphFont"/>
    <w:rsid w:val="008D67D7"/>
  </w:style>
  <w:style w:type="paragraph" w:customStyle="1" w:styleId="paragraph">
    <w:name w:val="paragraph"/>
    <w:basedOn w:val="Normal"/>
    <w:rsid w:val="00900D72"/>
    <w:pP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styleId="Revision">
    <w:name w:val="Revision"/>
    <w:hidden/>
    <w:uiPriority w:val="99"/>
    <w:semiHidden/>
    <w:rsid w:val="0082258A"/>
    <w:pPr>
      <w:spacing w:line="240" w:lineRule="auto"/>
      <w:jc w:val="left"/>
    </w:pPr>
  </w:style>
  <w:style w:type="character" w:styleId="UnresolvedMention">
    <w:name w:val="Unresolved Mention"/>
    <w:basedOn w:val="DefaultParagraphFont"/>
    <w:uiPriority w:val="99"/>
    <w:semiHidden/>
    <w:unhideWhenUsed/>
    <w:rsid w:val="003E1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57575">
      <w:bodyDiv w:val="1"/>
      <w:marLeft w:val="0"/>
      <w:marRight w:val="0"/>
      <w:marTop w:val="0"/>
      <w:marBottom w:val="0"/>
      <w:divBdr>
        <w:top w:val="none" w:sz="0" w:space="0" w:color="auto"/>
        <w:left w:val="none" w:sz="0" w:space="0" w:color="auto"/>
        <w:bottom w:val="none" w:sz="0" w:space="0" w:color="auto"/>
        <w:right w:val="none" w:sz="0" w:space="0" w:color="auto"/>
      </w:divBdr>
      <w:divsChild>
        <w:div w:id="675033781">
          <w:marLeft w:val="0"/>
          <w:marRight w:val="0"/>
          <w:marTop w:val="0"/>
          <w:marBottom w:val="0"/>
          <w:divBdr>
            <w:top w:val="none" w:sz="0" w:space="0" w:color="auto"/>
            <w:left w:val="none" w:sz="0" w:space="0" w:color="auto"/>
            <w:bottom w:val="none" w:sz="0" w:space="0" w:color="auto"/>
            <w:right w:val="none" w:sz="0" w:space="0" w:color="auto"/>
          </w:divBdr>
        </w:div>
        <w:div w:id="1656646318">
          <w:marLeft w:val="0"/>
          <w:marRight w:val="0"/>
          <w:marTop w:val="0"/>
          <w:marBottom w:val="0"/>
          <w:divBdr>
            <w:top w:val="none" w:sz="0" w:space="0" w:color="auto"/>
            <w:left w:val="none" w:sz="0" w:space="0" w:color="auto"/>
            <w:bottom w:val="none" w:sz="0" w:space="0" w:color="auto"/>
            <w:right w:val="none" w:sz="0" w:space="0" w:color="auto"/>
          </w:divBdr>
        </w:div>
        <w:div w:id="1106772907">
          <w:marLeft w:val="0"/>
          <w:marRight w:val="0"/>
          <w:marTop w:val="0"/>
          <w:marBottom w:val="0"/>
          <w:divBdr>
            <w:top w:val="none" w:sz="0" w:space="0" w:color="auto"/>
            <w:left w:val="none" w:sz="0" w:space="0" w:color="auto"/>
            <w:bottom w:val="none" w:sz="0" w:space="0" w:color="auto"/>
            <w:right w:val="none" w:sz="0" w:space="0" w:color="auto"/>
          </w:divBdr>
        </w:div>
      </w:divsChild>
    </w:div>
    <w:div w:id="1274366598">
      <w:bodyDiv w:val="1"/>
      <w:marLeft w:val="0"/>
      <w:marRight w:val="0"/>
      <w:marTop w:val="0"/>
      <w:marBottom w:val="0"/>
      <w:divBdr>
        <w:top w:val="none" w:sz="0" w:space="0" w:color="auto"/>
        <w:left w:val="none" w:sz="0" w:space="0" w:color="auto"/>
        <w:bottom w:val="none" w:sz="0" w:space="0" w:color="auto"/>
        <w:right w:val="none" w:sz="0" w:space="0" w:color="auto"/>
      </w:divBdr>
      <w:divsChild>
        <w:div w:id="1251112090">
          <w:marLeft w:val="0"/>
          <w:marRight w:val="0"/>
          <w:marTop w:val="0"/>
          <w:marBottom w:val="0"/>
          <w:divBdr>
            <w:top w:val="none" w:sz="0" w:space="0" w:color="auto"/>
            <w:left w:val="none" w:sz="0" w:space="0" w:color="auto"/>
            <w:bottom w:val="none" w:sz="0" w:space="0" w:color="auto"/>
            <w:right w:val="none" w:sz="0" w:space="0" w:color="auto"/>
          </w:divBdr>
        </w:div>
        <w:div w:id="1604649842">
          <w:marLeft w:val="0"/>
          <w:marRight w:val="0"/>
          <w:marTop w:val="0"/>
          <w:marBottom w:val="0"/>
          <w:divBdr>
            <w:top w:val="none" w:sz="0" w:space="0" w:color="auto"/>
            <w:left w:val="none" w:sz="0" w:space="0" w:color="auto"/>
            <w:bottom w:val="none" w:sz="0" w:space="0" w:color="auto"/>
            <w:right w:val="none" w:sz="0" w:space="0" w:color="auto"/>
          </w:divBdr>
        </w:div>
        <w:div w:id="884026152">
          <w:marLeft w:val="0"/>
          <w:marRight w:val="0"/>
          <w:marTop w:val="0"/>
          <w:marBottom w:val="0"/>
          <w:divBdr>
            <w:top w:val="none" w:sz="0" w:space="0" w:color="auto"/>
            <w:left w:val="none" w:sz="0" w:space="0" w:color="auto"/>
            <w:bottom w:val="none" w:sz="0" w:space="0" w:color="auto"/>
            <w:right w:val="none" w:sz="0" w:space="0" w:color="auto"/>
          </w:divBdr>
        </w:div>
        <w:div w:id="1058943519">
          <w:marLeft w:val="0"/>
          <w:marRight w:val="0"/>
          <w:marTop w:val="0"/>
          <w:marBottom w:val="0"/>
          <w:divBdr>
            <w:top w:val="none" w:sz="0" w:space="0" w:color="auto"/>
            <w:left w:val="none" w:sz="0" w:space="0" w:color="auto"/>
            <w:bottom w:val="none" w:sz="0" w:space="0" w:color="auto"/>
            <w:right w:val="none" w:sz="0" w:space="0" w:color="auto"/>
          </w:divBdr>
        </w:div>
        <w:div w:id="1465347682">
          <w:marLeft w:val="0"/>
          <w:marRight w:val="0"/>
          <w:marTop w:val="0"/>
          <w:marBottom w:val="0"/>
          <w:divBdr>
            <w:top w:val="none" w:sz="0" w:space="0" w:color="auto"/>
            <w:left w:val="none" w:sz="0" w:space="0" w:color="auto"/>
            <w:bottom w:val="none" w:sz="0" w:space="0" w:color="auto"/>
            <w:right w:val="none" w:sz="0" w:space="0" w:color="auto"/>
          </w:divBdr>
        </w:div>
      </w:divsChild>
    </w:div>
    <w:div w:id="1360163483">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1834372611">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ansea.ac.uk/media/Swansea%20University%20Leadership%20Model%202018.pdf"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wansea.ac.uk/the-university/values/professional-services-values/"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atherine.hunt@swansea.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ansea.ac.uk/welsh-language-standards/compliance/recru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9f4d2d-0af2-4d02-9c58-134dd849c202">
      <Terms xmlns="http://schemas.microsoft.com/office/infopath/2007/PartnerControls"/>
    </lcf76f155ced4ddcb4097134ff3c332f>
    <TaxCatchAll xmlns="689079f8-106c-4330-b2ec-c3770368bb9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654085A856A14FB5317362A7629D37" ma:contentTypeVersion="11" ma:contentTypeDescription="Create a new document." ma:contentTypeScope="" ma:versionID="5d46b262f0c827e43a4a96a86c267a4c">
  <xsd:schema xmlns:xsd="http://www.w3.org/2001/XMLSchema" xmlns:xs="http://www.w3.org/2001/XMLSchema" xmlns:p="http://schemas.microsoft.com/office/2006/metadata/properties" xmlns:ns2="929f4d2d-0af2-4d02-9c58-134dd849c202" xmlns:ns3="689079f8-106c-4330-b2ec-c3770368bb99" targetNamespace="http://schemas.microsoft.com/office/2006/metadata/properties" ma:root="true" ma:fieldsID="fb4ba2b59fbeb3e4c935c9f5a10addc0" ns2:_="" ns3:_="">
    <xsd:import namespace="929f4d2d-0af2-4d02-9c58-134dd849c202"/>
    <xsd:import namespace="689079f8-106c-4330-b2ec-c3770368bb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4d2d-0af2-4d02-9c58-134dd849c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079f8-106c-4330-b2ec-c3770368bb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61a4d1d-5bc0-4619-aa4c-f20f3cbb9cab}" ma:internalName="TaxCatchAll" ma:showField="CatchAllData" ma:web="689079f8-106c-4330-b2ec-c3770368b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5A9C5-C27E-4BCB-A1BB-972534F59F9D}">
  <ds:schemaRefs>
    <ds:schemaRef ds:uri="http://schemas.microsoft.com/office/2006/metadata/properties"/>
    <ds:schemaRef ds:uri="http://schemas.microsoft.com/office/infopath/2007/PartnerControls"/>
    <ds:schemaRef ds:uri="929f4d2d-0af2-4d02-9c58-134dd849c202"/>
    <ds:schemaRef ds:uri="689079f8-106c-4330-b2ec-c3770368bb99"/>
  </ds:schemaRefs>
</ds:datastoreItem>
</file>

<file path=customXml/itemProps2.xml><?xml version="1.0" encoding="utf-8"?>
<ds:datastoreItem xmlns:ds="http://schemas.openxmlformats.org/officeDocument/2006/customXml" ds:itemID="{2D01CC0C-DCAE-456C-98D5-3C4D5DA6E78E}">
  <ds:schemaRefs>
    <ds:schemaRef ds:uri="http://schemas.openxmlformats.org/officeDocument/2006/bibliography"/>
  </ds:schemaRefs>
</ds:datastoreItem>
</file>

<file path=customXml/itemProps3.xml><?xml version="1.0" encoding="utf-8"?>
<ds:datastoreItem xmlns:ds="http://schemas.openxmlformats.org/officeDocument/2006/customXml" ds:itemID="{275B0718-DD53-4068-9152-45BED1E8BBCA}">
  <ds:schemaRefs>
    <ds:schemaRef ds:uri="http://schemas.microsoft.com/sharepoint/v3/contenttype/forms"/>
  </ds:schemaRefs>
</ds:datastoreItem>
</file>

<file path=customXml/itemProps4.xml><?xml version="1.0" encoding="utf-8"?>
<ds:datastoreItem xmlns:ds="http://schemas.openxmlformats.org/officeDocument/2006/customXml" ds:itemID="{1BF89535-5AF2-4A83-9C61-093247AA9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4d2d-0af2-4d02-9c58-134dd849c202"/>
    <ds:schemaRef ds:uri="689079f8-106c-4330-b2ec-c3770368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b.price</dc:creator>
  <cp:keywords/>
  <cp:lastModifiedBy>Laura Huntley</cp:lastModifiedBy>
  <cp:revision>3</cp:revision>
  <cp:lastPrinted>2024-06-12T12:49:00Z</cp:lastPrinted>
  <dcterms:created xsi:type="dcterms:W3CDTF">2025-01-27T13:03:00Z</dcterms:created>
  <dcterms:modified xsi:type="dcterms:W3CDTF">2025-02-07T14:03:00Z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0x010100A9654085A856A14FB5317362A7629D37</vt:lpwstr>
  </property>
  <property fmtid="{D5CDD505-2E9C-101B-9397-08002B2CF9AE}" pid="3" name="MediaServiceImageTags">
    <vt:lpwstr/>
  </property>
</Properties>
</file>