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1634D78" w:rsidR="00624117" w:rsidRPr="0051342B" w:rsidRDefault="00482BF0" w:rsidP="009305C0">
            <w:pPr>
              <w:pStyle w:val="BodyTextIndent"/>
              <w:ind w:left="0" w:firstLine="0"/>
              <w:rPr>
                <w:rFonts w:asciiTheme="minorHAnsi" w:hAnsiTheme="minorHAnsi" w:cs="Arial"/>
                <w:i/>
              </w:rPr>
            </w:pPr>
            <w:r>
              <w:rPr>
                <w:rFonts w:asciiTheme="minorHAnsi" w:hAnsiTheme="minorHAnsi" w:cs="Arial"/>
                <w:i/>
                <w:sz w:val="22"/>
                <w:szCs w:val="24"/>
              </w:rPr>
              <w:t>Faculty of Science and Engineering</w:t>
            </w:r>
          </w:p>
        </w:tc>
      </w:tr>
      <w:tr w:rsidR="004F775B" w:rsidRPr="0051342B" w14:paraId="2D970398" w14:textId="77777777" w:rsidTr="00624117">
        <w:tc>
          <w:tcPr>
            <w:tcW w:w="2552" w:type="dxa"/>
            <w:shd w:val="clear" w:color="auto" w:fill="242F60"/>
          </w:tcPr>
          <w:p w14:paraId="499A6DFE"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050D3E37" w:rsidR="004F775B" w:rsidRPr="0051342B" w:rsidRDefault="004F775B" w:rsidP="004F775B">
            <w:pPr>
              <w:pStyle w:val="BodyTextIndent"/>
              <w:ind w:left="0" w:firstLine="0"/>
              <w:rPr>
                <w:rFonts w:asciiTheme="minorHAnsi" w:hAnsiTheme="minorHAnsi" w:cs="Arial"/>
                <w:i/>
                <w:highlight w:val="yellow"/>
              </w:rPr>
            </w:pPr>
            <w:r w:rsidRPr="00D03300">
              <w:rPr>
                <w:rFonts w:asciiTheme="minorHAnsi" w:hAnsiTheme="minorHAnsi" w:cs="Arial"/>
                <w:i/>
                <w:sz w:val="22"/>
                <w:szCs w:val="24"/>
              </w:rPr>
              <w:t>Semiconductor Equipment Technician</w:t>
            </w:r>
          </w:p>
        </w:tc>
      </w:tr>
      <w:tr w:rsidR="004F775B" w:rsidRPr="0051342B" w14:paraId="6B1AABDF" w14:textId="77777777" w:rsidTr="00624117">
        <w:tc>
          <w:tcPr>
            <w:tcW w:w="2552" w:type="dxa"/>
            <w:shd w:val="clear" w:color="auto" w:fill="242F60"/>
          </w:tcPr>
          <w:p w14:paraId="1571A09C"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39F0F5E3" w:rsidR="004F775B" w:rsidRPr="0051342B" w:rsidRDefault="00F47F25" w:rsidP="004F775B">
            <w:pPr>
              <w:pStyle w:val="BodyTextIndent"/>
              <w:ind w:left="0" w:firstLine="0"/>
              <w:rPr>
                <w:rFonts w:asciiTheme="minorHAnsi" w:hAnsiTheme="minorHAnsi" w:cs="Arial"/>
                <w:i/>
                <w:highlight w:val="yellow"/>
              </w:rPr>
            </w:pPr>
            <w:r w:rsidRPr="009F63F3">
              <w:rPr>
                <w:rFonts w:asciiTheme="minorHAnsi" w:hAnsiTheme="minorHAnsi" w:cs="Arial"/>
                <w:i/>
                <w:sz w:val="22"/>
                <w:szCs w:val="22"/>
              </w:rPr>
              <w:t xml:space="preserve">FSE / </w:t>
            </w:r>
            <w:r w:rsidRPr="009F63F3">
              <w:rPr>
                <w:rFonts w:asciiTheme="minorHAnsi" w:hAnsiTheme="minorHAnsi"/>
                <w:i/>
                <w:sz w:val="22"/>
                <w:szCs w:val="22"/>
              </w:rPr>
              <w:t>Centre for Integrative Semiconductor Materials (CISM)</w:t>
            </w:r>
          </w:p>
        </w:tc>
      </w:tr>
      <w:tr w:rsidR="004F775B" w:rsidRPr="0051342B" w14:paraId="1EFB7120" w14:textId="77777777" w:rsidTr="00624117">
        <w:tc>
          <w:tcPr>
            <w:tcW w:w="2552" w:type="dxa"/>
            <w:shd w:val="clear" w:color="auto" w:fill="242F60"/>
          </w:tcPr>
          <w:p w14:paraId="79407C6D"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3B7EE819" w:rsidR="004F775B" w:rsidRPr="0051342B" w:rsidRDefault="003D2E20" w:rsidP="004F775B">
            <w:pPr>
              <w:pStyle w:val="BodyTextIndent"/>
              <w:ind w:left="0" w:firstLine="0"/>
              <w:rPr>
                <w:rFonts w:asciiTheme="minorHAnsi" w:hAnsiTheme="minorHAnsi" w:cs="Arial"/>
              </w:rPr>
            </w:pPr>
            <w:r>
              <w:rPr>
                <w:rFonts w:asciiTheme="minorHAnsi" w:hAnsiTheme="minorHAnsi" w:cs="Arial"/>
                <w:sz w:val="22"/>
                <w:szCs w:val="24"/>
              </w:rPr>
              <w:t>Grade 6</w:t>
            </w:r>
            <w:r w:rsidR="00441F66">
              <w:rPr>
                <w:rFonts w:asciiTheme="minorHAnsi" w:hAnsiTheme="minorHAnsi" w:cs="Arial"/>
                <w:sz w:val="22"/>
                <w:szCs w:val="24"/>
              </w:rPr>
              <w:t xml:space="preserve"> £29</w:t>
            </w:r>
            <w:r w:rsidR="00FF17B0">
              <w:rPr>
                <w:rFonts w:asciiTheme="minorHAnsi" w:hAnsiTheme="minorHAnsi" w:cs="Arial"/>
                <w:sz w:val="22"/>
                <w:szCs w:val="24"/>
              </w:rPr>
              <w:t xml:space="preserve">,959 - £33,482 </w:t>
            </w:r>
          </w:p>
        </w:tc>
      </w:tr>
      <w:tr w:rsidR="004F775B" w:rsidRPr="0051342B" w14:paraId="6C6B5EB5" w14:textId="77777777" w:rsidTr="00624117">
        <w:tc>
          <w:tcPr>
            <w:tcW w:w="2552" w:type="dxa"/>
            <w:shd w:val="clear" w:color="auto" w:fill="242F60"/>
          </w:tcPr>
          <w:p w14:paraId="2F2F8B21"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451FC26" w:rsidR="004F775B" w:rsidRPr="0051342B" w:rsidRDefault="00995596" w:rsidP="004F775B">
            <w:pPr>
              <w:pStyle w:val="BodyTextIndent"/>
              <w:ind w:left="0" w:firstLine="0"/>
              <w:rPr>
                <w:rFonts w:asciiTheme="minorHAnsi" w:hAnsiTheme="minorHAnsi" w:cs="Arial"/>
              </w:rPr>
            </w:pPr>
            <w:r>
              <w:rPr>
                <w:rFonts w:asciiTheme="minorHAnsi" w:hAnsiTheme="minorHAnsi" w:cs="Arial"/>
                <w:sz w:val="22"/>
                <w:szCs w:val="24"/>
              </w:rPr>
              <w:t>Full Time</w:t>
            </w:r>
          </w:p>
        </w:tc>
      </w:tr>
      <w:tr w:rsidR="004F775B" w:rsidRPr="0051342B" w14:paraId="1DC13B3D" w14:textId="77777777" w:rsidTr="00624117">
        <w:tc>
          <w:tcPr>
            <w:tcW w:w="2552" w:type="dxa"/>
            <w:shd w:val="clear" w:color="auto" w:fill="242F60"/>
          </w:tcPr>
          <w:p w14:paraId="6E1D3578"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2242C78" w:rsidR="004F775B" w:rsidRPr="0051342B" w:rsidRDefault="003654FC" w:rsidP="004F775B">
            <w:pPr>
              <w:pStyle w:val="BodyTextIndent"/>
              <w:ind w:left="0" w:firstLine="0"/>
              <w:rPr>
                <w:rFonts w:asciiTheme="minorHAnsi" w:hAnsiTheme="minorHAnsi" w:cs="Arial"/>
                <w:i/>
                <w:highlight w:val="yellow"/>
              </w:rPr>
            </w:pPr>
            <w:r w:rsidRPr="00D94CF0">
              <w:rPr>
                <w:rFonts w:asciiTheme="minorHAnsi" w:hAnsiTheme="minorHAnsi" w:cs="Arial"/>
                <w:i/>
              </w:rPr>
              <w:t>1</w:t>
            </w:r>
          </w:p>
        </w:tc>
      </w:tr>
      <w:tr w:rsidR="004F775B" w:rsidRPr="0051342B" w14:paraId="4FADB6DE" w14:textId="77777777" w:rsidTr="00624117">
        <w:tc>
          <w:tcPr>
            <w:tcW w:w="2552" w:type="dxa"/>
            <w:shd w:val="clear" w:color="auto" w:fill="242F60"/>
          </w:tcPr>
          <w:p w14:paraId="190A5E9E"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0B6ABE60" w:rsidR="004F775B" w:rsidRPr="0051342B" w:rsidRDefault="00B02D9B" w:rsidP="004F775B">
            <w:pPr>
              <w:pStyle w:val="BodyTextIndent"/>
              <w:ind w:left="0" w:firstLine="0"/>
              <w:rPr>
                <w:rFonts w:asciiTheme="minorHAnsi" w:hAnsiTheme="minorHAnsi" w:cs="Arial"/>
              </w:rPr>
            </w:pPr>
            <w:r w:rsidRPr="00D03300">
              <w:rPr>
                <w:rFonts w:asciiTheme="minorHAnsi" w:hAnsiTheme="minorHAnsi" w:cs="Arial"/>
                <w:sz w:val="22"/>
                <w:szCs w:val="24"/>
              </w:rPr>
              <w:t xml:space="preserve">This is an initial fixed term position </w:t>
            </w:r>
            <w:r>
              <w:rPr>
                <w:rFonts w:asciiTheme="minorHAnsi" w:hAnsiTheme="minorHAnsi" w:cs="Arial"/>
                <w:sz w:val="22"/>
                <w:szCs w:val="24"/>
              </w:rPr>
              <w:t>for 1 year with the potential for extension</w:t>
            </w:r>
          </w:p>
        </w:tc>
      </w:tr>
      <w:tr w:rsidR="004F775B" w:rsidRPr="0051342B" w14:paraId="7D5CAFF7" w14:textId="77777777" w:rsidTr="00624117">
        <w:tc>
          <w:tcPr>
            <w:tcW w:w="2552" w:type="dxa"/>
            <w:shd w:val="clear" w:color="auto" w:fill="242F60"/>
          </w:tcPr>
          <w:p w14:paraId="564D35AB" w14:textId="77777777" w:rsidR="004F775B" w:rsidRPr="0051342B" w:rsidRDefault="004F775B" w:rsidP="004F775B">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6BE5861D" w:rsidR="004F775B" w:rsidRPr="0051342B" w:rsidRDefault="005935CE" w:rsidP="004F775B">
            <w:pPr>
              <w:pStyle w:val="BodyTextIndent"/>
              <w:ind w:left="0" w:firstLine="0"/>
              <w:rPr>
                <w:rFonts w:asciiTheme="minorHAnsi" w:hAnsiTheme="minorHAnsi" w:cs="Arial"/>
              </w:rPr>
            </w:pPr>
            <w:r w:rsidRPr="00D03300">
              <w:rPr>
                <w:rFonts w:asciiTheme="minorHAnsi" w:hAnsiTheme="minorHAnsi" w:cs="Arial"/>
                <w:sz w:val="22"/>
                <w:szCs w:val="24"/>
              </w:rPr>
              <w:t xml:space="preserve">This position will be based at </w:t>
            </w:r>
            <w:r>
              <w:rPr>
                <w:rFonts w:asciiTheme="minorHAnsi" w:hAnsiTheme="minorHAnsi" w:cs="Arial"/>
                <w:sz w:val="22"/>
                <w:szCs w:val="24"/>
              </w:rPr>
              <w:t xml:space="preserve">Swansea University’s </w:t>
            </w:r>
            <w:r w:rsidRPr="00D03300">
              <w:rPr>
                <w:rFonts w:asciiTheme="minorHAnsi" w:hAnsiTheme="minorHAnsi" w:cs="Arial"/>
                <w:sz w:val="22"/>
                <w:szCs w:val="24"/>
              </w:rPr>
              <w:t>Bay Campus</w:t>
            </w:r>
          </w:p>
        </w:tc>
      </w:tr>
    </w:tbl>
    <w:p w14:paraId="7671C16F" w14:textId="77777777" w:rsidR="00F4134E" w:rsidRPr="0051342B" w:rsidRDefault="00F4134E"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A5848F7" w14:textId="77777777" w:rsidR="005E4D93" w:rsidRPr="0090571C" w:rsidRDefault="005E4D93" w:rsidP="005E4D93">
            <w:pPr>
              <w:rPr>
                <w:rFonts w:asciiTheme="minorHAnsi" w:eastAsia="Times New Roman" w:hAnsiTheme="minorHAnsi"/>
                <w:sz w:val="20"/>
                <w:szCs w:val="20"/>
              </w:rPr>
            </w:pPr>
            <w:r w:rsidRPr="0090571C">
              <w:rPr>
                <w:rFonts w:asciiTheme="minorHAnsi" w:eastAsia="Times New Roman" w:hAnsiTheme="minorHAnsi"/>
                <w:sz w:val="20"/>
                <w:szCs w:val="20"/>
              </w:rPr>
              <w:t>This is an excellent opportunity for an individual with technical experience to obtain a position supporting the state-of-the-art semiconductor facilities at Swansea University’s new Centre for Integrative Semiconductor Materials (CISM). The position will play a key role in the running of the facility’s fabrication and characterisation laboratories. The primary function will be to maintain the cleanrooms and semiconductor equipment. The cleanroom has an impressive array of equipment allowing for advanced R&amp;D into a wide range of electronic devices. Such equipment includes: Vapour Deposition (PECVD, PVD, MVD), Plasma Etching (RIE, ICP, APS, DRIE), Thermal Annealing (Tube, RTA) as well as a full Photolithography Suite (Spin/Spray Coaters, Mask Aligners, Nanoimprint). Whilst experience with semiconductor equipment is preferred, we also welcome candidates with technical experience in any high-tech setting involving advanced mechanical, electrical &amp; process plant and equipment with an eagerness to learn.</w:t>
            </w:r>
          </w:p>
          <w:p w14:paraId="6951FBDD" w14:textId="77777777" w:rsidR="00C0502E" w:rsidRPr="0090571C" w:rsidRDefault="00C0502E" w:rsidP="00FC2752">
            <w:pPr>
              <w:rPr>
                <w:rFonts w:asciiTheme="minorHAnsi" w:eastAsia="Times New Roman" w:hAnsiTheme="minorHAnsi"/>
                <w:sz w:val="20"/>
                <w:szCs w:val="20"/>
              </w:rPr>
            </w:pPr>
          </w:p>
          <w:p w14:paraId="31A12AE6" w14:textId="53EA3F50" w:rsidR="005E4D93" w:rsidRPr="0090571C" w:rsidRDefault="00BE6AB9" w:rsidP="00FC2752">
            <w:pPr>
              <w:rPr>
                <w:rFonts w:asciiTheme="minorHAnsi" w:eastAsia="Times New Roman" w:hAnsiTheme="minorHAnsi"/>
                <w:sz w:val="20"/>
                <w:szCs w:val="20"/>
                <w:lang w:val="en-US"/>
              </w:rPr>
            </w:pPr>
            <w:r w:rsidRPr="0090571C">
              <w:rPr>
                <w:rFonts w:asciiTheme="minorHAnsi" w:eastAsia="Times New Roman" w:hAnsiTheme="minorHAnsi"/>
                <w:sz w:val="20"/>
                <w:szCs w:val="20"/>
                <w:lang w:val="en-US"/>
              </w:rPr>
              <w:t xml:space="preserve">The Centre for Integrative Semiconductor Materials (CISM) provides vital research and innovation support for the CSConnected Cluster, a growing network of regional semiconductor industry partners. The Cluster partners also include Swansea and Cardiff Universities, the Welsh Government and the Cardiff Capital Region City Deal in a highly </w:t>
            </w:r>
            <w:r w:rsidR="00041B8F" w:rsidRPr="0090571C">
              <w:rPr>
                <w:rFonts w:asciiTheme="minorHAnsi" w:eastAsia="Times New Roman" w:hAnsiTheme="minorHAnsi"/>
                <w:sz w:val="20"/>
                <w:szCs w:val="20"/>
                <w:lang w:val="en-US"/>
              </w:rPr>
              <w:t>coordinated</w:t>
            </w:r>
            <w:r w:rsidRPr="0090571C">
              <w:rPr>
                <w:rFonts w:asciiTheme="minorHAnsi" w:eastAsia="Times New Roman" w:hAnsiTheme="minorHAnsi"/>
                <w:sz w:val="20"/>
                <w:szCs w:val="20"/>
                <w:lang w:val="en-US"/>
              </w:rPr>
              <w:t xml:space="preserve"> effort to deliver critical mass and a competitive advantage for semiconductor manufacturing in the region.</w:t>
            </w:r>
          </w:p>
          <w:p w14:paraId="4DA56330" w14:textId="77777777" w:rsidR="00041B8F" w:rsidRPr="0090571C" w:rsidRDefault="00041B8F" w:rsidP="00FC2752">
            <w:pPr>
              <w:rPr>
                <w:rFonts w:asciiTheme="minorHAnsi" w:eastAsia="Times New Roman" w:hAnsiTheme="minorHAnsi"/>
                <w:sz w:val="20"/>
                <w:szCs w:val="20"/>
                <w:lang w:val="en-US"/>
              </w:rPr>
            </w:pPr>
          </w:p>
          <w:p w14:paraId="5C741294" w14:textId="3F50992F" w:rsidR="00041B8F" w:rsidRPr="0090571C" w:rsidRDefault="00041B8F" w:rsidP="00FC2752">
            <w:pPr>
              <w:rPr>
                <w:rFonts w:asciiTheme="minorHAnsi" w:eastAsia="Times New Roman" w:hAnsiTheme="minorHAnsi"/>
                <w:sz w:val="20"/>
                <w:szCs w:val="20"/>
              </w:rPr>
            </w:pPr>
            <w:r w:rsidRPr="0090571C">
              <w:rPr>
                <w:rFonts w:asciiTheme="minorHAnsi" w:eastAsia="Times New Roman" w:hAnsiTheme="minorHAnsi"/>
                <w:sz w:val="20"/>
                <w:szCs w:val="20"/>
                <w:lang w:val="en-US"/>
              </w:rPr>
              <w:t xml:space="preserve">The role holder will report </w:t>
            </w:r>
            <w:r w:rsidR="00D224C2" w:rsidRPr="0090571C">
              <w:rPr>
                <w:rFonts w:asciiTheme="minorHAnsi" w:eastAsia="Times New Roman" w:hAnsiTheme="minorHAnsi"/>
                <w:sz w:val="20"/>
                <w:szCs w:val="20"/>
                <w:lang w:val="en-US"/>
              </w:rPr>
              <w:t>to</w:t>
            </w:r>
            <w:r w:rsidRPr="0090571C">
              <w:rPr>
                <w:rFonts w:asciiTheme="minorHAnsi" w:eastAsia="Times New Roman" w:hAnsiTheme="minorHAnsi"/>
                <w:sz w:val="20"/>
                <w:szCs w:val="20"/>
                <w:lang w:val="en-US"/>
              </w:rPr>
              <w:t xml:space="preserve"> the CISM Facilities &amp; Equipment Manager within the Faculty of Science &amp; Engineering and join a growing team of skilled technical staff, researchers and administrative personnel. The funding for the position </w:t>
            </w:r>
            <w:r w:rsidR="00D224C2" w:rsidRPr="0090571C">
              <w:rPr>
                <w:rFonts w:asciiTheme="minorHAnsi" w:eastAsia="Times New Roman" w:hAnsiTheme="minorHAnsi"/>
                <w:sz w:val="20"/>
                <w:szCs w:val="20"/>
                <w:lang w:val="en-US"/>
              </w:rPr>
              <w:t>comes from a range of research and commercial projects</w:t>
            </w:r>
            <w:r w:rsidRPr="0090571C">
              <w:rPr>
                <w:rFonts w:asciiTheme="minorHAnsi" w:eastAsia="Times New Roman" w:hAnsiTheme="minorHAnsi"/>
                <w:sz w:val="20"/>
                <w:szCs w:val="20"/>
                <w:lang w:val="en-US"/>
              </w:rPr>
              <w:t>.</w:t>
            </w:r>
          </w:p>
          <w:p w14:paraId="4C02341F" w14:textId="77777777" w:rsidR="00C0502E" w:rsidRPr="0090571C" w:rsidRDefault="00C0502E" w:rsidP="00FC2752">
            <w:pPr>
              <w:rPr>
                <w:rFonts w:asciiTheme="minorHAnsi" w:eastAsia="Times New Roman" w:hAnsiTheme="minorHAnsi"/>
                <w:sz w:val="20"/>
                <w:szCs w:val="20"/>
              </w:rPr>
            </w:pPr>
          </w:p>
          <w:p w14:paraId="46B03AB0" w14:textId="4CC7968C" w:rsidR="00FC2752" w:rsidRPr="0090571C" w:rsidRDefault="00ED4B07" w:rsidP="00010389">
            <w:pPr>
              <w:rPr>
                <w:rFonts w:asciiTheme="minorHAnsi" w:eastAsia="Times New Roman" w:hAnsiTheme="minorHAnsi"/>
                <w:sz w:val="20"/>
                <w:szCs w:val="20"/>
              </w:rPr>
            </w:pPr>
            <w:r w:rsidRPr="0090571C">
              <w:rPr>
                <w:rFonts w:asciiTheme="minorHAnsi" w:eastAsia="Times New Roman" w:hAnsiTheme="minorHAnsi"/>
                <w:sz w:val="20"/>
                <w:szCs w:val="20"/>
              </w:rPr>
              <w:t>The role holder will be required to:</w:t>
            </w:r>
          </w:p>
          <w:p w14:paraId="17F33CB2" w14:textId="26F4ED1E" w:rsidR="00624117" w:rsidRPr="0090571C" w:rsidRDefault="00767382" w:rsidP="00ED4B07">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Assist with maintenance and operation of a wide range of equipment. Basic Maintenance of equipment is expected to be carried out in house by the technician, but they will also need to liaise and work with the existing technical team and equipment vendors to manage equipment servicing, installation, and more complex issues.</w:t>
            </w:r>
          </w:p>
          <w:p w14:paraId="696C3DAC" w14:textId="42BA84F3" w:rsidR="00624117" w:rsidRPr="0090571C" w:rsidRDefault="00C33E35" w:rsidP="009305C0">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Train to a basic user level on key equipment in the cleanroom and other laboratories.</w:t>
            </w:r>
          </w:p>
          <w:p w14:paraId="4C281D46" w14:textId="4118B820" w:rsidR="00A07FC3" w:rsidRPr="0090571C" w:rsidRDefault="00A07FC3" w:rsidP="00A07FC3">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color w:val="000000" w:themeColor="text1"/>
                <w:sz w:val="20"/>
                <w:szCs w:val="20"/>
              </w:rPr>
              <w:t xml:space="preserve">Assist members of the technical team with equipment facility preparation and installation of new and existing equipment. </w:t>
            </w:r>
          </w:p>
          <w:p w14:paraId="39F7E43E" w14:textId="77777777" w:rsidR="00A07FC3" w:rsidRPr="0090571C" w:rsidRDefault="00A07FC3" w:rsidP="00A07FC3">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 xml:space="preserve">Perform basic standard test processes on fabrication &amp; characterisation equipment to ensure correct operation in line with manufacturers specification. </w:t>
            </w:r>
          </w:p>
          <w:p w14:paraId="75FBE1E2" w14:textId="5C833F28" w:rsidR="00A07FC3" w:rsidRPr="0090571C" w:rsidRDefault="0069092E" w:rsidP="00A07FC3">
            <w:pPr>
              <w:pStyle w:val="ListParagraph"/>
              <w:numPr>
                <w:ilvl w:val="0"/>
                <w:numId w:val="9"/>
              </w:numPr>
              <w:spacing w:before="0" w:line="240" w:lineRule="auto"/>
              <w:rPr>
                <w:rFonts w:asciiTheme="minorHAnsi" w:eastAsia="Times New Roman" w:hAnsiTheme="minorHAnsi"/>
                <w:sz w:val="20"/>
                <w:szCs w:val="20"/>
              </w:rPr>
            </w:pPr>
            <w:r>
              <w:rPr>
                <w:rFonts w:asciiTheme="minorHAnsi" w:eastAsia="Times New Roman" w:hAnsiTheme="minorHAnsi"/>
                <w:sz w:val="20"/>
                <w:szCs w:val="20"/>
              </w:rPr>
              <w:t>S</w:t>
            </w:r>
            <w:r w:rsidR="00A07FC3" w:rsidRPr="0090571C">
              <w:rPr>
                <w:rFonts w:asciiTheme="minorHAnsi" w:eastAsia="Times New Roman" w:hAnsiTheme="minorHAnsi"/>
                <w:sz w:val="20"/>
                <w:szCs w:val="20"/>
              </w:rPr>
              <w:t xml:space="preserve">upport research staff to ensure equipment is fit for purpose and will be a point of contact for equipment issues. </w:t>
            </w:r>
          </w:p>
          <w:p w14:paraId="39E7281C" w14:textId="77777777" w:rsidR="00FB0469" w:rsidRPr="0090571C" w:rsidRDefault="00FB0469" w:rsidP="00FB0469">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lastRenderedPageBreak/>
              <w:t>Perform daily &amp; weekly checks of process equipment, plant, gasses and safety equipment, managing cleaning rotas and cleanroom garment laundry. Issues will then be reported into the technical team for assessment and rectification.</w:t>
            </w:r>
          </w:p>
          <w:p w14:paraId="6D695BA4" w14:textId="77777777" w:rsidR="00FB0469" w:rsidRPr="0090571C" w:rsidRDefault="00FB0469" w:rsidP="00FB0469">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Support facility and equipment procurement activities and organise deliveries and associated logistics.</w:t>
            </w:r>
          </w:p>
          <w:p w14:paraId="6DE9B58F" w14:textId="53E553DF" w:rsidR="00FB0469" w:rsidRPr="0090571C" w:rsidRDefault="00FB0469" w:rsidP="00961D0E">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cstheme="minorHAnsi"/>
                <w:color w:val="000000"/>
                <w:sz w:val="20"/>
                <w:szCs w:val="20"/>
              </w:rPr>
              <w:t>Support visits from equipment manufactures and external contractors during routine servicing and maintenance.</w:t>
            </w:r>
          </w:p>
          <w:p w14:paraId="14C18064" w14:textId="5A2D6CDD" w:rsidR="0000658C" w:rsidRPr="0090571C" w:rsidRDefault="00D03F13" w:rsidP="0000658C">
            <w:pPr>
              <w:rPr>
                <w:rFonts w:asciiTheme="minorHAnsi" w:eastAsia="Times New Roman" w:hAnsiTheme="minorHAnsi"/>
                <w:sz w:val="20"/>
                <w:szCs w:val="20"/>
              </w:rPr>
            </w:pPr>
            <w:r w:rsidRPr="0090571C">
              <w:rPr>
                <w:rFonts w:asciiTheme="minorHAnsi" w:eastAsia="Times New Roman" w:hAnsiTheme="minorHAnsi"/>
                <w:sz w:val="20"/>
                <w:szCs w:val="20"/>
              </w:rPr>
              <w:t>T</w:t>
            </w:r>
            <w:r w:rsidR="0000658C" w:rsidRPr="0090571C">
              <w:rPr>
                <w:rFonts w:asciiTheme="minorHAnsi" w:eastAsia="Times New Roman" w:hAnsiTheme="minorHAnsi"/>
                <w:sz w:val="20"/>
                <w:szCs w:val="20"/>
              </w:rPr>
              <w:t>he role holder will be responsible for:</w:t>
            </w:r>
          </w:p>
          <w:p w14:paraId="38D9F9E9" w14:textId="10AC7394" w:rsidR="0098300C" w:rsidRPr="0090571C" w:rsidRDefault="00977E3D" w:rsidP="0000658C">
            <w:pPr>
              <w:pStyle w:val="ListParagraph"/>
              <w:numPr>
                <w:ilvl w:val="0"/>
                <w:numId w:val="9"/>
              </w:numPr>
              <w:spacing w:before="0" w:line="240" w:lineRule="auto"/>
              <w:rPr>
                <w:rFonts w:asciiTheme="minorHAnsi" w:eastAsia="Times New Roman" w:hAnsiTheme="minorHAnsi"/>
                <w:sz w:val="20"/>
                <w:szCs w:val="20"/>
              </w:rPr>
            </w:pPr>
            <w:r>
              <w:rPr>
                <w:rFonts w:asciiTheme="minorHAnsi" w:eastAsia="Times New Roman" w:hAnsiTheme="minorHAnsi"/>
                <w:sz w:val="20"/>
                <w:szCs w:val="20"/>
              </w:rPr>
              <w:t>After a suitable period of training- m</w:t>
            </w:r>
            <w:r w:rsidR="0098300C" w:rsidRPr="0090571C">
              <w:rPr>
                <w:rFonts w:asciiTheme="minorHAnsi" w:eastAsia="Times New Roman" w:hAnsiTheme="minorHAnsi"/>
                <w:sz w:val="20"/>
                <w:szCs w:val="20"/>
              </w:rPr>
              <w:t>aintenance of designated equipment</w:t>
            </w:r>
            <w:r w:rsidR="00322E4A" w:rsidRPr="0090571C">
              <w:rPr>
                <w:rFonts w:asciiTheme="minorHAnsi" w:eastAsia="Times New Roman" w:hAnsiTheme="minorHAnsi"/>
                <w:sz w:val="20"/>
                <w:szCs w:val="20"/>
              </w:rPr>
              <w:t xml:space="preserve"> within the cleanroom.</w:t>
            </w:r>
          </w:p>
          <w:p w14:paraId="5E674455" w14:textId="7427E06F" w:rsidR="0000658C" w:rsidRPr="0090571C" w:rsidRDefault="0000658C" w:rsidP="0000658C">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 xml:space="preserve">Managing stock levels of </w:t>
            </w:r>
            <w:r w:rsidR="00333863" w:rsidRPr="0090571C">
              <w:rPr>
                <w:rFonts w:asciiTheme="minorHAnsi" w:eastAsia="Times New Roman" w:hAnsiTheme="minorHAnsi"/>
                <w:sz w:val="20"/>
                <w:szCs w:val="20"/>
              </w:rPr>
              <w:t xml:space="preserve">critical </w:t>
            </w:r>
            <w:r w:rsidR="00CB41D9" w:rsidRPr="0090571C">
              <w:rPr>
                <w:rFonts w:asciiTheme="minorHAnsi" w:eastAsia="Times New Roman" w:hAnsiTheme="minorHAnsi"/>
                <w:sz w:val="20"/>
                <w:szCs w:val="20"/>
              </w:rPr>
              <w:t xml:space="preserve">equipment </w:t>
            </w:r>
            <w:r w:rsidR="00333863" w:rsidRPr="0090571C">
              <w:rPr>
                <w:rFonts w:asciiTheme="minorHAnsi" w:eastAsia="Times New Roman" w:hAnsiTheme="minorHAnsi"/>
                <w:sz w:val="20"/>
                <w:szCs w:val="20"/>
              </w:rPr>
              <w:t xml:space="preserve">spares and </w:t>
            </w:r>
            <w:r w:rsidRPr="0090571C">
              <w:rPr>
                <w:rFonts w:asciiTheme="minorHAnsi" w:eastAsia="Times New Roman" w:hAnsiTheme="minorHAnsi"/>
                <w:sz w:val="20"/>
                <w:szCs w:val="20"/>
              </w:rPr>
              <w:t xml:space="preserve">consumables, including </w:t>
            </w:r>
            <w:r w:rsidR="00333863" w:rsidRPr="0090571C">
              <w:rPr>
                <w:rFonts w:asciiTheme="minorHAnsi" w:eastAsia="Times New Roman" w:hAnsiTheme="minorHAnsi"/>
                <w:sz w:val="20"/>
                <w:szCs w:val="20"/>
              </w:rPr>
              <w:t xml:space="preserve">service kits, </w:t>
            </w:r>
            <w:r w:rsidRPr="0090571C">
              <w:rPr>
                <w:rFonts w:asciiTheme="minorHAnsi" w:eastAsia="Times New Roman" w:hAnsiTheme="minorHAnsi"/>
                <w:sz w:val="20"/>
                <w:szCs w:val="20"/>
              </w:rPr>
              <w:t>chemicals, gas cylinders and liquid nitrogen.</w:t>
            </w:r>
          </w:p>
          <w:p w14:paraId="3AB56013" w14:textId="15CD6CEC" w:rsidR="0000658C" w:rsidRPr="0090571C" w:rsidRDefault="0000658C" w:rsidP="0000658C">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Supporting waste disposal (including acid and chemical waste) duties.</w:t>
            </w:r>
          </w:p>
          <w:p w14:paraId="3CEE904E" w14:textId="48E71697" w:rsidR="00F4134E" w:rsidRPr="0090571C" w:rsidRDefault="0000658C" w:rsidP="00F4134E">
            <w:pPr>
              <w:pStyle w:val="ListParagraph"/>
              <w:numPr>
                <w:ilvl w:val="0"/>
                <w:numId w:val="9"/>
              </w:numPr>
              <w:spacing w:before="0" w:line="240" w:lineRule="auto"/>
              <w:rPr>
                <w:rFonts w:asciiTheme="minorHAnsi" w:eastAsia="Times New Roman" w:hAnsiTheme="minorHAnsi"/>
                <w:sz w:val="20"/>
                <w:szCs w:val="20"/>
              </w:rPr>
            </w:pPr>
            <w:r w:rsidRPr="0090571C">
              <w:rPr>
                <w:rFonts w:asciiTheme="minorHAnsi" w:eastAsia="Times New Roman" w:hAnsiTheme="minorHAnsi"/>
                <w:sz w:val="20"/>
                <w:szCs w:val="20"/>
              </w:rPr>
              <w:t>Managing the cleanroom cleaning rota and cleanroom garment laundry collection.</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6F0A384" w14:textId="3495A72A" w:rsidR="00624117" w:rsidRPr="0090571C" w:rsidRDefault="00624117" w:rsidP="00F60A9B">
            <w:pPr>
              <w:pStyle w:val="ListParagraph"/>
              <w:numPr>
                <w:ilvl w:val="0"/>
                <w:numId w:val="9"/>
              </w:numPr>
              <w:spacing w:before="0" w:after="0" w:line="240" w:lineRule="auto"/>
              <w:jc w:val="both"/>
              <w:rPr>
                <w:rFonts w:asciiTheme="minorHAnsi" w:eastAsiaTheme="minorHAnsi" w:hAnsiTheme="minorHAnsi" w:cs="Arial"/>
                <w:sz w:val="20"/>
                <w:szCs w:val="20"/>
              </w:rPr>
            </w:pPr>
            <w:r w:rsidRPr="0090571C">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90571C" w:rsidRDefault="00624117" w:rsidP="008B1F02">
            <w:pPr>
              <w:pStyle w:val="ListParagraph"/>
              <w:numPr>
                <w:ilvl w:val="0"/>
                <w:numId w:val="9"/>
              </w:numPr>
              <w:spacing w:before="0" w:after="0" w:line="240" w:lineRule="auto"/>
              <w:jc w:val="both"/>
              <w:rPr>
                <w:rFonts w:asciiTheme="minorHAnsi" w:eastAsiaTheme="minorHAnsi" w:hAnsiTheme="minorHAnsi" w:cs="Arial"/>
                <w:sz w:val="20"/>
                <w:szCs w:val="20"/>
              </w:rPr>
            </w:pPr>
            <w:r w:rsidRPr="0090571C">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90571C" w:rsidRDefault="00624117" w:rsidP="008B1F02">
            <w:pPr>
              <w:pStyle w:val="ListParagraph"/>
              <w:numPr>
                <w:ilvl w:val="0"/>
                <w:numId w:val="9"/>
              </w:numPr>
              <w:spacing w:before="0" w:after="0" w:line="240" w:lineRule="auto"/>
              <w:jc w:val="both"/>
              <w:rPr>
                <w:rFonts w:asciiTheme="minorHAnsi" w:eastAsiaTheme="minorHAnsi" w:hAnsiTheme="minorHAnsi" w:cs="Arial"/>
                <w:sz w:val="20"/>
                <w:szCs w:val="20"/>
              </w:rPr>
            </w:pPr>
            <w:r w:rsidRPr="0090571C">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90571C" w:rsidRDefault="00624117" w:rsidP="008B1F02">
            <w:pPr>
              <w:pStyle w:val="ListParagraph"/>
              <w:numPr>
                <w:ilvl w:val="0"/>
                <w:numId w:val="9"/>
              </w:numPr>
              <w:spacing w:before="0" w:after="0" w:line="240" w:lineRule="auto"/>
              <w:jc w:val="both"/>
              <w:rPr>
                <w:rFonts w:asciiTheme="minorHAnsi" w:eastAsiaTheme="minorHAnsi" w:hAnsiTheme="minorHAnsi" w:cs="Arial"/>
                <w:sz w:val="20"/>
                <w:szCs w:val="20"/>
              </w:rPr>
            </w:pPr>
            <w:r w:rsidRPr="0090571C">
              <w:rPr>
                <w:rFonts w:asciiTheme="minorHAnsi" w:eastAsiaTheme="minorHAnsi" w:hAnsiTheme="minorHAnsi" w:cs="Arial"/>
                <w:sz w:val="20"/>
                <w:szCs w:val="20"/>
              </w:rPr>
              <w:t>Any other duties as agreed by the Faculty / Directorate / Service Area.</w:t>
            </w:r>
          </w:p>
          <w:p w14:paraId="5A99774F" w14:textId="191545CC" w:rsidR="00624117" w:rsidRPr="0090571C" w:rsidRDefault="00624117" w:rsidP="009305C0">
            <w:pPr>
              <w:pStyle w:val="ListParagraph"/>
              <w:numPr>
                <w:ilvl w:val="0"/>
                <w:numId w:val="9"/>
              </w:numPr>
              <w:spacing w:before="0" w:after="0" w:line="240" w:lineRule="auto"/>
              <w:jc w:val="both"/>
              <w:rPr>
                <w:rFonts w:asciiTheme="minorHAnsi" w:eastAsiaTheme="minorHAnsi" w:hAnsiTheme="minorHAnsi" w:cs="Arial"/>
                <w:sz w:val="20"/>
                <w:szCs w:val="20"/>
              </w:rPr>
            </w:pPr>
            <w:r w:rsidRPr="0090571C">
              <w:rPr>
                <w:rFonts w:asciiTheme="minorHAnsi" w:hAnsiTheme="minorHAnsi" w:cs="Arial"/>
                <w:color w:val="000000"/>
                <w:sz w:val="20"/>
                <w:szCs w:val="20"/>
              </w:rPr>
              <w:t>To ensure that risk management is an integral part of your day to day activities to ensure working practices are compliant with the University's Risk Management Policy</w:t>
            </w:r>
            <w:r w:rsidRPr="0090571C">
              <w:rPr>
                <w:rFonts w:asciiTheme="minorHAnsi" w:hAnsiTheme="minorHAnsi"/>
                <w:b/>
                <w:sz w:val="20"/>
                <w:szCs w:val="20"/>
                <w:u w:val="single"/>
              </w:rPr>
              <w:t>.</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93FFCB4" w14:textId="1A54A2DC" w:rsidR="00624117" w:rsidRPr="0051342B" w:rsidRDefault="00624117" w:rsidP="00D03F13">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2C8DB724" w:rsidR="00624117" w:rsidRPr="0051342B" w:rsidRDefault="00624117" w:rsidP="006E1E47">
            <w:pPr>
              <w:pStyle w:val="ListParagraph"/>
              <w:numPr>
                <w:ilvl w:val="0"/>
                <w:numId w:val="10"/>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r w:rsidR="00A0008C">
              <w:rPr>
                <w:rFonts w:asciiTheme="minorHAnsi" w:hAnsiTheme="minorHAnsi" w:cs="Arial"/>
                <w:bCs/>
                <w:sz w:val="20"/>
                <w:szCs w:val="20"/>
              </w:rPr>
              <w:t>.</w:t>
            </w:r>
          </w:p>
          <w:p w14:paraId="41F2B73E" w14:textId="77777777" w:rsidR="00624117" w:rsidRPr="0051342B" w:rsidRDefault="00624117" w:rsidP="006E1E47">
            <w:pPr>
              <w:pStyle w:val="ListParagraph"/>
              <w:numPr>
                <w:ilvl w:val="0"/>
                <w:numId w:val="10"/>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4D03F9A9" w:rsidR="00624117" w:rsidRPr="005F1ED8" w:rsidRDefault="00624117" w:rsidP="006E1E47">
            <w:pPr>
              <w:pStyle w:val="ListParagraph"/>
              <w:numPr>
                <w:ilvl w:val="0"/>
                <w:numId w:val="10"/>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Demonstrable evidence of providing a caring approach to all customers ensuring a personalised and positive experience</w:t>
            </w:r>
            <w:r w:rsidR="00A0008C">
              <w:rPr>
                <w:rFonts w:asciiTheme="minorHAnsi" w:hAnsiTheme="minorHAnsi" w:cs="Arial"/>
                <w:bCs/>
                <w:sz w:val="20"/>
                <w:szCs w:val="20"/>
              </w:rPr>
              <w:t>.</w:t>
            </w:r>
          </w:p>
          <w:p w14:paraId="25876274" w14:textId="77777777" w:rsidR="005F1ED8" w:rsidRPr="005F1ED8" w:rsidRDefault="005F1ED8" w:rsidP="005F1ED8">
            <w:pPr>
              <w:spacing w:before="0" w:after="240" w:line="240" w:lineRule="auto"/>
              <w:rPr>
                <w:rFonts w:asciiTheme="minorHAnsi" w:hAnsiTheme="minorHAnsi" w:cs="Arial"/>
                <w:b/>
                <w:sz w:val="20"/>
                <w:szCs w:val="20"/>
              </w:rPr>
            </w:pPr>
            <w:r w:rsidRPr="005F1ED8">
              <w:rPr>
                <w:rFonts w:asciiTheme="minorHAnsi" w:hAnsiTheme="minorHAnsi" w:cs="Arial"/>
                <w:b/>
                <w:sz w:val="20"/>
                <w:szCs w:val="20"/>
              </w:rPr>
              <w:t>Qualifications:</w:t>
            </w:r>
          </w:p>
          <w:p w14:paraId="55D8C784" w14:textId="77777777" w:rsidR="005F1ED8" w:rsidRPr="005F1ED8"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t>Have completed a recognised period of training (a minimum of a relevant HND/HNC would be expected plus a period of recognised on the job training).</w:t>
            </w:r>
          </w:p>
          <w:p w14:paraId="786B08D0" w14:textId="77777777" w:rsidR="005F1ED8" w:rsidRPr="005F1ED8"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lastRenderedPageBreak/>
              <w:t>Qualification in Health and Safety competence or a willingness to obtain one.</w:t>
            </w:r>
          </w:p>
          <w:p w14:paraId="1A708988" w14:textId="77777777" w:rsidR="007829A7"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t>Valid UK Driver’s License.</w:t>
            </w:r>
          </w:p>
          <w:p w14:paraId="3D3E090D" w14:textId="31F18B0F" w:rsidR="005F1ED8" w:rsidRPr="005F1ED8" w:rsidRDefault="005F1ED8" w:rsidP="007829A7">
            <w:pPr>
              <w:spacing w:before="0" w:after="240" w:line="240" w:lineRule="auto"/>
              <w:rPr>
                <w:rFonts w:asciiTheme="minorHAnsi" w:hAnsiTheme="minorHAnsi" w:cs="Arial"/>
                <w:sz w:val="20"/>
                <w:szCs w:val="20"/>
              </w:rPr>
            </w:pPr>
            <w:r w:rsidRPr="005F1ED8">
              <w:rPr>
                <w:rFonts w:asciiTheme="minorHAnsi" w:hAnsiTheme="minorHAnsi" w:cs="Arial"/>
                <w:sz w:val="20"/>
                <w:szCs w:val="20"/>
              </w:rPr>
              <w:t xml:space="preserve"> </w:t>
            </w:r>
          </w:p>
          <w:p w14:paraId="0FEE0A5F" w14:textId="77777777" w:rsidR="005F1ED8" w:rsidRPr="005F1ED8" w:rsidRDefault="005F1ED8" w:rsidP="005F1ED8">
            <w:pPr>
              <w:spacing w:before="0" w:after="240" w:line="240" w:lineRule="auto"/>
              <w:rPr>
                <w:rFonts w:asciiTheme="minorHAnsi" w:hAnsiTheme="minorHAnsi" w:cs="Arial"/>
                <w:b/>
                <w:sz w:val="20"/>
                <w:szCs w:val="20"/>
              </w:rPr>
            </w:pPr>
            <w:r w:rsidRPr="005F1ED8">
              <w:rPr>
                <w:rFonts w:asciiTheme="minorHAnsi" w:hAnsiTheme="minorHAnsi" w:cs="Arial"/>
                <w:b/>
                <w:sz w:val="20"/>
                <w:szCs w:val="20"/>
              </w:rPr>
              <w:t>Experience, Knowledge and Skills:</w:t>
            </w:r>
          </w:p>
          <w:p w14:paraId="627079FE" w14:textId="77777777" w:rsidR="006E1E47" w:rsidRDefault="005F1ED8" w:rsidP="006E1E47">
            <w:pPr>
              <w:numPr>
                <w:ilvl w:val="0"/>
                <w:numId w:val="10"/>
              </w:numPr>
              <w:spacing w:before="0" w:after="240" w:line="240" w:lineRule="auto"/>
              <w:rPr>
                <w:rFonts w:asciiTheme="minorHAnsi" w:hAnsiTheme="minorHAnsi" w:cstheme="minorHAnsi"/>
                <w:sz w:val="20"/>
                <w:szCs w:val="20"/>
              </w:rPr>
            </w:pPr>
            <w:r w:rsidRPr="006E1E47">
              <w:rPr>
                <w:rFonts w:asciiTheme="minorHAnsi" w:hAnsiTheme="minorHAnsi" w:cstheme="minorHAnsi"/>
                <w:sz w:val="20"/>
                <w:szCs w:val="20"/>
              </w:rPr>
              <w:t>Evidence of technical ability in a science or engineering discipline.</w:t>
            </w:r>
          </w:p>
          <w:p w14:paraId="3D239127" w14:textId="1004E928" w:rsidR="006E1E47" w:rsidRPr="006E1E47" w:rsidRDefault="006E1E47" w:rsidP="006E1E47">
            <w:pPr>
              <w:numPr>
                <w:ilvl w:val="0"/>
                <w:numId w:val="10"/>
              </w:numPr>
              <w:spacing w:before="0" w:after="240" w:line="240" w:lineRule="auto"/>
              <w:rPr>
                <w:rFonts w:asciiTheme="minorHAnsi" w:hAnsiTheme="minorHAnsi" w:cstheme="minorHAnsi"/>
                <w:sz w:val="20"/>
                <w:szCs w:val="20"/>
              </w:rPr>
            </w:pPr>
            <w:r w:rsidRPr="006E1E47">
              <w:rPr>
                <w:rFonts w:asciiTheme="minorHAnsi" w:eastAsia="Times New Roman" w:hAnsiTheme="minorHAnsi" w:cstheme="minorHAnsi"/>
                <w:color w:val="000000"/>
                <w:sz w:val="20"/>
                <w:szCs w:val="20"/>
              </w:rPr>
              <w:t>Proficient in using hand tools for assembly/disassembly of generic mechanical components</w:t>
            </w:r>
            <w:r>
              <w:rPr>
                <w:rFonts w:asciiTheme="minorHAnsi" w:eastAsia="Times New Roman" w:hAnsiTheme="minorHAnsi" w:cstheme="minorHAnsi"/>
                <w:color w:val="000000"/>
                <w:sz w:val="20"/>
                <w:szCs w:val="20"/>
              </w:rPr>
              <w:t>.</w:t>
            </w:r>
          </w:p>
          <w:p w14:paraId="2ABFF16F" w14:textId="77777777" w:rsidR="005F1ED8" w:rsidRPr="006E1E47" w:rsidRDefault="005F1ED8" w:rsidP="006E1E47">
            <w:pPr>
              <w:numPr>
                <w:ilvl w:val="0"/>
                <w:numId w:val="10"/>
              </w:numPr>
              <w:spacing w:before="0" w:after="240" w:line="240" w:lineRule="auto"/>
              <w:rPr>
                <w:rFonts w:asciiTheme="minorHAnsi" w:hAnsiTheme="minorHAnsi" w:cstheme="minorHAnsi"/>
                <w:sz w:val="20"/>
                <w:szCs w:val="20"/>
              </w:rPr>
            </w:pPr>
            <w:r w:rsidRPr="006E1E47">
              <w:rPr>
                <w:rFonts w:asciiTheme="minorHAnsi" w:hAnsiTheme="minorHAnsi" w:cstheme="minorHAnsi"/>
                <w:sz w:val="20"/>
                <w:szCs w:val="20"/>
              </w:rPr>
              <w:t>Willingness to work in a cleanroom environment.</w:t>
            </w:r>
          </w:p>
          <w:p w14:paraId="209DFFF3" w14:textId="77777777" w:rsidR="005F1ED8" w:rsidRPr="006E1E47" w:rsidRDefault="005F1ED8" w:rsidP="006E1E47">
            <w:pPr>
              <w:numPr>
                <w:ilvl w:val="0"/>
                <w:numId w:val="10"/>
              </w:numPr>
              <w:spacing w:before="0" w:after="240" w:line="240" w:lineRule="auto"/>
              <w:rPr>
                <w:rFonts w:asciiTheme="minorHAnsi" w:hAnsiTheme="minorHAnsi" w:cstheme="minorHAnsi"/>
                <w:sz w:val="20"/>
                <w:szCs w:val="20"/>
              </w:rPr>
            </w:pPr>
            <w:r w:rsidRPr="006E1E47">
              <w:rPr>
                <w:rFonts w:asciiTheme="minorHAnsi" w:hAnsiTheme="minorHAnsi" w:cstheme="minorHAnsi"/>
                <w:sz w:val="20"/>
                <w:szCs w:val="20"/>
              </w:rPr>
              <w:t>Evidence of the ability to manage own work and administrative activities to meet deadlines.</w:t>
            </w:r>
          </w:p>
          <w:p w14:paraId="6870D1D6" w14:textId="77777777" w:rsidR="005F1ED8" w:rsidRPr="006E1E47" w:rsidRDefault="005F1ED8" w:rsidP="006E1E47">
            <w:pPr>
              <w:numPr>
                <w:ilvl w:val="0"/>
                <w:numId w:val="10"/>
              </w:numPr>
              <w:spacing w:before="0" w:after="240" w:line="240" w:lineRule="auto"/>
              <w:rPr>
                <w:rFonts w:asciiTheme="minorHAnsi" w:hAnsiTheme="minorHAnsi" w:cstheme="minorHAnsi"/>
                <w:sz w:val="20"/>
                <w:szCs w:val="20"/>
              </w:rPr>
            </w:pPr>
            <w:r w:rsidRPr="006E1E47">
              <w:rPr>
                <w:rFonts w:asciiTheme="minorHAnsi" w:hAnsiTheme="minorHAnsi" w:cstheme="minorHAnsi"/>
                <w:sz w:val="20"/>
                <w:szCs w:val="20"/>
              </w:rPr>
              <w:t>Ability to write reports and use spreadsheets using software packages such as Microsoft Outlook, Word, Excel and PowerPoint.</w:t>
            </w:r>
          </w:p>
          <w:p w14:paraId="2CE5A8F7" w14:textId="77777777" w:rsidR="005F1ED8" w:rsidRPr="005F1ED8" w:rsidRDefault="005F1ED8" w:rsidP="005F1ED8">
            <w:pPr>
              <w:spacing w:before="0" w:after="240" w:line="240" w:lineRule="auto"/>
              <w:rPr>
                <w:rFonts w:asciiTheme="minorHAnsi" w:hAnsiTheme="minorHAnsi" w:cs="Arial"/>
                <w:i/>
                <w:sz w:val="20"/>
                <w:szCs w:val="20"/>
              </w:rPr>
            </w:pPr>
          </w:p>
          <w:p w14:paraId="5A8DBA59" w14:textId="526DFD4A" w:rsidR="005F1ED8" w:rsidRPr="00781948" w:rsidRDefault="005F1ED8" w:rsidP="005F1ED8">
            <w:pPr>
              <w:spacing w:before="0" w:after="240" w:line="240" w:lineRule="auto"/>
              <w:rPr>
                <w:rFonts w:asciiTheme="minorHAnsi" w:hAnsiTheme="minorHAnsi" w:cs="Arial"/>
                <w:b/>
                <w:sz w:val="20"/>
                <w:szCs w:val="20"/>
                <w:u w:val="single"/>
              </w:rPr>
            </w:pPr>
            <w:r w:rsidRPr="005F1ED8">
              <w:rPr>
                <w:rFonts w:asciiTheme="minorHAnsi" w:hAnsiTheme="minorHAnsi" w:cs="Arial"/>
                <w:b/>
                <w:sz w:val="20"/>
                <w:szCs w:val="20"/>
                <w:u w:val="single"/>
              </w:rPr>
              <w:t>Desirable Criteria:</w:t>
            </w:r>
          </w:p>
          <w:p w14:paraId="0A32CE50" w14:textId="77777777" w:rsidR="005F1ED8" w:rsidRPr="005F1ED8"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t>Knowledge and practical experience of using or maintaining semiconductor fabrication process equipment, and/or cleanroom plant equipment (such as process cooling water, air handling, compressed air, vacuum and gas delivery and monitoring systems).</w:t>
            </w:r>
          </w:p>
          <w:p w14:paraId="5A218EB4" w14:textId="77777777" w:rsidR="005F1ED8" w:rsidRPr="005F1ED8"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t>Experience in technical training for equipment users.</w:t>
            </w:r>
          </w:p>
          <w:p w14:paraId="546C7FB5" w14:textId="77777777" w:rsidR="005F1ED8" w:rsidRPr="005F1ED8"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t>Experience of working with customers and equipment vendors.</w:t>
            </w:r>
          </w:p>
          <w:p w14:paraId="616C274E" w14:textId="77777777" w:rsidR="005F1ED8" w:rsidRPr="005F1ED8" w:rsidRDefault="005F1ED8" w:rsidP="006E1E47">
            <w:pPr>
              <w:numPr>
                <w:ilvl w:val="0"/>
                <w:numId w:val="10"/>
              </w:numPr>
              <w:spacing w:before="0" w:after="240" w:line="240" w:lineRule="auto"/>
              <w:rPr>
                <w:rFonts w:asciiTheme="minorHAnsi" w:hAnsiTheme="minorHAnsi" w:cs="Arial"/>
                <w:sz w:val="20"/>
                <w:szCs w:val="20"/>
              </w:rPr>
            </w:pPr>
            <w:r w:rsidRPr="005F1ED8">
              <w:rPr>
                <w:rFonts w:asciiTheme="minorHAnsi" w:hAnsiTheme="minorHAnsi" w:cs="Arial"/>
                <w:sz w:val="20"/>
                <w:szCs w:val="20"/>
              </w:rPr>
              <w:t>Evidence of commitment to Continuing Professional Development.</w:t>
            </w:r>
          </w:p>
          <w:p w14:paraId="583EA9AB" w14:textId="77777777" w:rsidR="00624117" w:rsidRPr="0051342B" w:rsidRDefault="00624117" w:rsidP="000B3CFA">
            <w:pPr>
              <w:spacing w:before="0" w:after="240" w:line="240" w:lineRule="auto"/>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1EF22EA1" w:rsidR="00DA73F6" w:rsidRPr="0051342B" w:rsidRDefault="00344176" w:rsidP="009305C0">
                <w:pPr>
                  <w:spacing w:before="0" w:after="0" w:line="240" w:lineRule="auto"/>
                  <w:rPr>
                    <w:rFonts w:asciiTheme="minorHAnsi" w:hAnsiTheme="minorHAnsi" w:cstheme="minorHAnsi"/>
                    <w:sz w:val="20"/>
                    <w:szCs w:val="20"/>
                  </w:rPr>
                </w:pPr>
                <w:r w:rsidRPr="009D7142">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D94CF0">
        <w:trPr>
          <w:trHeight w:val="1394"/>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330CFC2C"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C0502E">
              <w:rPr>
                <w:rFonts w:asciiTheme="minorHAnsi" w:hAnsiTheme="minorHAnsi"/>
                <w:color w:val="000000"/>
                <w:sz w:val="20"/>
                <w:szCs w:val="20"/>
              </w:rPr>
              <w:t xml:space="preserve"> </w:t>
            </w:r>
            <w:r w:rsidR="00C0502E" w:rsidRPr="00C0502E">
              <w:rPr>
                <w:rFonts w:asciiTheme="minorHAnsi" w:hAnsiTheme="minorHAnsi"/>
                <w:color w:val="000000"/>
                <w:sz w:val="20"/>
                <w:szCs w:val="20"/>
                <w:lang w:val="en-US"/>
              </w:rPr>
              <w:t xml:space="preserve">Gareth Blayney at </w:t>
            </w:r>
            <w:hyperlink r:id="rId13" w:history="1">
              <w:r w:rsidR="00C0502E" w:rsidRPr="00C0502E">
                <w:rPr>
                  <w:rStyle w:val="Hyperlink"/>
                  <w:rFonts w:asciiTheme="minorHAnsi" w:hAnsiTheme="minorHAnsi"/>
                  <w:sz w:val="20"/>
                  <w:szCs w:val="20"/>
                  <w:lang w:val="en-US"/>
                </w:rPr>
                <w:t>g.j.blayney@swansea.ac.uk</w:t>
              </w:r>
            </w:hyperlink>
          </w:p>
          <w:p w14:paraId="6B058AB9" w14:textId="2C9C6BBD" w:rsidR="00BD00CE" w:rsidRPr="0051342B" w:rsidRDefault="00BD00CE" w:rsidP="00BD00CE">
            <w:pPr>
              <w:rPr>
                <w:rFonts w:asciiTheme="minorHAnsi" w:hAnsiTheme="minorHAnsi"/>
                <w:b/>
                <w:sz w:val="20"/>
                <w:szCs w:val="20"/>
              </w:rPr>
            </w:pPr>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9C9F8" w14:textId="77777777" w:rsidR="000617A8" w:rsidRDefault="000617A8" w:rsidP="00F71A8C">
      <w:r>
        <w:separator/>
      </w:r>
    </w:p>
  </w:endnote>
  <w:endnote w:type="continuationSeparator" w:id="0">
    <w:p w14:paraId="65B7A141" w14:textId="77777777" w:rsidR="000617A8" w:rsidRDefault="000617A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ACE929-C777-4D1D-BC2B-F0506F56A885}"/>
    <w:embedBold r:id="rId2" w:fontKey="{E4E9DDFB-BFBD-466D-A8F7-BDED1DCBE550}"/>
    <w:embedItalic r:id="rId3" w:fontKey="{F625A662-2DF9-4C05-89B8-976982B5B9A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57EF3" w14:textId="77777777" w:rsidR="000617A8" w:rsidRDefault="000617A8" w:rsidP="00F71A8C">
      <w:r>
        <w:separator/>
      </w:r>
    </w:p>
  </w:footnote>
  <w:footnote w:type="continuationSeparator" w:id="0">
    <w:p w14:paraId="022EC0DB" w14:textId="77777777" w:rsidR="000617A8" w:rsidRDefault="000617A8"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297F"/>
    <w:multiLevelType w:val="multilevel"/>
    <w:tmpl w:val="54F47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421BD"/>
    <w:multiLevelType w:val="multilevel"/>
    <w:tmpl w:val="06460B2E"/>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asciiTheme="minorHAnsi" w:eastAsia="Times New Roman" w:hAnsiTheme="minorHAnsi" w:cs="Arial"/>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5845293F"/>
    <w:multiLevelType w:val="multilevel"/>
    <w:tmpl w:val="000AEF3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23E2E3A"/>
    <w:multiLevelType w:val="hybridMultilevel"/>
    <w:tmpl w:val="6B8E9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1"/>
  </w:num>
  <w:num w:numId="2" w16cid:durableId="560948930">
    <w:abstractNumId w:val="3"/>
  </w:num>
  <w:num w:numId="3" w16cid:durableId="1956596079">
    <w:abstractNumId w:val="7"/>
  </w:num>
  <w:num w:numId="4" w16cid:durableId="1744718292">
    <w:abstractNumId w:val="8"/>
  </w:num>
  <w:num w:numId="5" w16cid:durableId="497694402">
    <w:abstractNumId w:val="10"/>
  </w:num>
  <w:num w:numId="6" w16cid:durableId="2091464077">
    <w:abstractNumId w:val="4"/>
  </w:num>
  <w:num w:numId="7" w16cid:durableId="618679640">
    <w:abstractNumId w:val="5"/>
  </w:num>
  <w:num w:numId="8" w16cid:durableId="526990415">
    <w:abstractNumId w:val="6"/>
  </w:num>
  <w:num w:numId="9" w16cid:durableId="266743386">
    <w:abstractNumId w:val="1"/>
  </w:num>
  <w:num w:numId="10" w16cid:durableId="839542152">
    <w:abstractNumId w:val="9"/>
  </w:num>
  <w:num w:numId="11" w16cid:durableId="1021130343">
    <w:abstractNumId w:val="2"/>
  </w:num>
  <w:num w:numId="12" w16cid:durableId="1272748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658C"/>
    <w:rsid w:val="0001028F"/>
    <w:rsid w:val="00010389"/>
    <w:rsid w:val="0001059E"/>
    <w:rsid w:val="00012C09"/>
    <w:rsid w:val="00041B8F"/>
    <w:rsid w:val="000617A8"/>
    <w:rsid w:val="00066560"/>
    <w:rsid w:val="0006771F"/>
    <w:rsid w:val="00067C0E"/>
    <w:rsid w:val="00075827"/>
    <w:rsid w:val="00075C24"/>
    <w:rsid w:val="00075DD9"/>
    <w:rsid w:val="00084E4B"/>
    <w:rsid w:val="00092944"/>
    <w:rsid w:val="000B3CFA"/>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61F1"/>
    <w:rsid w:val="0021432B"/>
    <w:rsid w:val="00226B22"/>
    <w:rsid w:val="0024575B"/>
    <w:rsid w:val="0025430A"/>
    <w:rsid w:val="00260D92"/>
    <w:rsid w:val="002612C7"/>
    <w:rsid w:val="002638F0"/>
    <w:rsid w:val="00270313"/>
    <w:rsid w:val="00274ED1"/>
    <w:rsid w:val="00282E31"/>
    <w:rsid w:val="00287FAE"/>
    <w:rsid w:val="00295773"/>
    <w:rsid w:val="002A66C6"/>
    <w:rsid w:val="002C2AE3"/>
    <w:rsid w:val="002E437A"/>
    <w:rsid w:val="002E4FAD"/>
    <w:rsid w:val="002E5182"/>
    <w:rsid w:val="002F7D81"/>
    <w:rsid w:val="003070C3"/>
    <w:rsid w:val="00322703"/>
    <w:rsid w:val="00322E4A"/>
    <w:rsid w:val="00326CBD"/>
    <w:rsid w:val="00330BD9"/>
    <w:rsid w:val="00333863"/>
    <w:rsid w:val="00335304"/>
    <w:rsid w:val="00344176"/>
    <w:rsid w:val="00351BC1"/>
    <w:rsid w:val="00360DC1"/>
    <w:rsid w:val="003654FC"/>
    <w:rsid w:val="003B03A9"/>
    <w:rsid w:val="003B0D38"/>
    <w:rsid w:val="003C4A53"/>
    <w:rsid w:val="003D019C"/>
    <w:rsid w:val="003D2E20"/>
    <w:rsid w:val="003E7252"/>
    <w:rsid w:val="003F21B9"/>
    <w:rsid w:val="003F531A"/>
    <w:rsid w:val="00402828"/>
    <w:rsid w:val="00406139"/>
    <w:rsid w:val="00410373"/>
    <w:rsid w:val="0041257C"/>
    <w:rsid w:val="00421579"/>
    <w:rsid w:val="00422A4D"/>
    <w:rsid w:val="0043174C"/>
    <w:rsid w:val="004322BE"/>
    <w:rsid w:val="00436940"/>
    <w:rsid w:val="00441F66"/>
    <w:rsid w:val="00456223"/>
    <w:rsid w:val="004637C2"/>
    <w:rsid w:val="00463B39"/>
    <w:rsid w:val="004824FD"/>
    <w:rsid w:val="00482BF0"/>
    <w:rsid w:val="004868BB"/>
    <w:rsid w:val="00490231"/>
    <w:rsid w:val="0049042D"/>
    <w:rsid w:val="004908CC"/>
    <w:rsid w:val="00493707"/>
    <w:rsid w:val="004947E2"/>
    <w:rsid w:val="004978F5"/>
    <w:rsid w:val="004B3079"/>
    <w:rsid w:val="004C1F2A"/>
    <w:rsid w:val="004C272E"/>
    <w:rsid w:val="004D04E7"/>
    <w:rsid w:val="004D6214"/>
    <w:rsid w:val="004D74E1"/>
    <w:rsid w:val="004D7CD2"/>
    <w:rsid w:val="004D7D95"/>
    <w:rsid w:val="004E16F9"/>
    <w:rsid w:val="004E5E5E"/>
    <w:rsid w:val="004F775B"/>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935CE"/>
    <w:rsid w:val="005A12F4"/>
    <w:rsid w:val="005C44E7"/>
    <w:rsid w:val="005C7B2A"/>
    <w:rsid w:val="005D2500"/>
    <w:rsid w:val="005D31FD"/>
    <w:rsid w:val="005D5108"/>
    <w:rsid w:val="005E4D93"/>
    <w:rsid w:val="005F1ED8"/>
    <w:rsid w:val="00604F88"/>
    <w:rsid w:val="006200D9"/>
    <w:rsid w:val="00624117"/>
    <w:rsid w:val="006264F5"/>
    <w:rsid w:val="006459A3"/>
    <w:rsid w:val="00647076"/>
    <w:rsid w:val="0065503D"/>
    <w:rsid w:val="006566EE"/>
    <w:rsid w:val="00662E0D"/>
    <w:rsid w:val="00665DD4"/>
    <w:rsid w:val="006660A6"/>
    <w:rsid w:val="0067031A"/>
    <w:rsid w:val="00670E54"/>
    <w:rsid w:val="00671CF5"/>
    <w:rsid w:val="00673E66"/>
    <w:rsid w:val="00674577"/>
    <w:rsid w:val="00677A62"/>
    <w:rsid w:val="006849EB"/>
    <w:rsid w:val="0069092E"/>
    <w:rsid w:val="006943AD"/>
    <w:rsid w:val="00696BA4"/>
    <w:rsid w:val="006A343D"/>
    <w:rsid w:val="006A3EC8"/>
    <w:rsid w:val="006A5311"/>
    <w:rsid w:val="006A6563"/>
    <w:rsid w:val="006A6B0E"/>
    <w:rsid w:val="006C10CA"/>
    <w:rsid w:val="006E1E47"/>
    <w:rsid w:val="006E4DAA"/>
    <w:rsid w:val="006F16C4"/>
    <w:rsid w:val="00716159"/>
    <w:rsid w:val="00717C91"/>
    <w:rsid w:val="0072777E"/>
    <w:rsid w:val="00732012"/>
    <w:rsid w:val="00736FA1"/>
    <w:rsid w:val="00741E64"/>
    <w:rsid w:val="00754B17"/>
    <w:rsid w:val="007625AA"/>
    <w:rsid w:val="00767382"/>
    <w:rsid w:val="00770CB7"/>
    <w:rsid w:val="00775075"/>
    <w:rsid w:val="007754B5"/>
    <w:rsid w:val="00781948"/>
    <w:rsid w:val="007829A7"/>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1F02"/>
    <w:rsid w:val="008B2967"/>
    <w:rsid w:val="008C1A1D"/>
    <w:rsid w:val="008E1A67"/>
    <w:rsid w:val="008E3E34"/>
    <w:rsid w:val="008E75E6"/>
    <w:rsid w:val="008F2540"/>
    <w:rsid w:val="008F5626"/>
    <w:rsid w:val="0090571C"/>
    <w:rsid w:val="009151A0"/>
    <w:rsid w:val="00917637"/>
    <w:rsid w:val="009227EB"/>
    <w:rsid w:val="00932E9A"/>
    <w:rsid w:val="00937515"/>
    <w:rsid w:val="00941CE6"/>
    <w:rsid w:val="00957640"/>
    <w:rsid w:val="00964D97"/>
    <w:rsid w:val="0097112E"/>
    <w:rsid w:val="00972525"/>
    <w:rsid w:val="00972B62"/>
    <w:rsid w:val="009736DA"/>
    <w:rsid w:val="00977E3D"/>
    <w:rsid w:val="0098300C"/>
    <w:rsid w:val="009952FB"/>
    <w:rsid w:val="00995596"/>
    <w:rsid w:val="009A5217"/>
    <w:rsid w:val="009B24D4"/>
    <w:rsid w:val="009B4EBD"/>
    <w:rsid w:val="009D4A44"/>
    <w:rsid w:val="009D7142"/>
    <w:rsid w:val="009D796F"/>
    <w:rsid w:val="009F10E5"/>
    <w:rsid w:val="00A0008C"/>
    <w:rsid w:val="00A022BA"/>
    <w:rsid w:val="00A05A28"/>
    <w:rsid w:val="00A07FC3"/>
    <w:rsid w:val="00A11CA2"/>
    <w:rsid w:val="00A20AD4"/>
    <w:rsid w:val="00A346C2"/>
    <w:rsid w:val="00A45B31"/>
    <w:rsid w:val="00A477C8"/>
    <w:rsid w:val="00A51A27"/>
    <w:rsid w:val="00A6499E"/>
    <w:rsid w:val="00A651AC"/>
    <w:rsid w:val="00A75970"/>
    <w:rsid w:val="00A86C2A"/>
    <w:rsid w:val="00A97936"/>
    <w:rsid w:val="00AA137B"/>
    <w:rsid w:val="00AA2854"/>
    <w:rsid w:val="00AA47A5"/>
    <w:rsid w:val="00AA47D7"/>
    <w:rsid w:val="00AC144E"/>
    <w:rsid w:val="00AC757A"/>
    <w:rsid w:val="00AC7DF5"/>
    <w:rsid w:val="00AD3FA9"/>
    <w:rsid w:val="00AE5051"/>
    <w:rsid w:val="00AF507B"/>
    <w:rsid w:val="00AF5345"/>
    <w:rsid w:val="00B01162"/>
    <w:rsid w:val="00B02D9B"/>
    <w:rsid w:val="00B11E2D"/>
    <w:rsid w:val="00B20B6A"/>
    <w:rsid w:val="00B3227B"/>
    <w:rsid w:val="00B43469"/>
    <w:rsid w:val="00B53343"/>
    <w:rsid w:val="00B65F5B"/>
    <w:rsid w:val="00B66187"/>
    <w:rsid w:val="00B94D6E"/>
    <w:rsid w:val="00B95C17"/>
    <w:rsid w:val="00B961CB"/>
    <w:rsid w:val="00BA4035"/>
    <w:rsid w:val="00BB037F"/>
    <w:rsid w:val="00BB618D"/>
    <w:rsid w:val="00BD00CE"/>
    <w:rsid w:val="00BD03BE"/>
    <w:rsid w:val="00BE5C72"/>
    <w:rsid w:val="00BE6AB9"/>
    <w:rsid w:val="00BF30BA"/>
    <w:rsid w:val="00C04B9C"/>
    <w:rsid w:val="00C0502E"/>
    <w:rsid w:val="00C33E35"/>
    <w:rsid w:val="00C401A1"/>
    <w:rsid w:val="00C4196B"/>
    <w:rsid w:val="00C54D91"/>
    <w:rsid w:val="00C62167"/>
    <w:rsid w:val="00C662E1"/>
    <w:rsid w:val="00C81340"/>
    <w:rsid w:val="00C85A09"/>
    <w:rsid w:val="00C92623"/>
    <w:rsid w:val="00C93F2E"/>
    <w:rsid w:val="00C960F5"/>
    <w:rsid w:val="00CA050A"/>
    <w:rsid w:val="00CA4432"/>
    <w:rsid w:val="00CB36A6"/>
    <w:rsid w:val="00CB41D9"/>
    <w:rsid w:val="00CB5E0C"/>
    <w:rsid w:val="00CC2169"/>
    <w:rsid w:val="00CC51EF"/>
    <w:rsid w:val="00CC6BA9"/>
    <w:rsid w:val="00CD4EC2"/>
    <w:rsid w:val="00CE0655"/>
    <w:rsid w:val="00CE07D3"/>
    <w:rsid w:val="00CF22A4"/>
    <w:rsid w:val="00D01032"/>
    <w:rsid w:val="00D03F13"/>
    <w:rsid w:val="00D224C2"/>
    <w:rsid w:val="00D2376D"/>
    <w:rsid w:val="00D24124"/>
    <w:rsid w:val="00D26474"/>
    <w:rsid w:val="00D43827"/>
    <w:rsid w:val="00D50878"/>
    <w:rsid w:val="00D5679A"/>
    <w:rsid w:val="00D6126D"/>
    <w:rsid w:val="00D61BE2"/>
    <w:rsid w:val="00D668F4"/>
    <w:rsid w:val="00D84EEA"/>
    <w:rsid w:val="00D9342E"/>
    <w:rsid w:val="00D9410E"/>
    <w:rsid w:val="00D94CF0"/>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27BF"/>
    <w:rsid w:val="00E73F6E"/>
    <w:rsid w:val="00E74B4A"/>
    <w:rsid w:val="00E77801"/>
    <w:rsid w:val="00EB060B"/>
    <w:rsid w:val="00EB2779"/>
    <w:rsid w:val="00EB40FB"/>
    <w:rsid w:val="00EB55FC"/>
    <w:rsid w:val="00EB72D0"/>
    <w:rsid w:val="00EC0C4F"/>
    <w:rsid w:val="00EC1514"/>
    <w:rsid w:val="00EC38C7"/>
    <w:rsid w:val="00ED4B07"/>
    <w:rsid w:val="00EE4FA2"/>
    <w:rsid w:val="00EE5563"/>
    <w:rsid w:val="00EE66F0"/>
    <w:rsid w:val="00EF4D40"/>
    <w:rsid w:val="00F00550"/>
    <w:rsid w:val="00F10C57"/>
    <w:rsid w:val="00F13CEC"/>
    <w:rsid w:val="00F13E00"/>
    <w:rsid w:val="00F24248"/>
    <w:rsid w:val="00F26DF3"/>
    <w:rsid w:val="00F34F79"/>
    <w:rsid w:val="00F4134E"/>
    <w:rsid w:val="00F47F25"/>
    <w:rsid w:val="00F57DA4"/>
    <w:rsid w:val="00F60A9B"/>
    <w:rsid w:val="00F6691D"/>
    <w:rsid w:val="00F71A8C"/>
    <w:rsid w:val="00F751E7"/>
    <w:rsid w:val="00F846BB"/>
    <w:rsid w:val="00F8571F"/>
    <w:rsid w:val="00F96DE7"/>
    <w:rsid w:val="00FB0469"/>
    <w:rsid w:val="00FB3679"/>
    <w:rsid w:val="00FC2752"/>
    <w:rsid w:val="00FC29D0"/>
    <w:rsid w:val="00FD5DC4"/>
    <w:rsid w:val="00FF17B0"/>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5E4D93"/>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C0502E"/>
    <w:rPr>
      <w:color w:val="605E5C"/>
      <w:shd w:val="clear" w:color="auto" w:fill="E1DFDD"/>
    </w:rPr>
  </w:style>
  <w:style w:type="character" w:customStyle="1" w:styleId="Heading7Char">
    <w:name w:val="Heading 7 Char"/>
    <w:basedOn w:val="DefaultParagraphFont"/>
    <w:link w:val="Heading7"/>
    <w:rsid w:val="005E4D93"/>
    <w:rPr>
      <w:rFonts w:ascii="Times New Roman" w:eastAsia="Times New Roman" w:hAnsi="Times New Roman" w:cs="Times New Roman"/>
      <w:b/>
      <w:bCs/>
      <w:szCs w:val="20"/>
      <w:u w:val="single"/>
      <w:lang w:val="en-GB"/>
    </w:rPr>
  </w:style>
  <w:style w:type="paragraph" w:customStyle="1" w:styleId="elementtoproof">
    <w:name w:val="elementtoproof"/>
    <w:basedOn w:val="Normal"/>
    <w:rsid w:val="006E1E47"/>
    <w:pPr>
      <w:spacing w:before="100" w:beforeAutospacing="1" w:after="100" w:afterAutospacing="1" w:line="240" w:lineRule="auto"/>
      <w:contextualSpacing w:val="0"/>
    </w:pPr>
    <w:rPr>
      <w:rFonts w:ascii="Aptos" w:hAnsi="Aptos" w:cs="Apto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j.blayney@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295773"/>
    <w:rsid w:val="002F1D5E"/>
    <w:rsid w:val="00306EF1"/>
    <w:rsid w:val="003C4A53"/>
    <w:rsid w:val="004908CC"/>
    <w:rsid w:val="004B27CC"/>
    <w:rsid w:val="00564E04"/>
    <w:rsid w:val="006200D9"/>
    <w:rsid w:val="00647076"/>
    <w:rsid w:val="008970B6"/>
    <w:rsid w:val="00964D97"/>
    <w:rsid w:val="00972B62"/>
    <w:rsid w:val="009736DA"/>
    <w:rsid w:val="00A3075D"/>
    <w:rsid w:val="00C52C32"/>
    <w:rsid w:val="00E7180A"/>
    <w:rsid w:val="00F00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023"/>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7df00f-87a6-4840-a5bc-605dec91bbe5" xsi:nil="true"/>
    <lcf76f155ced4ddcb4097134ff3c332f xmlns="6e412a92-93b1-4c14-9c49-509fd493482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5E04FD28C5753439C8A5552F562690E" ma:contentTypeVersion="15" ma:contentTypeDescription="Create a new document." ma:contentTypeScope="" ma:versionID="1cb8df0fabd0503b0bd276fcb2f76fc2">
  <xsd:schema xmlns:xsd="http://www.w3.org/2001/XMLSchema" xmlns:xs="http://www.w3.org/2001/XMLSchema" xmlns:p="http://schemas.microsoft.com/office/2006/metadata/properties" xmlns:ns2="6e412a92-93b1-4c14-9c49-509fd4934824" xmlns:ns3="727df00f-87a6-4840-a5bc-605dec91bbe5" targetNamespace="http://schemas.microsoft.com/office/2006/metadata/properties" ma:root="true" ma:fieldsID="f1a7ce8faefc386c3371614626bb27cc" ns2:_="" ns3:_="">
    <xsd:import namespace="6e412a92-93b1-4c14-9c49-509fd4934824"/>
    <xsd:import namespace="727df00f-87a6-4840-a5bc-605dec91bb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12a92-93b1-4c14-9c49-509fd4934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df00f-87a6-4840-a5bc-605dec91bb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5b59dcd-357a-45e6-b218-d93754c433bd}" ma:internalName="TaxCatchAll" ma:showField="CatchAllData" ma:web="727df00f-87a6-4840-a5bc-605dec91b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27df00f-87a6-4840-a5bc-605dec91bbe5"/>
    <ds:schemaRef ds:uri="6e412a92-93b1-4c14-9c49-509fd4934824"/>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54467638-F367-4666-B53D-872EDC816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12a92-93b1-4c14-9c49-509fd4934824"/>
    <ds:schemaRef ds:uri="727df00f-87a6-4840-a5bc-605dec91b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Rhian Jones</cp:lastModifiedBy>
  <cp:revision>26</cp:revision>
  <cp:lastPrinted>2019-01-11T13:43:00Z</cp:lastPrinted>
  <dcterms:created xsi:type="dcterms:W3CDTF">2025-10-15T11:50:00Z</dcterms:created>
  <dcterms:modified xsi:type="dcterms:W3CDTF">2025-10-29T16:10:00Z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0x01010085E04FD28C5753439C8A5552F562690E</vt:lpwstr>
  </property>
  <property fmtid="{D5CDD505-2E9C-101B-9397-08002B2CF9AE}" pid="5" name="MediaServiceImageTags">
    <vt:lpwstr/>
  </property>
</Properties>
</file>