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CA27" w14:textId="2D5735A4" w:rsidR="00917637" w:rsidRPr="007B5819" w:rsidRDefault="00917637" w:rsidP="43058B44">
      <w:pPr>
        <w:pStyle w:val="BodyTextIndent"/>
        <w:ind w:left="0" w:firstLine="0"/>
        <w:jc w:val="center"/>
        <w:rPr>
          <w:rFonts w:asciiTheme="minorHAnsi" w:hAnsiTheme="minorHAnsi" w:cstheme="minorBidi"/>
          <w:b/>
          <w:bCs/>
          <w:u w:val="single"/>
        </w:rPr>
      </w:pPr>
      <w:r w:rsidRPr="43058B44">
        <w:rPr>
          <w:rFonts w:asciiTheme="minorHAnsi" w:hAnsiTheme="minorHAnsi" w:cstheme="minorBidi"/>
          <w:b/>
          <w:bCs/>
          <w:u w:val="single"/>
        </w:rPr>
        <w:t>Job Description: Professional Services Position</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7B5819" w14:paraId="57E0A4F7" w14:textId="77777777" w:rsidTr="616A24AD">
        <w:trPr>
          <w:trHeight w:val="540"/>
        </w:trPr>
        <w:tc>
          <w:tcPr>
            <w:tcW w:w="2552" w:type="dxa"/>
            <w:shd w:val="clear" w:color="auto" w:fill="242F60"/>
          </w:tcPr>
          <w:p w14:paraId="7F5E50A3"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Faculty/Directorate/Service Area:</w:t>
            </w:r>
          </w:p>
        </w:tc>
        <w:tc>
          <w:tcPr>
            <w:tcW w:w="8364" w:type="dxa"/>
          </w:tcPr>
          <w:p w14:paraId="60487C97" w14:textId="34AD522F" w:rsidR="00917637" w:rsidRPr="007B5819" w:rsidRDefault="5B30B9FD" w:rsidP="43761A37">
            <w:pPr>
              <w:pStyle w:val="BodyTextIndent"/>
              <w:ind w:left="0" w:firstLine="0"/>
              <w:rPr>
                <w:rFonts w:asciiTheme="minorHAnsi" w:hAnsiTheme="minorHAnsi" w:cstheme="minorBidi"/>
              </w:rPr>
            </w:pPr>
            <w:r w:rsidRPr="43761A37">
              <w:rPr>
                <w:rFonts w:asciiTheme="minorHAnsi" w:hAnsiTheme="minorHAnsi" w:cstheme="minorBidi"/>
              </w:rPr>
              <w:t>Education Services</w:t>
            </w:r>
          </w:p>
        </w:tc>
      </w:tr>
      <w:tr w:rsidR="00917637" w:rsidRPr="007B5819" w14:paraId="07EF7F00" w14:textId="77777777" w:rsidTr="616A24AD">
        <w:tc>
          <w:tcPr>
            <w:tcW w:w="2552" w:type="dxa"/>
            <w:shd w:val="clear" w:color="auto" w:fill="242F60"/>
          </w:tcPr>
          <w:p w14:paraId="60257816"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Job Title:</w:t>
            </w:r>
          </w:p>
        </w:tc>
        <w:tc>
          <w:tcPr>
            <w:tcW w:w="8364" w:type="dxa"/>
          </w:tcPr>
          <w:p w14:paraId="187CD476" w14:textId="16ECE4AF" w:rsidR="00917637" w:rsidRPr="007B5819" w:rsidRDefault="657860FF" w:rsidP="6B0A9A44">
            <w:pPr>
              <w:pStyle w:val="BodyTextIndent"/>
              <w:ind w:left="0" w:firstLine="0"/>
              <w:rPr>
                <w:rFonts w:asciiTheme="minorHAnsi" w:eastAsiaTheme="minorEastAsia" w:hAnsiTheme="minorHAnsi" w:cstheme="minorBidi"/>
                <w:color w:val="242424"/>
              </w:rPr>
            </w:pPr>
            <w:r w:rsidRPr="6168F0D6">
              <w:rPr>
                <w:rFonts w:asciiTheme="minorHAnsi" w:eastAsiaTheme="minorEastAsia" w:hAnsiTheme="minorHAnsi" w:cstheme="minorBidi"/>
                <w:color w:val="242424"/>
              </w:rPr>
              <w:t xml:space="preserve">Digitally Enabled Education and Technology </w:t>
            </w:r>
            <w:r w:rsidR="2BCD053A" w:rsidRPr="6168F0D6">
              <w:rPr>
                <w:rFonts w:asciiTheme="minorHAnsi" w:eastAsiaTheme="minorEastAsia" w:hAnsiTheme="minorHAnsi" w:cstheme="minorBidi"/>
                <w:color w:val="242424"/>
              </w:rPr>
              <w:t>Officer</w:t>
            </w:r>
            <w:r w:rsidR="00454795">
              <w:rPr>
                <w:rFonts w:asciiTheme="minorHAnsi" w:eastAsiaTheme="minorEastAsia" w:hAnsiTheme="minorHAnsi" w:cstheme="minorBidi"/>
                <w:color w:val="242424"/>
              </w:rPr>
              <w:t xml:space="preserve"> – Maternity Cover</w:t>
            </w:r>
          </w:p>
        </w:tc>
      </w:tr>
      <w:tr w:rsidR="00917637" w:rsidRPr="007B5819" w14:paraId="3D6A0E08" w14:textId="77777777" w:rsidTr="616A24AD">
        <w:tc>
          <w:tcPr>
            <w:tcW w:w="2552" w:type="dxa"/>
            <w:shd w:val="clear" w:color="auto" w:fill="242F60"/>
          </w:tcPr>
          <w:p w14:paraId="09E7C519"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Department/Subject:</w:t>
            </w:r>
          </w:p>
        </w:tc>
        <w:tc>
          <w:tcPr>
            <w:tcW w:w="8364" w:type="dxa"/>
          </w:tcPr>
          <w:p w14:paraId="1B80F600" w14:textId="29A8EF1A" w:rsidR="00917637" w:rsidRPr="007B5819" w:rsidRDefault="0E7CB6A5" w:rsidP="43761A37">
            <w:pPr>
              <w:pStyle w:val="BodyTextIndent"/>
              <w:ind w:left="0" w:firstLine="0"/>
              <w:rPr>
                <w:rFonts w:asciiTheme="minorHAnsi" w:hAnsiTheme="minorHAnsi" w:cstheme="minorBidi"/>
              </w:rPr>
            </w:pPr>
            <w:r w:rsidRPr="1E7C3B7D">
              <w:rPr>
                <w:rFonts w:asciiTheme="minorHAnsi" w:hAnsiTheme="minorHAnsi" w:cstheme="minorBidi"/>
              </w:rPr>
              <w:t>Education D</w:t>
            </w:r>
            <w:r w:rsidR="6041EA40" w:rsidRPr="1E7C3B7D">
              <w:rPr>
                <w:rFonts w:asciiTheme="minorHAnsi" w:hAnsiTheme="minorHAnsi" w:cstheme="minorBidi"/>
              </w:rPr>
              <w:t>evelopment</w:t>
            </w:r>
            <w:r w:rsidR="008B2116">
              <w:rPr>
                <w:rFonts w:asciiTheme="minorHAnsi" w:hAnsiTheme="minorHAnsi" w:cstheme="minorBidi"/>
              </w:rPr>
              <w:t xml:space="preserve"> Team</w:t>
            </w:r>
          </w:p>
        </w:tc>
      </w:tr>
      <w:tr w:rsidR="00917637" w:rsidRPr="007B5819" w14:paraId="6EBE79A7" w14:textId="77777777" w:rsidTr="616A24AD">
        <w:tc>
          <w:tcPr>
            <w:tcW w:w="2552" w:type="dxa"/>
            <w:shd w:val="clear" w:color="auto" w:fill="242F60"/>
          </w:tcPr>
          <w:p w14:paraId="28A90CF1"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Salary:</w:t>
            </w:r>
          </w:p>
        </w:tc>
        <w:tc>
          <w:tcPr>
            <w:tcW w:w="8364" w:type="dxa"/>
          </w:tcPr>
          <w:p w14:paraId="786250B0" w14:textId="7EF35C24" w:rsidR="00917637" w:rsidRPr="007B5819" w:rsidRDefault="030F53CE" w:rsidP="6B0A9A44">
            <w:pPr>
              <w:pStyle w:val="BodyTextIndent"/>
              <w:ind w:left="0" w:firstLine="0"/>
              <w:rPr>
                <w:rFonts w:asciiTheme="minorHAnsi" w:hAnsiTheme="minorHAnsi" w:cstheme="minorBidi"/>
              </w:rPr>
            </w:pPr>
            <w:r w:rsidRPr="616A24AD">
              <w:rPr>
                <w:rFonts w:asciiTheme="minorHAnsi" w:hAnsiTheme="minorHAnsi" w:cstheme="minorBidi"/>
              </w:rPr>
              <w:t xml:space="preserve">Grade </w:t>
            </w:r>
            <w:r w:rsidR="10B49FC8" w:rsidRPr="616A24AD">
              <w:rPr>
                <w:rFonts w:asciiTheme="minorHAnsi" w:hAnsiTheme="minorHAnsi" w:cstheme="minorBidi"/>
              </w:rPr>
              <w:t>7</w:t>
            </w:r>
          </w:p>
        </w:tc>
      </w:tr>
      <w:tr w:rsidR="00917637" w:rsidRPr="007B5819" w14:paraId="649909B4" w14:textId="77777777" w:rsidTr="616A24AD">
        <w:tc>
          <w:tcPr>
            <w:tcW w:w="2552" w:type="dxa"/>
            <w:shd w:val="clear" w:color="auto" w:fill="242F60"/>
          </w:tcPr>
          <w:p w14:paraId="1C4DF67A"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Hours of work:</w:t>
            </w:r>
          </w:p>
        </w:tc>
        <w:tc>
          <w:tcPr>
            <w:tcW w:w="8364" w:type="dxa"/>
          </w:tcPr>
          <w:p w14:paraId="75F57511" w14:textId="45CEFC37" w:rsidR="00917637" w:rsidRPr="007B5819" w:rsidRDefault="3205315C" w:rsidP="43761A37">
            <w:pPr>
              <w:pStyle w:val="BodyTextIndent"/>
              <w:ind w:left="0" w:firstLine="0"/>
              <w:rPr>
                <w:rFonts w:asciiTheme="minorHAnsi" w:hAnsiTheme="minorHAnsi" w:cstheme="minorBidi"/>
              </w:rPr>
            </w:pPr>
            <w:r w:rsidRPr="43761A37">
              <w:rPr>
                <w:rFonts w:asciiTheme="minorHAnsi" w:hAnsiTheme="minorHAnsi" w:cstheme="minorBidi"/>
              </w:rPr>
              <w:t>Full Time 35 hours a week</w:t>
            </w:r>
          </w:p>
        </w:tc>
      </w:tr>
      <w:tr w:rsidR="00917637" w:rsidRPr="007B5819" w14:paraId="2D82C058" w14:textId="77777777" w:rsidTr="616A24AD">
        <w:tc>
          <w:tcPr>
            <w:tcW w:w="2552" w:type="dxa"/>
            <w:shd w:val="clear" w:color="auto" w:fill="242F60"/>
          </w:tcPr>
          <w:p w14:paraId="5E163A65"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Contract:</w:t>
            </w:r>
          </w:p>
        </w:tc>
        <w:tc>
          <w:tcPr>
            <w:tcW w:w="8364" w:type="dxa"/>
          </w:tcPr>
          <w:p w14:paraId="15CB2623" w14:textId="66BB612C" w:rsidR="00917637" w:rsidRPr="007B5819" w:rsidRDefault="00454795" w:rsidP="43761A37">
            <w:pPr>
              <w:pStyle w:val="BodyTextIndent"/>
              <w:ind w:left="0" w:firstLine="0"/>
              <w:rPr>
                <w:rFonts w:asciiTheme="minorHAnsi" w:hAnsiTheme="minorHAnsi" w:cstheme="minorBidi"/>
              </w:rPr>
            </w:pPr>
            <w:r>
              <w:rPr>
                <w:rFonts w:asciiTheme="minorHAnsi" w:hAnsiTheme="minorHAnsi" w:cstheme="minorBidi"/>
              </w:rPr>
              <w:t xml:space="preserve">Fixed Term until </w:t>
            </w:r>
            <w:r w:rsidR="00E367E0">
              <w:rPr>
                <w:rFonts w:asciiTheme="minorHAnsi" w:hAnsiTheme="minorHAnsi" w:cstheme="minorBidi"/>
              </w:rPr>
              <w:t>18</w:t>
            </w:r>
            <w:r w:rsidR="00E367E0" w:rsidRPr="00E367E0">
              <w:rPr>
                <w:rFonts w:asciiTheme="minorHAnsi" w:hAnsiTheme="minorHAnsi" w:cstheme="minorBidi"/>
                <w:vertAlign w:val="superscript"/>
              </w:rPr>
              <w:t>th</w:t>
            </w:r>
            <w:r w:rsidR="00E367E0">
              <w:rPr>
                <w:rFonts w:asciiTheme="minorHAnsi" w:hAnsiTheme="minorHAnsi" w:cstheme="minorBidi"/>
              </w:rPr>
              <w:t xml:space="preserve"> </w:t>
            </w:r>
            <w:r>
              <w:rPr>
                <w:rFonts w:asciiTheme="minorHAnsi" w:hAnsiTheme="minorHAnsi" w:cstheme="minorBidi"/>
              </w:rPr>
              <w:t>December</w:t>
            </w:r>
            <w:r w:rsidR="00E367E0">
              <w:rPr>
                <w:rFonts w:asciiTheme="minorHAnsi" w:hAnsiTheme="minorHAnsi" w:cstheme="minorBidi"/>
              </w:rPr>
              <w:t xml:space="preserve"> 2026</w:t>
            </w:r>
          </w:p>
        </w:tc>
      </w:tr>
      <w:tr w:rsidR="00917637" w:rsidRPr="007B5819" w14:paraId="1ADCE4F7" w14:textId="77777777" w:rsidTr="616A24AD">
        <w:tc>
          <w:tcPr>
            <w:tcW w:w="2552" w:type="dxa"/>
            <w:shd w:val="clear" w:color="auto" w:fill="242F60"/>
          </w:tcPr>
          <w:p w14:paraId="0C19A938"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Location:</w:t>
            </w:r>
          </w:p>
        </w:tc>
        <w:tc>
          <w:tcPr>
            <w:tcW w:w="8364" w:type="dxa"/>
          </w:tcPr>
          <w:p w14:paraId="4F7D7421" w14:textId="2EAEBC49" w:rsidR="00917637" w:rsidRPr="007B5819" w:rsidRDefault="00087951" w:rsidP="00087951">
            <w:pPr>
              <w:pStyle w:val="BodyTextIndent"/>
              <w:rPr>
                <w:rFonts w:asciiTheme="minorHAnsi" w:hAnsiTheme="minorHAnsi" w:cstheme="minorBidi"/>
              </w:rPr>
            </w:pPr>
            <w:r w:rsidRPr="00087951">
              <w:rPr>
                <w:rFonts w:ascii="Calibri" w:eastAsia="Calibri" w:hAnsi="Calibri" w:cs="Calibri"/>
                <w:color w:val="000000" w:themeColor="text1"/>
                <w:lang w:val="en-US"/>
              </w:rPr>
              <w:t>This position may require the post holder to work at either Singleton or Bay Campus</w:t>
            </w:r>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7B5819" w14:paraId="5D53526B" w14:textId="77777777" w:rsidTr="603737B6">
        <w:tc>
          <w:tcPr>
            <w:tcW w:w="1560" w:type="dxa"/>
            <w:shd w:val="clear" w:color="auto" w:fill="242F60"/>
            <w:vAlign w:val="center"/>
          </w:tcPr>
          <w:p w14:paraId="27A6642F"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p>
        </w:tc>
        <w:tc>
          <w:tcPr>
            <w:tcW w:w="9356" w:type="dxa"/>
          </w:tcPr>
          <w:p w14:paraId="679B7C08" w14:textId="7CC5427C" w:rsidR="124AD182" w:rsidRDefault="33F5BA7F" w:rsidP="6168F0D6">
            <w:pPr>
              <w:pStyle w:val="ListParagraph"/>
              <w:numPr>
                <w:ilvl w:val="0"/>
                <w:numId w:val="16"/>
              </w:numPr>
              <w:spacing w:before="0" w:after="0" w:line="240" w:lineRule="auto"/>
            </w:pPr>
            <w:r w:rsidRPr="603737B6">
              <w:rPr>
                <w:rFonts w:ascii="Calibri" w:eastAsia="Calibri" w:hAnsi="Calibri" w:cs="Calibri"/>
                <w:color w:val="000000" w:themeColor="text1"/>
                <w:sz w:val="20"/>
                <w:szCs w:val="20"/>
              </w:rPr>
              <w:t xml:space="preserve">To </w:t>
            </w:r>
            <w:r w:rsidR="30C20EF8" w:rsidRPr="603737B6">
              <w:rPr>
                <w:rFonts w:ascii="Calibri" w:eastAsia="Calibri" w:hAnsi="Calibri" w:cs="Calibri"/>
                <w:color w:val="000000" w:themeColor="text1"/>
                <w:sz w:val="20"/>
                <w:szCs w:val="20"/>
              </w:rPr>
              <w:t xml:space="preserve">operationally deliver the </w:t>
            </w:r>
            <w:r w:rsidRPr="603737B6">
              <w:rPr>
                <w:rFonts w:ascii="Calibri" w:eastAsia="Calibri" w:hAnsi="Calibri" w:cs="Calibri"/>
                <w:color w:val="000000" w:themeColor="text1"/>
                <w:sz w:val="20"/>
                <w:szCs w:val="20"/>
              </w:rPr>
              <w:t xml:space="preserve">remit aligned to the </w:t>
            </w:r>
            <w:r w:rsidR="085CF45F" w:rsidRPr="603737B6">
              <w:rPr>
                <w:rFonts w:ascii="Calibri" w:eastAsia="Calibri" w:hAnsi="Calibri" w:cs="Calibri"/>
                <w:color w:val="000000" w:themeColor="text1"/>
                <w:sz w:val="20"/>
                <w:szCs w:val="20"/>
              </w:rPr>
              <w:t>Education Development Team</w:t>
            </w:r>
            <w:r w:rsidR="756F7502" w:rsidRPr="603737B6">
              <w:rPr>
                <w:rFonts w:ascii="Calibri" w:eastAsia="Calibri" w:hAnsi="Calibri" w:cs="Calibri"/>
                <w:color w:val="000000" w:themeColor="text1"/>
                <w:sz w:val="20"/>
                <w:szCs w:val="20"/>
              </w:rPr>
              <w:t>,</w:t>
            </w:r>
            <w:r w:rsidR="419106B7" w:rsidRPr="603737B6">
              <w:rPr>
                <w:rFonts w:ascii="Calibri" w:eastAsia="Calibri" w:hAnsi="Calibri" w:cs="Calibri"/>
                <w:color w:val="000000" w:themeColor="text1"/>
                <w:sz w:val="20"/>
                <w:szCs w:val="20"/>
              </w:rPr>
              <w:t xml:space="preserve"> </w:t>
            </w:r>
            <w:r w:rsidR="54922317" w:rsidRPr="603737B6">
              <w:rPr>
                <w:rFonts w:ascii="Calibri" w:eastAsia="Calibri" w:hAnsi="Calibri" w:cs="Calibri"/>
                <w:color w:val="000000" w:themeColor="text1"/>
                <w:sz w:val="20"/>
                <w:szCs w:val="20"/>
              </w:rPr>
              <w:t>specifically Digitally Enabled Education and Technology, including digital learning and teaching skills professional development, and the management of virtual learning environment.</w:t>
            </w:r>
          </w:p>
          <w:p w14:paraId="38D08A20" w14:textId="60B436EB" w:rsidR="00917637" w:rsidRPr="007B5819" w:rsidRDefault="52B49C4E" w:rsidP="7168AF4E">
            <w:pPr>
              <w:pStyle w:val="ListParagraph"/>
              <w:numPr>
                <w:ilvl w:val="0"/>
                <w:numId w:val="16"/>
              </w:numPr>
              <w:spacing w:before="0" w:after="0" w:line="240" w:lineRule="auto"/>
              <w:rPr>
                <w:rFonts w:ascii="Calibri" w:eastAsia="Calibri" w:hAnsi="Calibri" w:cs="Calibri"/>
                <w:color w:val="000000" w:themeColor="text1"/>
              </w:rPr>
            </w:pPr>
            <w:r w:rsidRPr="603737B6">
              <w:rPr>
                <w:rFonts w:ascii="Calibri" w:eastAsia="Calibri" w:hAnsi="Calibri" w:cs="Calibri"/>
                <w:color w:val="000000" w:themeColor="text1"/>
                <w:sz w:val="20"/>
                <w:szCs w:val="20"/>
              </w:rPr>
              <w:t xml:space="preserve">To provide </w:t>
            </w:r>
            <w:r w:rsidR="709E6CEB" w:rsidRPr="603737B6">
              <w:rPr>
                <w:rFonts w:ascii="Calibri" w:eastAsia="Calibri" w:hAnsi="Calibri" w:cs="Calibri"/>
                <w:color w:val="000000" w:themeColor="text1"/>
                <w:sz w:val="20"/>
                <w:szCs w:val="20"/>
              </w:rPr>
              <w:t>high level support</w:t>
            </w:r>
            <w:r w:rsidRPr="603737B6">
              <w:rPr>
                <w:rFonts w:ascii="Calibri" w:eastAsia="Calibri" w:hAnsi="Calibri" w:cs="Calibri"/>
                <w:color w:val="000000" w:themeColor="text1"/>
                <w:sz w:val="20"/>
                <w:szCs w:val="20"/>
              </w:rPr>
              <w:t xml:space="preserve"> in this service area for </w:t>
            </w:r>
            <w:r w:rsidR="5AC4A4C5" w:rsidRPr="603737B6">
              <w:rPr>
                <w:rFonts w:ascii="Calibri" w:eastAsia="Calibri" w:hAnsi="Calibri" w:cs="Calibri"/>
                <w:color w:val="000000" w:themeColor="text1"/>
                <w:sz w:val="20"/>
                <w:szCs w:val="20"/>
              </w:rPr>
              <w:t xml:space="preserve">The </w:t>
            </w:r>
            <w:r w:rsidR="085CF45F" w:rsidRPr="603737B6">
              <w:rPr>
                <w:rFonts w:ascii="Calibri" w:eastAsia="Calibri" w:hAnsi="Calibri" w:cs="Calibri"/>
                <w:color w:val="000000" w:themeColor="text1"/>
                <w:sz w:val="20"/>
                <w:szCs w:val="20"/>
              </w:rPr>
              <w:t>Education Development Team</w:t>
            </w:r>
            <w:r w:rsidR="5AC4A4C5" w:rsidRPr="603737B6">
              <w:rPr>
                <w:rFonts w:ascii="Calibri" w:eastAsia="Calibri" w:hAnsi="Calibri" w:cs="Calibri"/>
                <w:color w:val="000000" w:themeColor="text1"/>
                <w:sz w:val="20"/>
                <w:szCs w:val="20"/>
              </w:rPr>
              <w:t xml:space="preserve"> </w:t>
            </w:r>
            <w:r w:rsidRPr="603737B6">
              <w:rPr>
                <w:rFonts w:ascii="Calibri" w:eastAsia="Calibri" w:hAnsi="Calibri" w:cs="Calibri"/>
                <w:color w:val="000000" w:themeColor="text1"/>
                <w:sz w:val="20"/>
                <w:szCs w:val="20"/>
              </w:rPr>
              <w:t xml:space="preserve">and </w:t>
            </w:r>
            <w:r w:rsidR="6B0BBF9B" w:rsidRPr="603737B6">
              <w:rPr>
                <w:rFonts w:ascii="Calibri" w:eastAsia="Calibri" w:hAnsi="Calibri" w:cs="Calibri"/>
                <w:color w:val="000000" w:themeColor="text1"/>
                <w:sz w:val="20"/>
                <w:szCs w:val="20"/>
              </w:rPr>
              <w:t xml:space="preserve">to </w:t>
            </w:r>
            <w:r w:rsidRPr="603737B6">
              <w:rPr>
                <w:rFonts w:ascii="Calibri" w:eastAsia="Calibri" w:hAnsi="Calibri" w:cs="Calibri"/>
                <w:color w:val="000000" w:themeColor="text1"/>
                <w:sz w:val="20"/>
                <w:szCs w:val="20"/>
              </w:rPr>
              <w:t xml:space="preserve">engage </w:t>
            </w:r>
            <w:r w:rsidR="12044953" w:rsidRPr="603737B6">
              <w:rPr>
                <w:rFonts w:ascii="Calibri" w:eastAsia="Calibri" w:hAnsi="Calibri" w:cs="Calibri"/>
                <w:color w:val="000000" w:themeColor="text1"/>
                <w:sz w:val="20"/>
                <w:szCs w:val="20"/>
              </w:rPr>
              <w:t xml:space="preserve">academic </w:t>
            </w:r>
            <w:r w:rsidR="13781522" w:rsidRPr="603737B6">
              <w:rPr>
                <w:rFonts w:ascii="Calibri" w:eastAsia="Calibri" w:hAnsi="Calibri" w:cs="Calibri"/>
                <w:color w:val="000000" w:themeColor="text1"/>
                <w:sz w:val="20"/>
                <w:szCs w:val="20"/>
              </w:rPr>
              <w:t>s</w:t>
            </w:r>
            <w:r w:rsidR="12044953" w:rsidRPr="603737B6">
              <w:rPr>
                <w:rFonts w:ascii="Calibri" w:eastAsia="Calibri" w:hAnsi="Calibri" w:cs="Calibri"/>
                <w:color w:val="000000" w:themeColor="text1"/>
                <w:sz w:val="20"/>
                <w:szCs w:val="20"/>
              </w:rPr>
              <w:t xml:space="preserve">taff, </w:t>
            </w:r>
            <w:r w:rsidRPr="603737B6">
              <w:rPr>
                <w:rFonts w:ascii="Calibri" w:eastAsia="Calibri" w:hAnsi="Calibri" w:cs="Calibri"/>
                <w:color w:val="000000" w:themeColor="text1"/>
                <w:sz w:val="20"/>
                <w:szCs w:val="20"/>
              </w:rPr>
              <w:t>student representatives, senior colleagues and external partners in support of the University's objectives</w:t>
            </w:r>
          </w:p>
          <w:p w14:paraId="63F09F05" w14:textId="22A8AF9F" w:rsidR="530653C9" w:rsidRDefault="3A967404" w:rsidP="7168AF4E">
            <w:pPr>
              <w:pStyle w:val="ListParagraph"/>
              <w:numPr>
                <w:ilvl w:val="0"/>
                <w:numId w:val="16"/>
              </w:numPr>
              <w:spacing w:before="0" w:after="0" w:line="240" w:lineRule="auto"/>
            </w:pPr>
            <w:r w:rsidRPr="603737B6">
              <w:rPr>
                <w:rFonts w:ascii="Calibri" w:eastAsia="Calibri" w:hAnsi="Calibri" w:cs="Calibri"/>
                <w:color w:val="000000" w:themeColor="text1"/>
                <w:sz w:val="20"/>
                <w:szCs w:val="20"/>
              </w:rPr>
              <w:t xml:space="preserve">The </w:t>
            </w:r>
            <w:r w:rsidR="085CF45F" w:rsidRPr="603737B6">
              <w:rPr>
                <w:rFonts w:ascii="Calibri" w:eastAsia="Calibri" w:hAnsi="Calibri" w:cs="Calibri"/>
                <w:color w:val="000000" w:themeColor="text1"/>
                <w:sz w:val="20"/>
                <w:szCs w:val="20"/>
              </w:rPr>
              <w:t>Education Development Team</w:t>
            </w:r>
            <w:r w:rsidRPr="603737B6">
              <w:rPr>
                <w:rFonts w:ascii="Calibri" w:eastAsia="Calibri" w:hAnsi="Calibri" w:cs="Calibri"/>
                <w:color w:val="000000" w:themeColor="text1"/>
                <w:sz w:val="20"/>
                <w:szCs w:val="20"/>
              </w:rPr>
              <w:t xml:space="preserve"> support</w:t>
            </w:r>
            <w:r w:rsidR="0069786B">
              <w:rPr>
                <w:rFonts w:ascii="Calibri" w:eastAsia="Calibri" w:hAnsi="Calibri" w:cs="Calibri"/>
                <w:color w:val="000000" w:themeColor="text1"/>
                <w:sz w:val="20"/>
                <w:szCs w:val="20"/>
              </w:rPr>
              <w:t>s</w:t>
            </w:r>
            <w:r w:rsidRPr="603737B6">
              <w:rPr>
                <w:rFonts w:ascii="Calibri" w:eastAsia="Calibri" w:hAnsi="Calibri" w:cs="Calibri"/>
                <w:color w:val="000000" w:themeColor="text1"/>
                <w:sz w:val="20"/>
                <w:szCs w:val="20"/>
              </w:rPr>
              <w:t xml:space="preserve"> the delivery of an academic led agenda in faculties, focussing on the following key areas:</w:t>
            </w:r>
          </w:p>
          <w:p w14:paraId="185C8E87" w14:textId="5100FB0B" w:rsidR="7168AF4E" w:rsidRDefault="7168AF4E" w:rsidP="7168AF4E">
            <w:pPr>
              <w:spacing w:before="0" w:after="0" w:line="240" w:lineRule="auto"/>
              <w:ind w:left="360"/>
              <w:rPr>
                <w:rFonts w:ascii="Calibri" w:eastAsia="Calibri" w:hAnsi="Calibri" w:cs="Calibri"/>
                <w:color w:val="000000" w:themeColor="text1"/>
                <w:sz w:val="20"/>
                <w:szCs w:val="20"/>
              </w:rPr>
            </w:pPr>
          </w:p>
          <w:p w14:paraId="2540652B" w14:textId="059045BD" w:rsidR="530653C9" w:rsidRDefault="530653C9" w:rsidP="7168AF4E">
            <w:pPr>
              <w:pStyle w:val="ListParagraph"/>
              <w:numPr>
                <w:ilvl w:val="0"/>
                <w:numId w:val="4"/>
              </w:numPr>
              <w:spacing w:before="0" w:after="0" w:line="240" w:lineRule="auto"/>
              <w:rPr>
                <w:rFonts w:ascii="Calibri" w:eastAsia="Calibri" w:hAnsi="Calibri" w:cs="Calibri"/>
                <w:color w:val="000000" w:themeColor="text1"/>
                <w:sz w:val="20"/>
                <w:szCs w:val="20"/>
                <w:lang w:val="en-US"/>
              </w:rPr>
            </w:pPr>
            <w:r w:rsidRPr="7168AF4E">
              <w:rPr>
                <w:rFonts w:ascii="Calibri" w:eastAsia="Calibri" w:hAnsi="Calibri" w:cs="Calibri"/>
                <w:b/>
                <w:bCs/>
                <w:color w:val="000000" w:themeColor="text1"/>
                <w:sz w:val="20"/>
                <w:szCs w:val="20"/>
              </w:rPr>
              <w:t>Professional Development and Training:</w:t>
            </w:r>
          </w:p>
          <w:p w14:paraId="340A9C1D" w14:textId="782BA753" w:rsidR="530653C9" w:rsidRDefault="530653C9" w:rsidP="7168AF4E">
            <w:pPr>
              <w:spacing w:before="0" w:after="0" w:line="240" w:lineRule="auto"/>
              <w:ind w:left="1080"/>
              <w:rPr>
                <w:rFonts w:ascii="Calibri" w:eastAsia="Calibri" w:hAnsi="Calibri" w:cs="Calibri"/>
                <w:color w:val="000000" w:themeColor="text1"/>
                <w:sz w:val="20"/>
                <w:szCs w:val="20"/>
                <w:lang w:val="en-US"/>
              </w:rPr>
            </w:pPr>
            <w:r w:rsidRPr="7168AF4E">
              <w:rPr>
                <w:rFonts w:ascii="Calibri" w:eastAsia="Calibri" w:hAnsi="Calibri" w:cs="Calibri"/>
                <w:color w:val="000000" w:themeColor="text1"/>
                <w:sz w:val="20"/>
                <w:szCs w:val="20"/>
              </w:rPr>
              <w:t>Designing, organising and delivering professional development programmes, training sessions and resources that support staff with enhancing their skills and competencies.</w:t>
            </w:r>
          </w:p>
          <w:p w14:paraId="0CB5C832" w14:textId="2C04B881" w:rsidR="530653C9" w:rsidRDefault="530653C9" w:rsidP="7168AF4E">
            <w:pPr>
              <w:spacing w:before="0" w:after="0" w:line="240" w:lineRule="auto"/>
              <w:ind w:left="1080"/>
              <w:rPr>
                <w:rFonts w:ascii="Calibri" w:eastAsia="Calibri" w:hAnsi="Calibri" w:cs="Calibri"/>
                <w:color w:val="000000" w:themeColor="text1"/>
                <w:sz w:val="20"/>
                <w:szCs w:val="20"/>
                <w:lang w:val="en-US"/>
              </w:rPr>
            </w:pPr>
            <w:r w:rsidRPr="7168AF4E">
              <w:rPr>
                <w:rFonts w:ascii="Calibri" w:eastAsia="Calibri" w:hAnsi="Calibri" w:cs="Calibri"/>
                <w:color w:val="000000" w:themeColor="text1"/>
                <w:sz w:val="20"/>
                <w:szCs w:val="20"/>
              </w:rPr>
              <w:t xml:space="preserve">Providing pedagogic, training and digital support aligned with the priorities of the Education Strategy. </w:t>
            </w:r>
          </w:p>
          <w:p w14:paraId="4AD6973E" w14:textId="1D15FFBA" w:rsidR="530653C9" w:rsidRDefault="530653C9" w:rsidP="7168AF4E">
            <w:pPr>
              <w:pStyle w:val="ListParagraph"/>
              <w:numPr>
                <w:ilvl w:val="0"/>
                <w:numId w:val="3"/>
              </w:numPr>
              <w:spacing w:before="0" w:after="0" w:line="240" w:lineRule="auto"/>
              <w:rPr>
                <w:rFonts w:ascii="Calibri" w:eastAsia="Calibri" w:hAnsi="Calibri" w:cs="Calibri"/>
                <w:color w:val="000000" w:themeColor="text1"/>
                <w:sz w:val="20"/>
                <w:szCs w:val="20"/>
                <w:lang w:val="en-US"/>
              </w:rPr>
            </w:pPr>
            <w:r w:rsidRPr="7168AF4E">
              <w:rPr>
                <w:rFonts w:ascii="Calibri" w:eastAsia="Calibri" w:hAnsi="Calibri" w:cs="Calibri"/>
                <w:b/>
                <w:bCs/>
                <w:color w:val="000000" w:themeColor="text1"/>
                <w:sz w:val="20"/>
                <w:szCs w:val="20"/>
              </w:rPr>
              <w:t>Curriculum and Assessment Development</w:t>
            </w:r>
          </w:p>
          <w:p w14:paraId="61D5F9B0" w14:textId="448FE402" w:rsidR="530653C9" w:rsidRDefault="530653C9" w:rsidP="66A940AA">
            <w:pPr>
              <w:spacing w:before="0" w:after="0" w:line="240" w:lineRule="auto"/>
              <w:ind w:left="1080"/>
              <w:rPr>
                <w:rFonts w:ascii="Calibri" w:eastAsia="Calibri" w:hAnsi="Calibri" w:cs="Calibri"/>
                <w:color w:val="000000" w:themeColor="text1"/>
                <w:sz w:val="20"/>
                <w:szCs w:val="20"/>
                <w:lang w:val="en-US"/>
              </w:rPr>
            </w:pPr>
            <w:r w:rsidRPr="66A940AA">
              <w:rPr>
                <w:rFonts w:ascii="Calibri" w:eastAsia="Calibri" w:hAnsi="Calibri" w:cs="Calibri"/>
                <w:color w:val="000000" w:themeColor="text1"/>
                <w:sz w:val="20"/>
                <w:szCs w:val="20"/>
              </w:rPr>
              <w:t xml:space="preserve">Providing expert advice on </w:t>
            </w:r>
            <w:r w:rsidR="76885742" w:rsidRPr="66A940AA">
              <w:rPr>
                <w:rFonts w:ascii="Calibri" w:eastAsia="Calibri" w:hAnsi="Calibri" w:cs="Calibri"/>
                <w:color w:val="000000" w:themeColor="text1"/>
                <w:sz w:val="20"/>
                <w:szCs w:val="20"/>
              </w:rPr>
              <w:t>effective practice</w:t>
            </w:r>
            <w:r w:rsidRPr="66A940AA">
              <w:rPr>
                <w:rFonts w:ascii="Calibri" w:eastAsia="Calibri" w:hAnsi="Calibri" w:cs="Calibri"/>
                <w:color w:val="000000" w:themeColor="text1"/>
                <w:sz w:val="20"/>
                <w:szCs w:val="20"/>
              </w:rPr>
              <w:t>s in curriculum design and assessment.</w:t>
            </w:r>
          </w:p>
          <w:p w14:paraId="7611383B" w14:textId="58D76BBB" w:rsidR="530653C9" w:rsidRDefault="530653C9" w:rsidP="7168AF4E">
            <w:pPr>
              <w:spacing w:before="0" w:after="0" w:line="240" w:lineRule="auto"/>
              <w:ind w:left="1080"/>
              <w:rPr>
                <w:rFonts w:ascii="Calibri" w:eastAsia="Calibri" w:hAnsi="Calibri" w:cs="Calibri"/>
                <w:color w:val="000000" w:themeColor="text1"/>
                <w:sz w:val="20"/>
                <w:szCs w:val="20"/>
                <w:lang w:val="en-US"/>
              </w:rPr>
            </w:pPr>
            <w:r w:rsidRPr="7168AF4E">
              <w:rPr>
                <w:rFonts w:ascii="Calibri" w:eastAsia="Calibri" w:hAnsi="Calibri" w:cs="Calibri"/>
                <w:color w:val="000000" w:themeColor="text1"/>
                <w:sz w:val="20"/>
                <w:szCs w:val="20"/>
              </w:rPr>
              <w:t xml:space="preserve">Acting as facilitators to support curriculum transformation initiatives, ensuring alignment with educational standards and goals. </w:t>
            </w:r>
          </w:p>
          <w:p w14:paraId="159C915C" w14:textId="32FA36FA" w:rsidR="530653C9" w:rsidRDefault="530653C9" w:rsidP="7168AF4E">
            <w:pPr>
              <w:spacing w:before="0" w:after="0" w:line="240" w:lineRule="auto"/>
              <w:ind w:left="1080"/>
              <w:rPr>
                <w:rFonts w:ascii="Calibri" w:eastAsia="Calibri" w:hAnsi="Calibri" w:cs="Calibri"/>
                <w:color w:val="000000" w:themeColor="text1"/>
                <w:sz w:val="20"/>
                <w:szCs w:val="20"/>
                <w:lang w:val="en-US"/>
              </w:rPr>
            </w:pPr>
            <w:r w:rsidRPr="7168AF4E">
              <w:rPr>
                <w:rFonts w:ascii="Calibri" w:eastAsia="Calibri" w:hAnsi="Calibri" w:cs="Calibri"/>
                <w:color w:val="000000" w:themeColor="text1"/>
                <w:sz w:val="20"/>
                <w:szCs w:val="20"/>
              </w:rPr>
              <w:t xml:space="preserve">Encouraging creative, authentic and inclusive teaching and assessment delivery and design. </w:t>
            </w:r>
          </w:p>
          <w:p w14:paraId="50605EA8" w14:textId="32EDAEB4" w:rsidR="530653C9" w:rsidRDefault="530653C9" w:rsidP="7168AF4E">
            <w:pPr>
              <w:pStyle w:val="ListParagraph"/>
              <w:numPr>
                <w:ilvl w:val="0"/>
                <w:numId w:val="2"/>
              </w:numPr>
              <w:spacing w:before="0" w:after="0" w:line="240" w:lineRule="auto"/>
              <w:rPr>
                <w:rFonts w:ascii="Calibri" w:eastAsia="Calibri" w:hAnsi="Calibri" w:cs="Calibri"/>
                <w:color w:val="000000" w:themeColor="text1"/>
                <w:sz w:val="20"/>
                <w:szCs w:val="20"/>
                <w:lang w:val="en-US"/>
              </w:rPr>
            </w:pPr>
            <w:r w:rsidRPr="7168AF4E">
              <w:rPr>
                <w:rFonts w:ascii="Calibri" w:eastAsia="Calibri" w:hAnsi="Calibri" w:cs="Calibri"/>
                <w:b/>
                <w:bCs/>
                <w:color w:val="000000" w:themeColor="text1"/>
                <w:sz w:val="20"/>
                <w:szCs w:val="20"/>
              </w:rPr>
              <w:t>Digital Technologies in Education</w:t>
            </w:r>
          </w:p>
          <w:p w14:paraId="19727E3A" w14:textId="3B03A5D2" w:rsidR="530653C9" w:rsidRDefault="530653C9" w:rsidP="7168AF4E">
            <w:pPr>
              <w:spacing w:before="0" w:after="0" w:line="240" w:lineRule="auto"/>
              <w:ind w:left="1080"/>
              <w:rPr>
                <w:rFonts w:ascii="Calibri" w:eastAsia="Calibri" w:hAnsi="Calibri" w:cs="Calibri"/>
                <w:color w:val="000000" w:themeColor="text1"/>
                <w:sz w:val="20"/>
                <w:szCs w:val="20"/>
                <w:lang w:val="en-US"/>
              </w:rPr>
            </w:pPr>
            <w:r w:rsidRPr="7168AF4E">
              <w:rPr>
                <w:rFonts w:ascii="Calibri" w:eastAsia="Calibri" w:hAnsi="Calibri" w:cs="Calibri"/>
                <w:color w:val="000000" w:themeColor="text1"/>
                <w:sz w:val="20"/>
                <w:szCs w:val="20"/>
              </w:rPr>
              <w:t>Championing the integration and effective use of digital technologies to broaden and enhance learning and teaching delivery.</w:t>
            </w:r>
          </w:p>
          <w:p w14:paraId="5C60D24C" w14:textId="34391583" w:rsidR="530653C9" w:rsidRDefault="530653C9" w:rsidP="7168AF4E">
            <w:pPr>
              <w:spacing w:before="0" w:after="0" w:line="240" w:lineRule="auto"/>
              <w:ind w:left="1080"/>
              <w:rPr>
                <w:rFonts w:ascii="Calibri" w:eastAsia="Calibri" w:hAnsi="Calibri" w:cs="Calibri"/>
                <w:color w:val="000000" w:themeColor="text1"/>
                <w:sz w:val="20"/>
                <w:szCs w:val="20"/>
                <w:lang w:val="en-US"/>
              </w:rPr>
            </w:pPr>
            <w:r w:rsidRPr="7168AF4E">
              <w:rPr>
                <w:rFonts w:ascii="Calibri" w:eastAsia="Calibri" w:hAnsi="Calibri" w:cs="Calibri"/>
                <w:color w:val="000000" w:themeColor="text1"/>
                <w:sz w:val="20"/>
                <w:szCs w:val="20"/>
              </w:rPr>
              <w:t>Explore new technologies to enhance the student experience and support innovative educational practices and leverage technology to improve outcomes.</w:t>
            </w:r>
          </w:p>
          <w:p w14:paraId="2F5CD5C5" w14:textId="3E2DBDCB" w:rsidR="7168AF4E" w:rsidRDefault="7168AF4E" w:rsidP="7168AF4E">
            <w:pPr>
              <w:spacing w:before="0" w:after="0" w:line="240" w:lineRule="auto"/>
              <w:rPr>
                <w:rFonts w:ascii="Calibri" w:eastAsia="Calibri" w:hAnsi="Calibri" w:cs="Calibri"/>
                <w:color w:val="000000" w:themeColor="text1"/>
                <w:sz w:val="20"/>
                <w:szCs w:val="20"/>
              </w:rPr>
            </w:pPr>
          </w:p>
          <w:p w14:paraId="45C90671" w14:textId="74A001A2" w:rsidR="7168AF4E" w:rsidRDefault="7168AF4E" w:rsidP="7168AF4E">
            <w:pPr>
              <w:spacing w:before="0" w:after="0" w:line="240" w:lineRule="auto"/>
              <w:ind w:left="360"/>
              <w:rPr>
                <w:rFonts w:ascii="Calibri" w:eastAsia="Calibri" w:hAnsi="Calibri" w:cs="Calibri"/>
                <w:color w:val="000000" w:themeColor="text1"/>
                <w:sz w:val="20"/>
                <w:szCs w:val="20"/>
              </w:rPr>
            </w:pPr>
          </w:p>
          <w:p w14:paraId="5969721F" w14:textId="039C4989" w:rsidR="530653C9" w:rsidRDefault="530653C9" w:rsidP="6B0A9A44">
            <w:pPr>
              <w:pStyle w:val="ListParagraph"/>
              <w:numPr>
                <w:ilvl w:val="0"/>
                <w:numId w:val="16"/>
              </w:numPr>
              <w:spacing w:before="0" w:after="0" w:line="240" w:lineRule="auto"/>
              <w:rPr>
                <w:rFonts w:ascii="Calibri" w:eastAsia="Calibri" w:hAnsi="Calibri" w:cs="Calibri"/>
                <w:color w:val="000000" w:themeColor="text1"/>
                <w:sz w:val="20"/>
                <w:szCs w:val="20"/>
              </w:rPr>
            </w:pPr>
            <w:r w:rsidRPr="6B0A9A44">
              <w:rPr>
                <w:rFonts w:ascii="Calibri" w:eastAsia="Calibri" w:hAnsi="Calibri" w:cs="Calibri"/>
                <w:color w:val="000000" w:themeColor="text1"/>
                <w:sz w:val="20"/>
                <w:szCs w:val="20"/>
              </w:rPr>
              <w:t xml:space="preserve">To </w:t>
            </w:r>
            <w:r w:rsidR="689B9D78" w:rsidRPr="6B0A9A44">
              <w:rPr>
                <w:rFonts w:ascii="Calibri" w:eastAsia="Calibri" w:hAnsi="Calibri" w:cs="Calibri"/>
                <w:color w:val="000000" w:themeColor="text1"/>
                <w:sz w:val="20"/>
                <w:szCs w:val="20"/>
              </w:rPr>
              <w:t>support</w:t>
            </w:r>
            <w:r w:rsidRPr="6B0A9A44">
              <w:rPr>
                <w:rFonts w:ascii="Calibri" w:eastAsia="Calibri" w:hAnsi="Calibri" w:cs="Calibri"/>
                <w:color w:val="000000" w:themeColor="text1"/>
                <w:sz w:val="20"/>
                <w:szCs w:val="20"/>
              </w:rPr>
              <w:t xml:space="preserve"> the delivery of the service embedded in faculties via a business partnering approach and to work closely with the </w:t>
            </w:r>
            <w:r w:rsidR="327BC852" w:rsidRPr="6B0A9A44">
              <w:rPr>
                <w:rFonts w:ascii="Calibri" w:eastAsia="Calibri" w:hAnsi="Calibri" w:cs="Calibri"/>
                <w:color w:val="000000" w:themeColor="text1"/>
                <w:sz w:val="20"/>
                <w:szCs w:val="20"/>
              </w:rPr>
              <w:t>service</w:t>
            </w:r>
            <w:r w:rsidRPr="6B0A9A44">
              <w:rPr>
                <w:rFonts w:ascii="Calibri" w:eastAsia="Calibri" w:hAnsi="Calibri" w:cs="Calibri"/>
                <w:color w:val="000000" w:themeColor="text1"/>
                <w:sz w:val="20"/>
                <w:szCs w:val="20"/>
              </w:rPr>
              <w:t xml:space="preserve"> lead and faculty leadership to support this, ensuring that peer led support and co-creation are at the heart of delivery.</w:t>
            </w:r>
          </w:p>
          <w:p w14:paraId="5CB4B0C3" w14:textId="312C1B97" w:rsidR="530653C9" w:rsidRDefault="530653C9" w:rsidP="6B0A9A44">
            <w:pPr>
              <w:pStyle w:val="ListParagraph"/>
              <w:numPr>
                <w:ilvl w:val="0"/>
                <w:numId w:val="16"/>
              </w:numPr>
              <w:spacing w:before="0" w:after="0" w:line="240" w:lineRule="auto"/>
              <w:rPr>
                <w:rFonts w:ascii="Calibri" w:eastAsia="Calibri" w:hAnsi="Calibri" w:cs="Calibri"/>
                <w:color w:val="000000" w:themeColor="text1"/>
                <w:sz w:val="20"/>
                <w:szCs w:val="20"/>
              </w:rPr>
            </w:pPr>
            <w:r w:rsidRPr="6B0A9A44">
              <w:rPr>
                <w:rFonts w:ascii="Calibri" w:eastAsia="Calibri" w:hAnsi="Calibri" w:cs="Calibri"/>
                <w:color w:val="000000" w:themeColor="text1"/>
                <w:sz w:val="20"/>
                <w:szCs w:val="20"/>
              </w:rPr>
              <w:t xml:space="preserve">To </w:t>
            </w:r>
            <w:r w:rsidR="7731FCB3" w:rsidRPr="6B0A9A44">
              <w:rPr>
                <w:rFonts w:ascii="Calibri" w:eastAsia="Calibri" w:hAnsi="Calibri" w:cs="Calibri"/>
                <w:color w:val="000000" w:themeColor="text1"/>
                <w:sz w:val="20"/>
                <w:szCs w:val="20"/>
              </w:rPr>
              <w:t>support</w:t>
            </w:r>
            <w:r w:rsidRPr="6B0A9A44">
              <w:rPr>
                <w:rFonts w:ascii="Calibri" w:eastAsia="Calibri" w:hAnsi="Calibri" w:cs="Calibri"/>
                <w:color w:val="000000" w:themeColor="text1"/>
                <w:sz w:val="20"/>
                <w:szCs w:val="20"/>
              </w:rPr>
              <w:t xml:space="preserve"> the engagement with students in developing and shaping their learning experiences, recognising the significant role they play in co-creation.</w:t>
            </w:r>
          </w:p>
          <w:p w14:paraId="1DC8BA9A" w14:textId="5BFA7453" w:rsidR="00917637" w:rsidRPr="007B5819" w:rsidRDefault="53A60461" w:rsidP="6B0A9A44">
            <w:pPr>
              <w:pStyle w:val="ListParagraph"/>
              <w:numPr>
                <w:ilvl w:val="0"/>
                <w:numId w:val="16"/>
              </w:numPr>
              <w:spacing w:before="0" w:after="0" w:line="240" w:lineRule="auto"/>
              <w:rPr>
                <w:rFonts w:ascii="Calibri" w:eastAsia="Calibri" w:hAnsi="Calibri" w:cs="Calibri"/>
                <w:color w:val="000000" w:themeColor="text1"/>
              </w:rPr>
            </w:pPr>
            <w:r w:rsidRPr="43058B44">
              <w:rPr>
                <w:rFonts w:ascii="Calibri" w:eastAsia="Calibri" w:hAnsi="Calibri" w:cs="Calibri"/>
                <w:color w:val="000000" w:themeColor="text1"/>
                <w:sz w:val="20"/>
                <w:szCs w:val="20"/>
              </w:rPr>
              <w:t xml:space="preserve">To represent Education Services on relevant committees </w:t>
            </w:r>
            <w:r w:rsidR="3A2A5173" w:rsidRPr="43058B44">
              <w:rPr>
                <w:rFonts w:ascii="Calibri" w:eastAsia="Calibri" w:hAnsi="Calibri" w:cs="Calibri"/>
                <w:color w:val="000000" w:themeColor="text1"/>
                <w:sz w:val="20"/>
                <w:szCs w:val="20"/>
              </w:rPr>
              <w:t xml:space="preserve">and faculty meetings </w:t>
            </w:r>
            <w:r w:rsidRPr="43058B44">
              <w:rPr>
                <w:rFonts w:ascii="Calibri" w:eastAsia="Calibri" w:hAnsi="Calibri" w:cs="Calibri"/>
                <w:color w:val="000000" w:themeColor="text1"/>
                <w:sz w:val="20"/>
                <w:szCs w:val="20"/>
              </w:rPr>
              <w:t>using functional, technical and subject expertise to influence and inform activities in support of the University's objectives</w:t>
            </w:r>
          </w:p>
          <w:p w14:paraId="292EBC56" w14:textId="45AD6EB0" w:rsidR="42D2DCB7" w:rsidRDefault="42D2DCB7" w:rsidP="6B0A9A44">
            <w:pPr>
              <w:pStyle w:val="ListParagraph"/>
              <w:numPr>
                <w:ilvl w:val="0"/>
                <w:numId w:val="16"/>
              </w:numPr>
              <w:spacing w:before="0" w:after="0" w:line="240" w:lineRule="auto"/>
              <w:rPr>
                <w:rFonts w:ascii="Calibri" w:eastAsia="Calibri" w:hAnsi="Calibri" w:cs="Calibri"/>
                <w:color w:val="000000" w:themeColor="text1"/>
              </w:rPr>
            </w:pPr>
            <w:r w:rsidRPr="6168F0D6">
              <w:rPr>
                <w:rFonts w:ascii="Calibri" w:eastAsia="Calibri" w:hAnsi="Calibri" w:cs="Calibri"/>
                <w:color w:val="000000" w:themeColor="text1"/>
                <w:sz w:val="20"/>
                <w:szCs w:val="20"/>
              </w:rPr>
              <w:t xml:space="preserve">To </w:t>
            </w:r>
            <w:r w:rsidR="08786150" w:rsidRPr="6168F0D6">
              <w:rPr>
                <w:rFonts w:ascii="Calibri" w:eastAsia="Calibri" w:hAnsi="Calibri" w:cs="Calibri"/>
                <w:color w:val="000000" w:themeColor="text1"/>
                <w:sz w:val="20"/>
                <w:szCs w:val="20"/>
              </w:rPr>
              <w:t>support</w:t>
            </w:r>
            <w:r w:rsidRPr="6168F0D6">
              <w:rPr>
                <w:rFonts w:ascii="Calibri" w:eastAsia="Calibri" w:hAnsi="Calibri" w:cs="Calibri"/>
                <w:color w:val="000000" w:themeColor="text1"/>
                <w:sz w:val="20"/>
                <w:szCs w:val="20"/>
              </w:rPr>
              <w:t xml:space="preserve"> the development and delivery of </w:t>
            </w:r>
            <w:r w:rsidR="063C5E74" w:rsidRPr="6168F0D6">
              <w:rPr>
                <w:rFonts w:ascii="Calibri" w:eastAsia="Calibri" w:hAnsi="Calibri" w:cs="Calibri"/>
                <w:color w:val="000000" w:themeColor="text1"/>
                <w:sz w:val="20"/>
                <w:szCs w:val="20"/>
              </w:rPr>
              <w:t xml:space="preserve">digital </w:t>
            </w:r>
            <w:r w:rsidRPr="6168F0D6">
              <w:rPr>
                <w:rFonts w:ascii="Calibri" w:eastAsia="Calibri" w:hAnsi="Calibri" w:cs="Calibri"/>
                <w:color w:val="000000" w:themeColor="text1"/>
                <w:sz w:val="20"/>
                <w:szCs w:val="20"/>
              </w:rPr>
              <w:t>training</w:t>
            </w:r>
            <w:r w:rsidR="4BD01D51" w:rsidRPr="6168F0D6">
              <w:rPr>
                <w:rFonts w:ascii="Calibri" w:eastAsia="Calibri" w:hAnsi="Calibri" w:cs="Calibri"/>
                <w:color w:val="000000" w:themeColor="text1"/>
                <w:sz w:val="20"/>
                <w:szCs w:val="20"/>
              </w:rPr>
              <w:t xml:space="preserve"> and resources</w:t>
            </w:r>
            <w:r w:rsidRPr="6168F0D6">
              <w:rPr>
                <w:rFonts w:ascii="Calibri" w:eastAsia="Calibri" w:hAnsi="Calibri" w:cs="Calibri"/>
                <w:color w:val="000000" w:themeColor="text1"/>
                <w:sz w:val="20"/>
                <w:szCs w:val="20"/>
              </w:rPr>
              <w:t xml:space="preserve"> that support academic staff</w:t>
            </w:r>
            <w:r w:rsidR="232344BF" w:rsidRPr="6168F0D6">
              <w:rPr>
                <w:rFonts w:ascii="Calibri" w:eastAsia="Calibri" w:hAnsi="Calibri" w:cs="Calibri"/>
                <w:color w:val="000000" w:themeColor="text1"/>
                <w:sz w:val="20"/>
                <w:szCs w:val="20"/>
              </w:rPr>
              <w:t>,</w:t>
            </w:r>
            <w:r w:rsidRPr="6168F0D6">
              <w:rPr>
                <w:rFonts w:ascii="Calibri" w:eastAsia="Calibri" w:hAnsi="Calibri" w:cs="Calibri"/>
                <w:color w:val="000000" w:themeColor="text1"/>
                <w:sz w:val="20"/>
                <w:szCs w:val="20"/>
              </w:rPr>
              <w:t xml:space="preserve"> enhanc</w:t>
            </w:r>
            <w:r w:rsidR="510DFC35" w:rsidRPr="6168F0D6">
              <w:rPr>
                <w:rFonts w:ascii="Calibri" w:eastAsia="Calibri" w:hAnsi="Calibri" w:cs="Calibri"/>
                <w:color w:val="000000" w:themeColor="text1"/>
                <w:sz w:val="20"/>
                <w:szCs w:val="20"/>
              </w:rPr>
              <w:t>ing</w:t>
            </w:r>
            <w:r w:rsidRPr="6168F0D6">
              <w:rPr>
                <w:rFonts w:ascii="Calibri" w:eastAsia="Calibri" w:hAnsi="Calibri" w:cs="Calibri"/>
                <w:color w:val="000000" w:themeColor="text1"/>
                <w:sz w:val="20"/>
                <w:szCs w:val="20"/>
              </w:rPr>
              <w:t xml:space="preserve"> pedagogy, </w:t>
            </w:r>
            <w:r w:rsidR="3716DE14" w:rsidRPr="6168F0D6">
              <w:rPr>
                <w:rFonts w:ascii="Calibri" w:eastAsia="Calibri" w:hAnsi="Calibri" w:cs="Calibri"/>
                <w:color w:val="000000" w:themeColor="text1"/>
                <w:sz w:val="20"/>
                <w:szCs w:val="20"/>
              </w:rPr>
              <w:t>assessment and feedback practices and educational</w:t>
            </w:r>
            <w:r w:rsidR="1AC12F78" w:rsidRPr="6168F0D6">
              <w:rPr>
                <w:rFonts w:ascii="Calibri" w:eastAsia="Calibri" w:hAnsi="Calibri" w:cs="Calibri"/>
                <w:color w:val="000000" w:themeColor="text1"/>
                <w:sz w:val="20"/>
                <w:szCs w:val="20"/>
              </w:rPr>
              <w:t xml:space="preserve"> resources</w:t>
            </w:r>
            <w:r w:rsidR="3716DE14" w:rsidRPr="6168F0D6">
              <w:rPr>
                <w:rFonts w:ascii="Calibri" w:eastAsia="Calibri" w:hAnsi="Calibri" w:cs="Calibri"/>
                <w:color w:val="000000" w:themeColor="text1"/>
                <w:sz w:val="20"/>
                <w:szCs w:val="20"/>
              </w:rPr>
              <w:t>.</w:t>
            </w:r>
            <w:r w:rsidR="3716DE14" w:rsidRPr="6168F0D6">
              <w:rPr>
                <w:rFonts w:ascii="Calibri" w:eastAsia="Calibri" w:hAnsi="Calibri" w:cs="Calibri"/>
                <w:color w:val="000000" w:themeColor="text1"/>
              </w:rPr>
              <w:t xml:space="preserve"> </w:t>
            </w:r>
          </w:p>
          <w:p w14:paraId="4AFAB0B7" w14:textId="56FF82F6" w:rsidR="186FE4A9" w:rsidRDefault="186FE4A9" w:rsidP="6168F0D6">
            <w:pPr>
              <w:pStyle w:val="ListParagraph"/>
              <w:numPr>
                <w:ilvl w:val="0"/>
                <w:numId w:val="16"/>
              </w:numPr>
              <w:spacing w:before="0" w:after="0" w:line="240" w:lineRule="auto"/>
              <w:rPr>
                <w:rFonts w:ascii="Calibri" w:eastAsia="Calibri" w:hAnsi="Calibri" w:cs="Calibri"/>
                <w:color w:val="000000" w:themeColor="text1"/>
                <w:szCs w:val="18"/>
              </w:rPr>
            </w:pPr>
            <w:r w:rsidRPr="66A940AA">
              <w:rPr>
                <w:rFonts w:ascii="Calibri" w:eastAsia="Calibri" w:hAnsi="Calibri" w:cs="Calibri"/>
                <w:color w:val="000000" w:themeColor="text1"/>
                <w:sz w:val="20"/>
                <w:szCs w:val="20"/>
              </w:rPr>
              <w:t>To maintain an up to date and applicable knowledge of research</w:t>
            </w:r>
            <w:r w:rsidR="0D49C54A" w:rsidRPr="66A940AA">
              <w:rPr>
                <w:rFonts w:ascii="Calibri" w:eastAsia="Calibri" w:hAnsi="Calibri" w:cs="Calibri"/>
                <w:color w:val="000000" w:themeColor="text1"/>
                <w:sz w:val="20"/>
                <w:szCs w:val="20"/>
              </w:rPr>
              <w:t xml:space="preserve">, </w:t>
            </w:r>
            <w:r w:rsidR="76885742" w:rsidRPr="66A940AA">
              <w:rPr>
                <w:rFonts w:ascii="Calibri" w:eastAsia="Calibri" w:hAnsi="Calibri" w:cs="Calibri"/>
                <w:color w:val="000000" w:themeColor="text1"/>
                <w:sz w:val="20"/>
                <w:szCs w:val="20"/>
              </w:rPr>
              <w:t>effective practice</w:t>
            </w:r>
            <w:r w:rsidR="0D49C54A" w:rsidRPr="66A940AA">
              <w:rPr>
                <w:rFonts w:ascii="Calibri" w:eastAsia="Calibri" w:hAnsi="Calibri" w:cs="Calibri"/>
                <w:color w:val="000000" w:themeColor="text1"/>
                <w:sz w:val="20"/>
                <w:szCs w:val="20"/>
              </w:rPr>
              <w:t xml:space="preserve"> and theory </w:t>
            </w:r>
            <w:proofErr w:type="gramStart"/>
            <w:r w:rsidR="0D49C54A" w:rsidRPr="66A940AA">
              <w:rPr>
                <w:rFonts w:ascii="Calibri" w:eastAsia="Calibri" w:hAnsi="Calibri" w:cs="Calibri"/>
                <w:color w:val="000000" w:themeColor="text1"/>
                <w:sz w:val="20"/>
                <w:szCs w:val="20"/>
              </w:rPr>
              <w:t>in the area o</w:t>
            </w:r>
            <w:r w:rsidR="48871D63" w:rsidRPr="66A940AA">
              <w:rPr>
                <w:rFonts w:ascii="Calibri" w:eastAsia="Calibri" w:hAnsi="Calibri" w:cs="Calibri"/>
                <w:color w:val="000000" w:themeColor="text1"/>
                <w:sz w:val="20"/>
                <w:szCs w:val="20"/>
              </w:rPr>
              <w:t>f</w:t>
            </w:r>
            <w:proofErr w:type="gramEnd"/>
            <w:r w:rsidR="0D49C54A" w:rsidRPr="66A940AA">
              <w:rPr>
                <w:rFonts w:ascii="Calibri" w:eastAsia="Calibri" w:hAnsi="Calibri" w:cs="Calibri"/>
                <w:color w:val="000000" w:themeColor="text1"/>
                <w:sz w:val="20"/>
                <w:szCs w:val="20"/>
              </w:rPr>
              <w:t xml:space="preserve"> </w:t>
            </w:r>
            <w:r w:rsidR="3C2AD0D3" w:rsidRPr="66A940AA">
              <w:rPr>
                <w:rFonts w:ascii="Calibri" w:eastAsia="Calibri" w:hAnsi="Calibri" w:cs="Calibri"/>
                <w:color w:val="000000" w:themeColor="text1"/>
                <w:sz w:val="20"/>
                <w:szCs w:val="20"/>
              </w:rPr>
              <w:t>d</w:t>
            </w:r>
            <w:r w:rsidR="3C2AD0D3" w:rsidRPr="66A940AA">
              <w:rPr>
                <w:rFonts w:asciiTheme="minorHAnsi" w:hAnsiTheme="minorHAnsi"/>
                <w:sz w:val="20"/>
                <w:szCs w:val="20"/>
              </w:rPr>
              <w:t>igitally enabled education and technology</w:t>
            </w:r>
            <w:r w:rsidR="0D49C54A" w:rsidRPr="66A940AA">
              <w:rPr>
                <w:rFonts w:ascii="Calibri" w:eastAsia="Calibri" w:hAnsi="Calibri" w:cs="Calibri"/>
                <w:color w:val="000000" w:themeColor="text1"/>
                <w:sz w:val="20"/>
                <w:szCs w:val="20"/>
              </w:rPr>
              <w:t>.</w:t>
            </w:r>
          </w:p>
          <w:p w14:paraId="382411CB" w14:textId="0AF3F899" w:rsidR="00917637" w:rsidRPr="007B5819" w:rsidRDefault="3EF59CB8" w:rsidP="43058B44">
            <w:pPr>
              <w:pStyle w:val="ListParagraph"/>
              <w:numPr>
                <w:ilvl w:val="0"/>
                <w:numId w:val="16"/>
              </w:numPr>
              <w:spacing w:before="0" w:after="0" w:line="240" w:lineRule="auto"/>
              <w:rPr>
                <w:rFonts w:ascii="Calibri" w:eastAsia="Calibri" w:hAnsi="Calibri" w:cs="Calibri"/>
                <w:color w:val="000000" w:themeColor="text1"/>
              </w:rPr>
            </w:pPr>
            <w:r w:rsidRPr="6168F0D6">
              <w:rPr>
                <w:rFonts w:ascii="Calibri" w:eastAsia="Calibri" w:hAnsi="Calibri" w:cs="Calibri"/>
                <w:color w:val="000000" w:themeColor="text1"/>
                <w:sz w:val="20"/>
                <w:szCs w:val="20"/>
              </w:rPr>
              <w:t xml:space="preserve">To </w:t>
            </w:r>
            <w:r w:rsidR="0DBB09CB" w:rsidRPr="6168F0D6">
              <w:rPr>
                <w:rFonts w:ascii="Calibri" w:eastAsia="Calibri" w:hAnsi="Calibri" w:cs="Calibri"/>
                <w:color w:val="000000" w:themeColor="text1"/>
                <w:sz w:val="20"/>
                <w:szCs w:val="20"/>
              </w:rPr>
              <w:t>support</w:t>
            </w:r>
            <w:r w:rsidRPr="6168F0D6">
              <w:rPr>
                <w:rFonts w:ascii="Calibri" w:eastAsia="Calibri" w:hAnsi="Calibri" w:cs="Calibri"/>
                <w:color w:val="000000" w:themeColor="text1"/>
                <w:sz w:val="20"/>
                <w:szCs w:val="20"/>
              </w:rPr>
              <w:t xml:space="preserve"> the provision of service information for </w:t>
            </w:r>
            <w:r w:rsidR="0A8A7A60" w:rsidRPr="6168F0D6">
              <w:rPr>
                <w:rFonts w:ascii="Calibri" w:eastAsia="Calibri" w:hAnsi="Calibri" w:cs="Calibri"/>
                <w:color w:val="000000" w:themeColor="text1"/>
                <w:sz w:val="20"/>
                <w:szCs w:val="20"/>
              </w:rPr>
              <w:t xml:space="preserve">academic staff, </w:t>
            </w:r>
            <w:r w:rsidRPr="6168F0D6">
              <w:rPr>
                <w:rFonts w:ascii="Calibri" w:eastAsia="Calibri" w:hAnsi="Calibri" w:cs="Calibri"/>
                <w:color w:val="000000" w:themeColor="text1"/>
                <w:sz w:val="20"/>
                <w:szCs w:val="20"/>
              </w:rPr>
              <w:t>students, colleagues and external partners</w:t>
            </w:r>
          </w:p>
          <w:p w14:paraId="6FDC6D2D" w14:textId="2EF5C85F" w:rsidR="22416EA2" w:rsidRDefault="22416EA2" w:rsidP="6168F0D6">
            <w:pPr>
              <w:pStyle w:val="ListParagraph"/>
              <w:numPr>
                <w:ilvl w:val="0"/>
                <w:numId w:val="16"/>
              </w:numPr>
              <w:spacing w:before="0" w:after="0" w:line="240" w:lineRule="auto"/>
              <w:rPr>
                <w:rFonts w:ascii="Calibri" w:eastAsia="Calibri" w:hAnsi="Calibri" w:cs="Calibri"/>
                <w:color w:val="000000" w:themeColor="text1"/>
                <w:sz w:val="20"/>
                <w:szCs w:val="20"/>
              </w:rPr>
            </w:pPr>
            <w:r w:rsidRPr="6168F0D6">
              <w:rPr>
                <w:rFonts w:ascii="Calibri" w:eastAsia="Calibri" w:hAnsi="Calibri" w:cs="Calibri"/>
                <w:color w:val="000000" w:themeColor="text1"/>
                <w:sz w:val="20"/>
                <w:szCs w:val="20"/>
              </w:rPr>
              <w:lastRenderedPageBreak/>
              <w:t xml:space="preserve">To support the delivery of the Virtual Learning Environment ensuring it is fit for purpose and supports the remit and strategic ambitions of the University. </w:t>
            </w:r>
          </w:p>
          <w:p w14:paraId="1B95F44C" w14:textId="06F7113C" w:rsidR="00917637" w:rsidRPr="007B5819" w:rsidRDefault="53A60461" w:rsidP="6B0A9A44">
            <w:pPr>
              <w:pStyle w:val="ListParagraph"/>
              <w:numPr>
                <w:ilvl w:val="0"/>
                <w:numId w:val="16"/>
              </w:numPr>
              <w:spacing w:before="0" w:after="0" w:line="240" w:lineRule="auto"/>
              <w:rPr>
                <w:rFonts w:ascii="Calibri" w:eastAsia="Calibri" w:hAnsi="Calibri" w:cs="Calibri"/>
                <w:color w:val="000000" w:themeColor="text1"/>
                <w:sz w:val="20"/>
                <w:szCs w:val="20"/>
              </w:rPr>
            </w:pPr>
            <w:r w:rsidRPr="6B0A9A44">
              <w:rPr>
                <w:rFonts w:ascii="Calibri" w:eastAsia="Calibri" w:hAnsi="Calibri" w:cs="Calibri"/>
                <w:color w:val="000000" w:themeColor="text1"/>
                <w:sz w:val="20"/>
                <w:szCs w:val="20"/>
              </w:rPr>
              <w:t xml:space="preserve">To </w:t>
            </w:r>
            <w:r w:rsidR="09267A09" w:rsidRPr="6B0A9A44">
              <w:rPr>
                <w:rFonts w:ascii="Calibri" w:eastAsia="Calibri" w:hAnsi="Calibri" w:cs="Calibri"/>
                <w:color w:val="000000" w:themeColor="text1"/>
                <w:sz w:val="20"/>
                <w:szCs w:val="20"/>
              </w:rPr>
              <w:t>engage in</w:t>
            </w:r>
            <w:r w:rsidRPr="6B0A9A44">
              <w:rPr>
                <w:rFonts w:ascii="Calibri" w:eastAsia="Calibri" w:hAnsi="Calibri" w:cs="Calibri"/>
                <w:color w:val="000000" w:themeColor="text1"/>
                <w:sz w:val="20"/>
                <w:szCs w:val="20"/>
              </w:rPr>
              <w:t xml:space="preserve"> relationships with potential and existing external partners </w:t>
            </w:r>
          </w:p>
          <w:p w14:paraId="12A2B13D" w14:textId="23827979" w:rsidR="00917637" w:rsidRPr="007B5819" w:rsidRDefault="5B2A5947" w:rsidP="1E7C3B7D">
            <w:pPr>
              <w:pStyle w:val="ListParagraph"/>
              <w:numPr>
                <w:ilvl w:val="0"/>
                <w:numId w:val="16"/>
              </w:numPr>
              <w:spacing w:before="0" w:after="0" w:line="240" w:lineRule="auto"/>
              <w:rPr>
                <w:rFonts w:ascii="Calibri" w:eastAsia="Calibri" w:hAnsi="Calibri" w:cs="Calibri"/>
                <w:color w:val="000000" w:themeColor="text1"/>
                <w:sz w:val="20"/>
                <w:szCs w:val="20"/>
              </w:rPr>
            </w:pPr>
            <w:r w:rsidRPr="603737B6">
              <w:rPr>
                <w:rFonts w:ascii="Calibri" w:eastAsia="Calibri" w:hAnsi="Calibri" w:cs="Calibri"/>
                <w:color w:val="000000" w:themeColor="text1"/>
                <w:sz w:val="20"/>
                <w:szCs w:val="20"/>
              </w:rPr>
              <w:t xml:space="preserve">To work closely with the Directors of Professional Services, external stakeholders and other senior staff on issues relating to </w:t>
            </w:r>
            <w:r w:rsidR="2BE35116" w:rsidRPr="603737B6">
              <w:rPr>
                <w:rFonts w:ascii="Calibri" w:eastAsia="Calibri" w:hAnsi="Calibri" w:cs="Calibri"/>
                <w:color w:val="000000" w:themeColor="text1"/>
                <w:sz w:val="20"/>
                <w:szCs w:val="20"/>
              </w:rPr>
              <w:t xml:space="preserve">The </w:t>
            </w:r>
            <w:r w:rsidR="085CF45F" w:rsidRPr="603737B6">
              <w:rPr>
                <w:rFonts w:ascii="Calibri" w:eastAsia="Calibri" w:hAnsi="Calibri" w:cs="Calibri"/>
                <w:color w:val="000000" w:themeColor="text1"/>
                <w:sz w:val="20"/>
                <w:szCs w:val="20"/>
              </w:rPr>
              <w:t>Education Development Team</w:t>
            </w:r>
            <w:r w:rsidR="39AA5EFF" w:rsidRPr="603737B6">
              <w:rPr>
                <w:rFonts w:ascii="Calibri" w:eastAsia="Calibri" w:hAnsi="Calibri" w:cs="Calibri"/>
                <w:color w:val="000000" w:themeColor="text1"/>
                <w:sz w:val="20"/>
                <w:szCs w:val="20"/>
              </w:rPr>
              <w:t xml:space="preserve">, including </w:t>
            </w:r>
            <w:r w:rsidR="204167C5" w:rsidRPr="603737B6">
              <w:rPr>
                <w:rFonts w:ascii="Calibri" w:eastAsia="Calibri" w:hAnsi="Calibri" w:cs="Calibri"/>
                <w:color w:val="000000" w:themeColor="text1"/>
                <w:sz w:val="20"/>
                <w:szCs w:val="20"/>
              </w:rPr>
              <w:t>supporting the delivery of elements of the Education Strategy</w:t>
            </w:r>
            <w:r w:rsidR="362E18E0" w:rsidRPr="603737B6">
              <w:rPr>
                <w:rFonts w:ascii="Calibri" w:eastAsia="Calibri" w:hAnsi="Calibri" w:cs="Calibri"/>
                <w:color w:val="000000" w:themeColor="text1"/>
                <w:sz w:val="20"/>
                <w:szCs w:val="20"/>
              </w:rPr>
              <w:t>.</w:t>
            </w:r>
          </w:p>
          <w:p w14:paraId="2B07C390" w14:textId="7657FE06" w:rsidR="00917637" w:rsidRPr="007B5819" w:rsidRDefault="5B1E8BA1" w:rsidP="6B0A9A44">
            <w:pPr>
              <w:pStyle w:val="ListParagraph"/>
              <w:numPr>
                <w:ilvl w:val="0"/>
                <w:numId w:val="16"/>
              </w:numPr>
              <w:spacing w:before="0" w:after="0" w:line="240" w:lineRule="auto"/>
              <w:rPr>
                <w:rFonts w:asciiTheme="minorHAnsi" w:hAnsiTheme="minorHAnsi"/>
                <w:color w:val="000000" w:themeColor="text1"/>
                <w:sz w:val="20"/>
                <w:szCs w:val="20"/>
                <w:lang w:val="en-US"/>
              </w:rPr>
            </w:pPr>
            <w:r w:rsidRPr="66A940AA">
              <w:rPr>
                <w:rFonts w:asciiTheme="minorHAnsi" w:hAnsiTheme="minorHAnsi"/>
                <w:color w:val="000000" w:themeColor="text1"/>
                <w:sz w:val="20"/>
                <w:szCs w:val="20"/>
                <w:lang w:val="en-US"/>
              </w:rPr>
              <w:t xml:space="preserve">To </w:t>
            </w:r>
            <w:r w:rsidR="2B51A4DC" w:rsidRPr="66A940AA">
              <w:rPr>
                <w:rFonts w:asciiTheme="minorHAnsi" w:hAnsiTheme="minorHAnsi"/>
                <w:color w:val="000000" w:themeColor="text1"/>
                <w:sz w:val="20"/>
                <w:szCs w:val="20"/>
                <w:lang w:val="en-US"/>
              </w:rPr>
              <w:t>support</w:t>
            </w:r>
            <w:r w:rsidR="1AFE3357" w:rsidRPr="66A940AA">
              <w:rPr>
                <w:rFonts w:asciiTheme="minorHAnsi" w:hAnsiTheme="minorHAnsi"/>
                <w:color w:val="000000" w:themeColor="text1"/>
                <w:sz w:val="20"/>
                <w:szCs w:val="20"/>
                <w:lang w:val="en-US"/>
              </w:rPr>
              <w:t xml:space="preserve"> the </w:t>
            </w:r>
            <w:r w:rsidRPr="66A940AA">
              <w:rPr>
                <w:rFonts w:asciiTheme="minorHAnsi" w:hAnsiTheme="minorHAnsi"/>
                <w:color w:val="000000" w:themeColor="text1"/>
                <w:sz w:val="20"/>
                <w:szCs w:val="20"/>
                <w:lang w:val="en-US"/>
              </w:rPr>
              <w:t xml:space="preserve">embedding </w:t>
            </w:r>
            <w:r w:rsidR="47412E7D" w:rsidRPr="66A940AA">
              <w:rPr>
                <w:rFonts w:asciiTheme="minorHAnsi" w:hAnsiTheme="minorHAnsi"/>
                <w:color w:val="000000" w:themeColor="text1"/>
                <w:sz w:val="20"/>
                <w:szCs w:val="20"/>
                <w:lang w:val="en-US"/>
              </w:rPr>
              <w:t xml:space="preserve">of </w:t>
            </w:r>
            <w:r w:rsidR="76885742" w:rsidRPr="66A940AA">
              <w:rPr>
                <w:rFonts w:asciiTheme="minorHAnsi" w:hAnsiTheme="minorHAnsi"/>
                <w:color w:val="000000" w:themeColor="text1"/>
                <w:sz w:val="20"/>
                <w:szCs w:val="20"/>
                <w:lang w:val="en-US"/>
              </w:rPr>
              <w:t>effective practice</w:t>
            </w:r>
            <w:r w:rsidRPr="66A940AA">
              <w:rPr>
                <w:rFonts w:asciiTheme="minorHAnsi" w:hAnsiTheme="minorHAnsi"/>
                <w:color w:val="000000" w:themeColor="text1"/>
                <w:sz w:val="20"/>
                <w:szCs w:val="20"/>
                <w:lang w:val="en-US"/>
              </w:rPr>
              <w:t xml:space="preserve"> in learning and teaching skills development across the University.</w:t>
            </w:r>
          </w:p>
          <w:p w14:paraId="078CB206" w14:textId="58CA754E" w:rsidR="00917637" w:rsidRPr="007B5819" w:rsidRDefault="5606F252" w:rsidP="43058B44">
            <w:pPr>
              <w:pStyle w:val="ListParagraph"/>
              <w:numPr>
                <w:ilvl w:val="0"/>
                <w:numId w:val="16"/>
              </w:numPr>
              <w:spacing w:before="0" w:after="0" w:line="240" w:lineRule="auto"/>
              <w:rPr>
                <w:rFonts w:ascii="Calibri" w:eastAsia="Calibri" w:hAnsi="Calibri" w:cs="Calibri"/>
                <w:color w:val="000000" w:themeColor="text1"/>
              </w:rPr>
            </w:pPr>
            <w:r w:rsidRPr="43058B44">
              <w:rPr>
                <w:rFonts w:ascii="Calibri" w:eastAsia="Calibri" w:hAnsi="Calibri" w:cs="Calibri"/>
                <w:color w:val="000000" w:themeColor="text1"/>
                <w:sz w:val="20"/>
                <w:szCs w:val="20"/>
              </w:rPr>
              <w:t>To overs</w:t>
            </w:r>
            <w:r w:rsidR="2AE8740B" w:rsidRPr="43058B44">
              <w:rPr>
                <w:rFonts w:ascii="Calibri" w:eastAsia="Calibri" w:hAnsi="Calibri" w:cs="Calibri"/>
                <w:color w:val="000000" w:themeColor="text1"/>
                <w:sz w:val="20"/>
                <w:szCs w:val="20"/>
              </w:rPr>
              <w:t>ee</w:t>
            </w:r>
            <w:r w:rsidRPr="43058B44">
              <w:rPr>
                <w:rFonts w:ascii="Calibri" w:eastAsia="Calibri" w:hAnsi="Calibri" w:cs="Calibri"/>
                <w:color w:val="000000" w:themeColor="text1"/>
                <w:sz w:val="20"/>
                <w:szCs w:val="20"/>
              </w:rPr>
              <w:t xml:space="preserve"> </w:t>
            </w:r>
            <w:r w:rsidR="43F96C99" w:rsidRPr="43058B44">
              <w:rPr>
                <w:rFonts w:ascii="Calibri" w:eastAsia="Calibri" w:hAnsi="Calibri" w:cs="Calibri"/>
                <w:color w:val="000000" w:themeColor="text1"/>
                <w:sz w:val="20"/>
                <w:szCs w:val="20"/>
              </w:rPr>
              <w:t xml:space="preserve">key information sets </w:t>
            </w:r>
            <w:r w:rsidR="28D81028" w:rsidRPr="43058B44">
              <w:rPr>
                <w:rFonts w:ascii="Calibri" w:eastAsia="Calibri" w:hAnsi="Calibri" w:cs="Calibri"/>
                <w:color w:val="000000" w:themeColor="text1"/>
                <w:sz w:val="20"/>
                <w:szCs w:val="20"/>
              </w:rPr>
              <w:t>and reports</w:t>
            </w:r>
            <w:r w:rsidR="43F96C99" w:rsidRPr="43058B44">
              <w:rPr>
                <w:rFonts w:ascii="Calibri" w:eastAsia="Calibri" w:hAnsi="Calibri" w:cs="Calibri"/>
                <w:color w:val="000000" w:themeColor="text1"/>
                <w:sz w:val="20"/>
                <w:szCs w:val="20"/>
              </w:rPr>
              <w:t xml:space="preserve"> that </w:t>
            </w:r>
            <w:r w:rsidR="3A25F0F8" w:rsidRPr="43058B44">
              <w:rPr>
                <w:rFonts w:ascii="Calibri" w:eastAsia="Calibri" w:hAnsi="Calibri" w:cs="Calibri"/>
                <w:color w:val="000000" w:themeColor="text1"/>
                <w:sz w:val="20"/>
                <w:szCs w:val="20"/>
              </w:rPr>
              <w:t>may be required for internal and external audiences</w:t>
            </w:r>
            <w:r w:rsidR="716911FC" w:rsidRPr="43058B44">
              <w:rPr>
                <w:rFonts w:ascii="Calibri" w:eastAsia="Calibri" w:hAnsi="Calibri" w:cs="Calibri"/>
                <w:color w:val="000000" w:themeColor="text1"/>
                <w:sz w:val="20"/>
                <w:szCs w:val="20"/>
              </w:rPr>
              <w:t xml:space="preserve">, committees and key stakeholders. </w:t>
            </w:r>
          </w:p>
          <w:p w14:paraId="3C2112C0" w14:textId="762FD9A6" w:rsidR="00917637" w:rsidRPr="007B5819" w:rsidRDefault="3CF1AF7C" w:rsidP="43058B44">
            <w:pPr>
              <w:pStyle w:val="ListParagraph"/>
              <w:numPr>
                <w:ilvl w:val="0"/>
                <w:numId w:val="16"/>
              </w:numPr>
              <w:spacing w:before="0" w:after="0" w:line="240" w:lineRule="auto"/>
              <w:rPr>
                <w:rFonts w:ascii="Calibri" w:eastAsia="Calibri" w:hAnsi="Calibri" w:cs="Calibri"/>
                <w:color w:val="000000" w:themeColor="text1"/>
              </w:rPr>
            </w:pPr>
            <w:r w:rsidRPr="43058B44">
              <w:rPr>
                <w:rFonts w:ascii="Calibri" w:eastAsia="Calibri" w:hAnsi="Calibri" w:cs="Calibri"/>
                <w:color w:val="000000" w:themeColor="text1"/>
                <w:sz w:val="20"/>
                <w:szCs w:val="20"/>
              </w:rPr>
              <w:t xml:space="preserve">To </w:t>
            </w:r>
            <w:r w:rsidR="5B2F6765" w:rsidRPr="43058B44">
              <w:rPr>
                <w:rFonts w:ascii="Calibri" w:eastAsia="Calibri" w:hAnsi="Calibri" w:cs="Calibri"/>
                <w:color w:val="000000" w:themeColor="text1"/>
                <w:sz w:val="20"/>
                <w:szCs w:val="20"/>
              </w:rPr>
              <w:t xml:space="preserve">support and contribute to </w:t>
            </w:r>
            <w:r w:rsidRPr="43058B44">
              <w:rPr>
                <w:rFonts w:ascii="Calibri" w:eastAsia="Calibri" w:hAnsi="Calibri" w:cs="Calibri"/>
                <w:color w:val="000000" w:themeColor="text1"/>
                <w:sz w:val="20"/>
                <w:szCs w:val="20"/>
              </w:rPr>
              <w:t>activity plans for the service area</w:t>
            </w:r>
          </w:p>
          <w:p w14:paraId="289DFAC4" w14:textId="092675EE" w:rsidR="00917637" w:rsidRPr="007B5819" w:rsidRDefault="53A60461" w:rsidP="6B0A9A44">
            <w:pPr>
              <w:pStyle w:val="ListParagraph"/>
              <w:numPr>
                <w:ilvl w:val="0"/>
                <w:numId w:val="16"/>
              </w:numPr>
              <w:spacing w:before="0" w:after="0" w:line="240" w:lineRule="auto"/>
              <w:rPr>
                <w:rFonts w:ascii="Calibri" w:eastAsia="Calibri" w:hAnsi="Calibri" w:cs="Calibri"/>
                <w:color w:val="000000" w:themeColor="text1"/>
              </w:rPr>
            </w:pPr>
            <w:r w:rsidRPr="43058B44">
              <w:rPr>
                <w:rFonts w:ascii="Calibri" w:eastAsia="Calibri" w:hAnsi="Calibri" w:cs="Calibri"/>
                <w:color w:val="000000" w:themeColor="text1"/>
                <w:sz w:val="20"/>
                <w:szCs w:val="20"/>
              </w:rPr>
              <w:t xml:space="preserve">To </w:t>
            </w:r>
            <w:r w:rsidR="365E902E" w:rsidRPr="43058B44">
              <w:rPr>
                <w:rFonts w:ascii="Calibri" w:eastAsia="Calibri" w:hAnsi="Calibri" w:cs="Calibri"/>
                <w:color w:val="000000" w:themeColor="text1"/>
                <w:sz w:val="20"/>
                <w:szCs w:val="20"/>
              </w:rPr>
              <w:t>evaluate</w:t>
            </w:r>
            <w:r w:rsidR="217E9209" w:rsidRPr="43058B44">
              <w:rPr>
                <w:rFonts w:ascii="Calibri" w:eastAsia="Calibri" w:hAnsi="Calibri" w:cs="Calibri"/>
                <w:color w:val="000000" w:themeColor="text1"/>
                <w:sz w:val="20"/>
                <w:szCs w:val="20"/>
              </w:rPr>
              <w:t xml:space="preserve"> </w:t>
            </w:r>
            <w:r w:rsidRPr="43058B44">
              <w:rPr>
                <w:rFonts w:ascii="Calibri" w:eastAsia="Calibri" w:hAnsi="Calibri" w:cs="Calibri"/>
                <w:color w:val="000000" w:themeColor="text1"/>
                <w:sz w:val="20"/>
                <w:szCs w:val="20"/>
              </w:rPr>
              <w:t>service performance, anticipating changes in demand, taking a matrix approach to modelling and deploying resources to ensure all services meet the agreed standards and expectations and to address single points of failure</w:t>
            </w:r>
          </w:p>
          <w:p w14:paraId="11423E1D" w14:textId="2F53A090" w:rsidR="00917637" w:rsidRPr="007B5819" w:rsidRDefault="53A60461" w:rsidP="6B0A9A44">
            <w:pPr>
              <w:pStyle w:val="ListParagraph"/>
              <w:numPr>
                <w:ilvl w:val="0"/>
                <w:numId w:val="16"/>
              </w:numPr>
              <w:spacing w:before="0" w:after="0" w:line="240" w:lineRule="auto"/>
              <w:rPr>
                <w:rFonts w:ascii="Calibri" w:eastAsia="Calibri" w:hAnsi="Calibri" w:cs="Calibri"/>
                <w:color w:val="000000" w:themeColor="text1"/>
                <w:sz w:val="20"/>
                <w:szCs w:val="20"/>
              </w:rPr>
            </w:pPr>
            <w:r w:rsidRPr="6168F0D6">
              <w:rPr>
                <w:rFonts w:ascii="Calibri" w:eastAsia="Calibri" w:hAnsi="Calibri" w:cs="Calibri"/>
                <w:color w:val="000000" w:themeColor="text1"/>
                <w:sz w:val="20"/>
                <w:szCs w:val="20"/>
              </w:rPr>
              <w:t xml:space="preserve">To </w:t>
            </w:r>
            <w:r w:rsidR="5A6096CC" w:rsidRPr="6168F0D6">
              <w:rPr>
                <w:rFonts w:ascii="Calibri" w:eastAsia="Calibri" w:hAnsi="Calibri" w:cs="Calibri"/>
                <w:color w:val="000000" w:themeColor="text1"/>
                <w:sz w:val="20"/>
                <w:szCs w:val="20"/>
              </w:rPr>
              <w:t xml:space="preserve">support the </w:t>
            </w:r>
            <w:r w:rsidRPr="6168F0D6">
              <w:rPr>
                <w:rFonts w:ascii="Calibri" w:eastAsia="Calibri" w:hAnsi="Calibri" w:cs="Calibri"/>
                <w:color w:val="000000" w:themeColor="text1"/>
                <w:sz w:val="20"/>
                <w:szCs w:val="20"/>
              </w:rPr>
              <w:t>development of service policies and procedures in line with relevant standards and guidelines, ensuring efficient workflows that make effective use of available technologies and are proportionate to risk, supporting accreditation, audit, compliance, quality assurance or validation where appropriate</w:t>
            </w:r>
          </w:p>
          <w:p w14:paraId="770C3044" w14:textId="7B2C7EA3" w:rsidR="00917637" w:rsidRPr="007B5819" w:rsidRDefault="3EF59CB8" w:rsidP="1E7C3B7D">
            <w:pPr>
              <w:pStyle w:val="ListParagraph"/>
              <w:numPr>
                <w:ilvl w:val="0"/>
                <w:numId w:val="16"/>
              </w:numPr>
              <w:spacing w:before="0" w:after="0" w:line="240" w:lineRule="auto"/>
              <w:rPr>
                <w:rFonts w:ascii="Calibri" w:eastAsia="Calibri" w:hAnsi="Calibri" w:cs="Calibri"/>
                <w:color w:val="000000" w:themeColor="text1"/>
                <w:sz w:val="20"/>
                <w:szCs w:val="20"/>
              </w:rPr>
            </w:pPr>
            <w:r w:rsidRPr="6168F0D6">
              <w:rPr>
                <w:rFonts w:ascii="Calibri" w:eastAsia="Calibri" w:hAnsi="Calibri" w:cs="Calibri"/>
                <w:color w:val="000000" w:themeColor="text1"/>
                <w:sz w:val="20"/>
                <w:szCs w:val="20"/>
              </w:rPr>
              <w:t xml:space="preserve">To </w:t>
            </w:r>
            <w:r w:rsidR="494D4B8E" w:rsidRPr="6168F0D6">
              <w:rPr>
                <w:rFonts w:ascii="Calibri" w:eastAsia="Calibri" w:hAnsi="Calibri" w:cs="Calibri"/>
                <w:color w:val="000000" w:themeColor="text1"/>
                <w:sz w:val="20"/>
                <w:szCs w:val="20"/>
              </w:rPr>
              <w:t>support</w:t>
            </w:r>
            <w:r w:rsidR="50B5CD6D" w:rsidRPr="6168F0D6">
              <w:rPr>
                <w:rFonts w:ascii="Calibri" w:eastAsia="Calibri" w:hAnsi="Calibri" w:cs="Calibri"/>
                <w:color w:val="000000" w:themeColor="text1"/>
                <w:sz w:val="20"/>
                <w:szCs w:val="20"/>
              </w:rPr>
              <w:t xml:space="preserve"> the </w:t>
            </w:r>
            <w:r w:rsidR="2AEAC08E" w:rsidRPr="6168F0D6">
              <w:rPr>
                <w:rFonts w:ascii="Calibri" w:eastAsia="Calibri" w:hAnsi="Calibri" w:cs="Calibri"/>
                <w:color w:val="000000" w:themeColor="text1"/>
                <w:sz w:val="20"/>
                <w:szCs w:val="20"/>
              </w:rPr>
              <w:t>deliver</w:t>
            </w:r>
            <w:r w:rsidR="1836BCA4" w:rsidRPr="6168F0D6">
              <w:rPr>
                <w:rFonts w:ascii="Calibri" w:eastAsia="Calibri" w:hAnsi="Calibri" w:cs="Calibri"/>
                <w:color w:val="000000" w:themeColor="text1"/>
                <w:sz w:val="20"/>
                <w:szCs w:val="20"/>
              </w:rPr>
              <w:t>y of</w:t>
            </w:r>
            <w:r w:rsidR="2AEAC08E" w:rsidRPr="6168F0D6">
              <w:rPr>
                <w:rFonts w:ascii="Calibri" w:eastAsia="Calibri" w:hAnsi="Calibri" w:cs="Calibri"/>
                <w:color w:val="000000" w:themeColor="text1"/>
                <w:sz w:val="20"/>
                <w:szCs w:val="20"/>
              </w:rPr>
              <w:t xml:space="preserve"> services that enhance the student experience and outcomes by providing opportunities for staff to </w:t>
            </w:r>
            <w:r w:rsidR="33DE0A97" w:rsidRPr="6168F0D6">
              <w:rPr>
                <w:rFonts w:ascii="Calibri" w:eastAsia="Calibri" w:hAnsi="Calibri" w:cs="Calibri"/>
                <w:color w:val="000000" w:themeColor="text1"/>
                <w:sz w:val="20"/>
                <w:szCs w:val="20"/>
              </w:rPr>
              <w:t xml:space="preserve">enhance and develop </w:t>
            </w:r>
            <w:r w:rsidR="20D0593C" w:rsidRPr="6168F0D6">
              <w:rPr>
                <w:rFonts w:ascii="Calibri" w:eastAsia="Calibri" w:hAnsi="Calibri" w:cs="Calibri"/>
                <w:color w:val="000000" w:themeColor="text1"/>
                <w:sz w:val="20"/>
                <w:szCs w:val="20"/>
              </w:rPr>
              <w:t xml:space="preserve">digital </w:t>
            </w:r>
            <w:r w:rsidR="33DE0A97" w:rsidRPr="6168F0D6">
              <w:rPr>
                <w:rFonts w:ascii="Calibri" w:eastAsia="Calibri" w:hAnsi="Calibri" w:cs="Calibri"/>
                <w:color w:val="000000" w:themeColor="text1"/>
                <w:sz w:val="20"/>
                <w:szCs w:val="20"/>
              </w:rPr>
              <w:t xml:space="preserve">teaching and learning skills. </w:t>
            </w:r>
          </w:p>
          <w:p w14:paraId="6BB4B9F5" w14:textId="69168888" w:rsidR="00917637" w:rsidRPr="007B5819" w:rsidRDefault="53A60461" w:rsidP="43761A37">
            <w:pPr>
              <w:pStyle w:val="ListParagraph"/>
              <w:numPr>
                <w:ilvl w:val="0"/>
                <w:numId w:val="16"/>
              </w:numPr>
              <w:spacing w:before="0" w:after="0" w:line="240" w:lineRule="auto"/>
              <w:rPr>
                <w:rFonts w:ascii="Calibri" w:eastAsia="Calibri" w:hAnsi="Calibri" w:cs="Calibri"/>
                <w:color w:val="000000" w:themeColor="text1"/>
                <w:szCs w:val="18"/>
              </w:rPr>
            </w:pPr>
            <w:r w:rsidRPr="43761A37">
              <w:rPr>
                <w:rFonts w:ascii="Calibri" w:eastAsia="Calibri" w:hAnsi="Calibri" w:cs="Calibri"/>
                <w:color w:val="000000" w:themeColor="text1"/>
                <w:sz w:val="20"/>
                <w:szCs w:val="20"/>
              </w:rPr>
              <w:t>To ensur</w:t>
            </w:r>
            <w:r w:rsidR="59BC2C11" w:rsidRPr="43761A37">
              <w:rPr>
                <w:rFonts w:ascii="Calibri" w:eastAsia="Calibri" w:hAnsi="Calibri" w:cs="Calibri"/>
                <w:color w:val="000000" w:themeColor="text1"/>
                <w:sz w:val="20"/>
                <w:szCs w:val="20"/>
              </w:rPr>
              <w:t>e</w:t>
            </w:r>
            <w:r w:rsidRPr="43761A37">
              <w:rPr>
                <w:rFonts w:ascii="Calibri" w:eastAsia="Calibri" w:hAnsi="Calibri" w:cs="Calibri"/>
                <w:color w:val="000000" w:themeColor="text1"/>
                <w:sz w:val="20"/>
                <w:szCs w:val="20"/>
              </w:rPr>
              <w:t xml:space="preserve"> that single lines of accountability are transparent, and that process improvement and enhancement is a continuous theme across all teams and remits</w:t>
            </w:r>
          </w:p>
          <w:p w14:paraId="0F4ECE77" w14:textId="77777777" w:rsidR="00917637" w:rsidRPr="007B5819" w:rsidRDefault="00917637" w:rsidP="43761A37">
            <w:pPr>
              <w:spacing w:before="0" w:after="0" w:line="240" w:lineRule="auto"/>
              <w:rPr>
                <w:rFonts w:asciiTheme="minorHAnsi" w:hAnsiTheme="minorHAnsi"/>
                <w:sz w:val="20"/>
                <w:szCs w:val="20"/>
              </w:rPr>
            </w:pPr>
          </w:p>
        </w:tc>
      </w:tr>
      <w:tr w:rsidR="00917637" w:rsidRPr="007B5819" w14:paraId="33CEB549" w14:textId="77777777" w:rsidTr="603737B6">
        <w:tc>
          <w:tcPr>
            <w:tcW w:w="1560" w:type="dxa"/>
            <w:shd w:val="clear" w:color="auto" w:fill="242F60"/>
            <w:vAlign w:val="center"/>
          </w:tcPr>
          <w:p w14:paraId="608DACA2"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General Duties</w:t>
            </w:r>
          </w:p>
        </w:tc>
        <w:tc>
          <w:tcPr>
            <w:tcW w:w="9356" w:type="dxa"/>
          </w:tcPr>
          <w:p w14:paraId="3624B3EB" w14:textId="77777777" w:rsidR="00917637" w:rsidRPr="007B5819" w:rsidRDefault="00917637" w:rsidP="00917637">
            <w:pPr>
              <w:pStyle w:val="ListParagraph"/>
              <w:numPr>
                <w:ilvl w:val="0"/>
                <w:numId w:val="16"/>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fully engage with the University’s Performance Enabling and Welsh language policies</w:t>
            </w:r>
          </w:p>
          <w:p w14:paraId="39171BE2" w14:textId="77777777" w:rsidR="00917637" w:rsidRPr="007B5819" w:rsidRDefault="00917637" w:rsidP="00917637">
            <w:pPr>
              <w:pStyle w:val="ListParagraph"/>
              <w:numPr>
                <w:ilvl w:val="0"/>
                <w:numId w:val="16"/>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promote equality and diversity in working practices and to maintain positive working relationships.</w:t>
            </w:r>
          </w:p>
          <w:p w14:paraId="46957AF4" w14:textId="77777777" w:rsidR="00917637" w:rsidRPr="007B5819" w:rsidRDefault="00917637" w:rsidP="00917637">
            <w:pPr>
              <w:pStyle w:val="ListParagraph"/>
              <w:numPr>
                <w:ilvl w:val="0"/>
                <w:numId w:val="16"/>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6F9AB1EA" w14:textId="77777777" w:rsidR="00917637" w:rsidRPr="007B5819" w:rsidRDefault="00917637" w:rsidP="00917637">
            <w:pPr>
              <w:pStyle w:val="ListParagraph"/>
              <w:numPr>
                <w:ilvl w:val="0"/>
                <w:numId w:val="16"/>
              </w:numPr>
              <w:spacing w:before="0" w:after="0" w:line="240" w:lineRule="auto"/>
              <w:jc w:val="both"/>
              <w:rPr>
                <w:rFonts w:asciiTheme="minorHAnsi" w:eastAsiaTheme="minorHAnsi" w:hAnsiTheme="minorHAnsi" w:cstheme="minorHAnsi"/>
                <w:sz w:val="20"/>
                <w:szCs w:val="20"/>
              </w:rPr>
            </w:pPr>
            <w:r w:rsidRPr="43058B44">
              <w:rPr>
                <w:rFonts w:asciiTheme="minorHAnsi" w:hAnsiTheme="minorHAnsi"/>
                <w:sz w:val="20"/>
                <w:szCs w:val="20"/>
              </w:rPr>
              <w:t>Any other duties as agreed by the Faculty / Directorate / Service Area.</w:t>
            </w:r>
          </w:p>
          <w:p w14:paraId="6857A743" w14:textId="379D82DF" w:rsidR="1F6FFA25" w:rsidRDefault="1F6FFA25" w:rsidP="43058B44">
            <w:pPr>
              <w:pStyle w:val="ListParagraph"/>
              <w:numPr>
                <w:ilvl w:val="0"/>
                <w:numId w:val="16"/>
              </w:numPr>
              <w:spacing w:before="0" w:after="0" w:line="240" w:lineRule="auto"/>
              <w:jc w:val="both"/>
            </w:pPr>
            <w:r w:rsidRPr="43058B44">
              <w:rPr>
                <w:rFonts w:ascii="Calibri" w:eastAsia="Calibri" w:hAnsi="Calibri" w:cs="Calibri"/>
                <w:color w:val="000000" w:themeColor="text1"/>
                <w:sz w:val="20"/>
                <w:szCs w:val="20"/>
              </w:rPr>
              <w:t>To ensure that risk management is an integral part of any day-to-day activities to ensure compliance with the University’s Risk Management Policy</w:t>
            </w:r>
          </w:p>
          <w:p w14:paraId="6FF27A44" w14:textId="423108E3" w:rsidR="43058B44" w:rsidRDefault="43058B44" w:rsidP="43058B44">
            <w:pPr>
              <w:pStyle w:val="ListParagraph"/>
              <w:spacing w:before="0" w:after="0" w:line="240" w:lineRule="auto"/>
              <w:ind w:left="360"/>
              <w:jc w:val="both"/>
            </w:pPr>
          </w:p>
          <w:p w14:paraId="01A6018D" w14:textId="0EC613B8" w:rsidR="43058B44" w:rsidRDefault="43058B44" w:rsidP="43058B44">
            <w:pPr>
              <w:spacing w:before="0" w:after="0" w:line="240" w:lineRule="auto"/>
              <w:jc w:val="both"/>
              <w:rPr>
                <w:rFonts w:asciiTheme="minorHAnsi" w:hAnsiTheme="minorHAnsi"/>
                <w:sz w:val="20"/>
                <w:szCs w:val="20"/>
              </w:rPr>
            </w:pPr>
          </w:p>
          <w:p w14:paraId="7D7605F0" w14:textId="77777777" w:rsidR="00917637" w:rsidRPr="007B5819" w:rsidRDefault="00917637" w:rsidP="00917637">
            <w:pPr>
              <w:spacing w:before="0" w:after="0" w:line="240" w:lineRule="auto"/>
              <w:rPr>
                <w:rFonts w:asciiTheme="minorHAnsi" w:hAnsiTheme="minorHAnsi" w:cstheme="minorHAnsi"/>
                <w:sz w:val="20"/>
                <w:szCs w:val="20"/>
              </w:rPr>
            </w:pPr>
          </w:p>
        </w:tc>
      </w:tr>
      <w:tr w:rsidR="00917637" w:rsidRPr="007B5819" w14:paraId="3E2B292D" w14:textId="77777777" w:rsidTr="603737B6">
        <w:tc>
          <w:tcPr>
            <w:tcW w:w="1560" w:type="dxa"/>
            <w:shd w:val="clear" w:color="auto" w:fill="242F60"/>
            <w:vAlign w:val="center"/>
          </w:tcPr>
          <w:p w14:paraId="065FD6C3" w14:textId="4CA966A5" w:rsidR="00917637" w:rsidRPr="007B5819" w:rsidRDefault="1F6FFA25" w:rsidP="43058B44">
            <w:pPr>
              <w:spacing w:before="0" w:after="0" w:line="240" w:lineRule="auto"/>
              <w:rPr>
                <w:rFonts w:asciiTheme="minorHAnsi" w:hAnsiTheme="minorHAnsi"/>
                <w:b/>
                <w:bCs/>
                <w:color w:val="FFFFFF" w:themeColor="background1"/>
                <w:sz w:val="20"/>
                <w:szCs w:val="20"/>
              </w:rPr>
            </w:pPr>
            <w:r w:rsidRPr="43058B44">
              <w:rPr>
                <w:rFonts w:asciiTheme="minorHAnsi" w:hAnsiTheme="minorHAnsi"/>
                <w:b/>
                <w:bCs/>
                <w:color w:val="FFFFFF" w:themeColor="background1"/>
                <w:sz w:val="20"/>
                <w:szCs w:val="20"/>
              </w:rPr>
              <w:t>Professional</w:t>
            </w:r>
          </w:p>
          <w:p w14:paraId="076A3922" w14:textId="7B757DAD" w:rsidR="00917637" w:rsidRPr="007B5819" w:rsidRDefault="1F6FFA25" w:rsidP="43058B44">
            <w:pPr>
              <w:spacing w:before="0" w:after="0" w:line="240" w:lineRule="auto"/>
              <w:rPr>
                <w:rFonts w:asciiTheme="minorHAnsi" w:hAnsiTheme="minorHAnsi"/>
                <w:b/>
                <w:bCs/>
                <w:color w:val="FFFFFF" w:themeColor="background1"/>
                <w:sz w:val="20"/>
                <w:szCs w:val="20"/>
              </w:rPr>
            </w:pPr>
            <w:r w:rsidRPr="43058B44">
              <w:rPr>
                <w:rFonts w:asciiTheme="minorHAnsi" w:hAnsiTheme="minorHAnsi"/>
                <w:b/>
                <w:bCs/>
                <w:color w:val="FFFFFF" w:themeColor="background1"/>
                <w:sz w:val="20"/>
                <w:szCs w:val="20"/>
              </w:rPr>
              <w:t>Services</w:t>
            </w:r>
          </w:p>
          <w:p w14:paraId="1C0D76FB" w14:textId="7F5FD9FF" w:rsidR="00917637" w:rsidRPr="007B5819" w:rsidRDefault="00917637" w:rsidP="43058B44">
            <w:pPr>
              <w:spacing w:before="0" w:after="0" w:line="240" w:lineRule="auto"/>
              <w:rPr>
                <w:rFonts w:asciiTheme="minorHAnsi" w:hAnsiTheme="minorHAnsi"/>
                <w:b/>
                <w:bCs/>
                <w:color w:val="FFFFFF" w:themeColor="background1"/>
                <w:sz w:val="20"/>
                <w:szCs w:val="20"/>
              </w:rPr>
            </w:pPr>
            <w:r w:rsidRPr="43058B44">
              <w:rPr>
                <w:rFonts w:asciiTheme="minorHAnsi" w:hAnsiTheme="minorHAnsi"/>
                <w:b/>
                <w:bCs/>
                <w:color w:val="FFFFFF" w:themeColor="background1"/>
                <w:sz w:val="20"/>
                <w:szCs w:val="20"/>
              </w:rPr>
              <w:t>Values</w:t>
            </w:r>
          </w:p>
        </w:tc>
        <w:tc>
          <w:tcPr>
            <w:tcW w:w="9356" w:type="dxa"/>
          </w:tcPr>
          <w:p w14:paraId="708619FE" w14:textId="77777777" w:rsidR="005265E1" w:rsidRPr="007B5819" w:rsidRDefault="00917637" w:rsidP="00917637">
            <w:pPr>
              <w:spacing w:before="0" w:after="0" w:line="240" w:lineRule="auto"/>
              <w:rPr>
                <w:rFonts w:asciiTheme="minorHAnsi" w:hAnsiTheme="minorHAnsi" w:cstheme="minorHAnsi"/>
                <w:sz w:val="20"/>
                <w:szCs w:val="20"/>
              </w:rPr>
            </w:pPr>
            <w:r w:rsidRPr="43058B44">
              <w:rPr>
                <w:rFonts w:asciiTheme="minorHAnsi" w:hAnsiTheme="minorHAnsi"/>
                <w:sz w:val="20"/>
                <w:szCs w:val="20"/>
              </w:rPr>
              <w:t>All Professional Services areas at Swansea University operate to a defined set of Core Values: </w:t>
            </w:r>
            <w:hyperlink r:id="rId11">
              <w:r w:rsidRPr="43058B44">
                <w:rPr>
                  <w:rStyle w:val="Hyperlink"/>
                  <w:rFonts w:asciiTheme="minorHAnsi" w:hAnsiTheme="minorHAnsi"/>
                  <w:sz w:val="20"/>
                  <w:szCs w:val="20"/>
                </w:rPr>
                <w:t>Professional services values</w:t>
              </w:r>
            </w:hyperlink>
            <w:r w:rsidRPr="43058B44">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6890245C" w14:textId="1D40262B" w:rsidR="00917637" w:rsidRPr="007B5819" w:rsidRDefault="00917637" w:rsidP="00917637">
            <w:pPr>
              <w:spacing w:before="0" w:after="0" w:line="240" w:lineRule="auto"/>
            </w:pPr>
          </w:p>
          <w:p w14:paraId="19F888A6" w14:textId="292F5479" w:rsidR="00917637" w:rsidRPr="007B5819" w:rsidRDefault="615B459B" w:rsidP="43058B44">
            <w:pPr>
              <w:spacing w:beforeAutospacing="1" w:afterAutospacing="1"/>
              <w:rPr>
                <w:rFonts w:ascii="Calibri" w:eastAsia="Calibri" w:hAnsi="Calibri" w:cs="Calibri"/>
                <w:color w:val="000000" w:themeColor="text1"/>
                <w:sz w:val="20"/>
                <w:szCs w:val="20"/>
                <w:lang w:val="en-US"/>
              </w:rPr>
            </w:pPr>
            <w:r w:rsidRPr="43058B44">
              <w:rPr>
                <w:rFonts w:ascii="Calibri" w:eastAsia="Calibri" w:hAnsi="Calibri" w:cs="Calibri"/>
                <w:b/>
                <w:bCs/>
                <w:color w:val="000000" w:themeColor="text1"/>
                <w:sz w:val="20"/>
                <w:szCs w:val="20"/>
                <w:lang w:val="en-US"/>
              </w:rPr>
              <w:t>We are Professional</w:t>
            </w:r>
            <w:r w:rsidR="00917637">
              <w:br/>
            </w:r>
            <w:r w:rsidRPr="43058B44">
              <w:rPr>
                <w:rFonts w:ascii="Calibri" w:eastAsia="Calibri" w:hAnsi="Calibri" w:cs="Calibri"/>
                <w:color w:val="000000" w:themeColor="text1"/>
                <w:sz w:val="20"/>
                <w:szCs w:val="20"/>
                <w:lang w:val="en-US"/>
              </w:rPr>
              <w:t>We take pride in applying our knowledge, skills, creativity, integrity and judgement to deliver innovative, effective, efficient services and solutions of excellent quality.</w:t>
            </w:r>
          </w:p>
          <w:p w14:paraId="6AD28C35" w14:textId="07A03E7F" w:rsidR="00917637" w:rsidRPr="007B5819" w:rsidRDefault="00917637" w:rsidP="43058B44">
            <w:pPr>
              <w:spacing w:beforeAutospacing="1" w:afterAutospacing="1"/>
              <w:rPr>
                <w:rFonts w:ascii="Calibri" w:eastAsia="Calibri" w:hAnsi="Calibri" w:cs="Calibri"/>
                <w:color w:val="000000" w:themeColor="text1"/>
                <w:sz w:val="20"/>
                <w:szCs w:val="20"/>
                <w:lang w:val="en-US"/>
              </w:rPr>
            </w:pPr>
            <w:r>
              <w:br/>
            </w:r>
            <w:r w:rsidR="615B459B" w:rsidRPr="43058B44">
              <w:rPr>
                <w:rFonts w:ascii="Calibri" w:eastAsia="Calibri" w:hAnsi="Calibri" w:cs="Calibri"/>
                <w:b/>
                <w:bCs/>
                <w:color w:val="000000" w:themeColor="text1"/>
                <w:sz w:val="20"/>
                <w:szCs w:val="20"/>
                <w:lang w:val="en-US"/>
              </w:rPr>
              <w:t>We Work Together</w:t>
            </w:r>
            <w:r w:rsidR="615B459B" w:rsidRPr="43058B44">
              <w:rPr>
                <w:rFonts w:ascii="Calibri" w:eastAsia="Calibri" w:hAnsi="Calibri" w:cs="Calibri"/>
                <w:color w:val="000000" w:themeColor="text1"/>
                <w:sz w:val="20"/>
                <w:szCs w:val="20"/>
                <w:lang w:val="en-US"/>
              </w:rPr>
              <w:t xml:space="preserve">         </w:t>
            </w:r>
            <w:r>
              <w:br/>
            </w:r>
            <w:r w:rsidR="615B459B" w:rsidRPr="43058B44">
              <w:rPr>
                <w:rFonts w:ascii="Calibri" w:eastAsia="Calibri" w:hAnsi="Calibri" w:cs="Calibri"/>
                <w:color w:val="000000" w:themeColor="text1"/>
                <w:sz w:val="20"/>
                <w:szCs w:val="20"/>
                <w:lang w:val="en-US"/>
              </w:rPr>
              <w:t xml:space="preserve">We take pride in working in a proactive, collaborative environment of equality, trust, respect, co-operation and </w:t>
            </w:r>
            <w:proofErr w:type="gramStart"/>
            <w:r w:rsidR="615B459B" w:rsidRPr="43058B44">
              <w:rPr>
                <w:rFonts w:ascii="Calibri" w:eastAsia="Calibri" w:hAnsi="Calibri" w:cs="Calibri"/>
                <w:color w:val="000000" w:themeColor="text1"/>
                <w:sz w:val="20"/>
                <w:szCs w:val="20"/>
                <w:lang w:val="en-US"/>
              </w:rPr>
              <w:t>challenge</w:t>
            </w:r>
            <w:proofErr w:type="gramEnd"/>
            <w:r w:rsidR="615B459B" w:rsidRPr="43058B44">
              <w:rPr>
                <w:rFonts w:ascii="Calibri" w:eastAsia="Calibri" w:hAnsi="Calibri" w:cs="Calibri"/>
                <w:color w:val="000000" w:themeColor="text1"/>
                <w:sz w:val="20"/>
                <w:szCs w:val="20"/>
                <w:lang w:val="en-US"/>
              </w:rPr>
              <w:t xml:space="preserve"> to deliver services that strive to exceed the needs and expectations of customers.</w:t>
            </w:r>
          </w:p>
          <w:p w14:paraId="1D4FA5EF" w14:textId="3E519DF3" w:rsidR="00917637" w:rsidRPr="007B5819" w:rsidRDefault="00917637" w:rsidP="43058B44">
            <w:pPr>
              <w:spacing w:beforeAutospacing="1" w:afterAutospacing="1"/>
              <w:rPr>
                <w:rFonts w:ascii="Calibri" w:eastAsia="Calibri" w:hAnsi="Calibri" w:cs="Calibri"/>
                <w:color w:val="000000" w:themeColor="text1"/>
                <w:sz w:val="20"/>
                <w:szCs w:val="20"/>
                <w:lang w:val="en-US"/>
              </w:rPr>
            </w:pPr>
          </w:p>
          <w:p w14:paraId="119DCF19" w14:textId="044C6190" w:rsidR="00917637" w:rsidRPr="007B5819" w:rsidRDefault="615B459B" w:rsidP="43058B44">
            <w:pPr>
              <w:spacing w:beforeAutospacing="1" w:afterAutospacing="1"/>
              <w:rPr>
                <w:rFonts w:ascii="Calibri" w:eastAsia="Calibri" w:hAnsi="Calibri" w:cs="Calibri"/>
                <w:color w:val="000000" w:themeColor="text1"/>
                <w:sz w:val="20"/>
                <w:szCs w:val="20"/>
                <w:lang w:val="en-US"/>
              </w:rPr>
            </w:pPr>
            <w:r w:rsidRPr="43058B44">
              <w:rPr>
                <w:rFonts w:ascii="Calibri" w:eastAsia="Calibri" w:hAnsi="Calibri" w:cs="Calibri"/>
                <w:b/>
                <w:bCs/>
                <w:color w:val="000000" w:themeColor="text1"/>
                <w:sz w:val="20"/>
                <w:szCs w:val="20"/>
                <w:lang w:val="en-US"/>
              </w:rPr>
              <w:t>We Care</w:t>
            </w:r>
            <w:r w:rsidR="00917637">
              <w:br/>
            </w:r>
            <w:r w:rsidRPr="43058B44">
              <w:rPr>
                <w:rFonts w:ascii="Calibri" w:eastAsia="Calibri" w:hAnsi="Calibri" w:cs="Calibri"/>
                <w:color w:val="000000" w:themeColor="text1"/>
                <w:sz w:val="20"/>
                <w:szCs w:val="20"/>
                <w:lang w:val="en-US"/>
              </w:rPr>
              <w:t xml:space="preserve">We take responsibility for listening, understanding and responding flexibly to our students, colleagues, external partners and the public so that every contact they have with us is a </w:t>
            </w:r>
            <w:proofErr w:type="spellStart"/>
            <w:r w:rsidRPr="43058B44">
              <w:rPr>
                <w:rFonts w:ascii="Calibri" w:eastAsia="Calibri" w:hAnsi="Calibri" w:cs="Calibri"/>
                <w:color w:val="000000" w:themeColor="text1"/>
                <w:sz w:val="20"/>
                <w:szCs w:val="20"/>
                <w:lang w:val="en-US"/>
              </w:rPr>
              <w:t>personalised</w:t>
            </w:r>
            <w:proofErr w:type="spellEnd"/>
            <w:r w:rsidRPr="43058B44">
              <w:rPr>
                <w:rFonts w:ascii="Calibri" w:eastAsia="Calibri" w:hAnsi="Calibri" w:cs="Calibri"/>
                <w:color w:val="000000" w:themeColor="text1"/>
                <w:sz w:val="20"/>
                <w:szCs w:val="20"/>
                <w:lang w:val="en-US"/>
              </w:rPr>
              <w:t xml:space="preserve"> and positive experience.</w:t>
            </w:r>
          </w:p>
          <w:p w14:paraId="3DCD98EC" w14:textId="6991F8C6" w:rsidR="00917637" w:rsidRPr="007B5819" w:rsidRDefault="615B459B" w:rsidP="43058B44">
            <w:pPr>
              <w:spacing w:beforeAutospacing="1" w:afterAutospacing="1"/>
              <w:rPr>
                <w:rFonts w:ascii="Calibri" w:eastAsia="Calibri" w:hAnsi="Calibri" w:cs="Calibri"/>
                <w:color w:val="000000" w:themeColor="text1"/>
                <w:sz w:val="20"/>
                <w:szCs w:val="20"/>
                <w:lang w:val="en-US"/>
              </w:rPr>
            </w:pPr>
            <w:r w:rsidRPr="43058B44">
              <w:rPr>
                <w:rFonts w:ascii="Calibri" w:eastAsia="Calibri" w:hAnsi="Calibri" w:cs="Calibri"/>
                <w:color w:val="000000" w:themeColor="text1"/>
                <w:sz w:val="20"/>
                <w:szCs w:val="20"/>
                <w:lang w:val="en-US"/>
              </w:rPr>
              <w:lastRenderedPageBreak/>
              <w:t xml:space="preserve">Commitment to our values at Swansea University supports us in promoting equality and valuing diversity to </w:t>
            </w:r>
            <w:proofErr w:type="spellStart"/>
            <w:r w:rsidRPr="43058B44">
              <w:rPr>
                <w:rFonts w:ascii="Calibri" w:eastAsia="Calibri" w:hAnsi="Calibri" w:cs="Calibri"/>
                <w:color w:val="000000" w:themeColor="text1"/>
                <w:sz w:val="20"/>
                <w:szCs w:val="20"/>
                <w:lang w:val="en-US"/>
              </w:rPr>
              <w:t>utilise</w:t>
            </w:r>
            <w:proofErr w:type="spellEnd"/>
            <w:r w:rsidRPr="43058B44">
              <w:rPr>
                <w:rFonts w:ascii="Calibri" w:eastAsia="Calibri" w:hAnsi="Calibri" w:cs="Calibri"/>
                <w:color w:val="000000" w:themeColor="text1"/>
                <w:sz w:val="20"/>
                <w:szCs w:val="20"/>
                <w:lang w:val="en-US"/>
              </w:rPr>
              <w:t xml:space="preserve"> all the talent that we have.</w:t>
            </w:r>
          </w:p>
          <w:p w14:paraId="346FC025" w14:textId="53178B29" w:rsidR="00917637" w:rsidRPr="007B5819" w:rsidRDefault="00917637" w:rsidP="43058B44">
            <w:pPr>
              <w:spacing w:before="0" w:after="0" w:line="240" w:lineRule="auto"/>
              <w:rPr>
                <w:rFonts w:asciiTheme="minorHAnsi" w:hAnsiTheme="minorHAnsi"/>
                <w:sz w:val="20"/>
                <w:szCs w:val="20"/>
                <w:lang w:val="en-US"/>
              </w:rPr>
            </w:pPr>
            <w:r>
              <w:br/>
            </w:r>
          </w:p>
        </w:tc>
      </w:tr>
      <w:tr w:rsidR="00917637" w:rsidRPr="007B5819" w14:paraId="69C0FD58" w14:textId="77777777" w:rsidTr="603737B6">
        <w:trPr>
          <w:trHeight w:val="300"/>
        </w:trPr>
        <w:tc>
          <w:tcPr>
            <w:tcW w:w="1560" w:type="dxa"/>
            <w:shd w:val="clear" w:color="auto" w:fill="242F60"/>
            <w:vAlign w:val="center"/>
          </w:tcPr>
          <w:p w14:paraId="18D7861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lastRenderedPageBreak/>
              <w:br w:type="page"/>
            </w:r>
            <w:r w:rsidRPr="007B5819">
              <w:rPr>
                <w:rFonts w:asciiTheme="minorHAnsi" w:hAnsiTheme="minorHAnsi" w:cstheme="minorHAnsi"/>
                <w:b/>
                <w:color w:val="FFFFFF" w:themeColor="background1"/>
                <w:sz w:val="20"/>
                <w:szCs w:val="20"/>
              </w:rPr>
              <w:t>Person Specification</w:t>
            </w:r>
          </w:p>
          <w:p w14:paraId="1F407CB9" w14:textId="77777777" w:rsidR="00917637" w:rsidRPr="007B5819" w:rsidRDefault="00917637" w:rsidP="00917637">
            <w:pPr>
              <w:spacing w:before="0" w:after="0" w:line="240" w:lineRule="auto"/>
              <w:rPr>
                <w:rFonts w:asciiTheme="minorHAnsi" w:hAnsiTheme="minorHAnsi" w:cstheme="minorHAnsi"/>
                <w:color w:val="FFFFFF" w:themeColor="background1"/>
                <w:sz w:val="20"/>
                <w:szCs w:val="20"/>
              </w:rPr>
            </w:pPr>
          </w:p>
        </w:tc>
        <w:tc>
          <w:tcPr>
            <w:tcW w:w="9356" w:type="dxa"/>
          </w:tcPr>
          <w:p w14:paraId="0D4D3823" w14:textId="29CBCD54" w:rsidR="00917637" w:rsidRPr="007B5819" w:rsidRDefault="00917637" w:rsidP="43058B44">
            <w:pPr>
              <w:spacing w:before="0" w:after="0" w:line="240" w:lineRule="auto"/>
              <w:rPr>
                <w:rFonts w:asciiTheme="minorHAnsi" w:hAnsiTheme="minorHAnsi"/>
                <w:b/>
                <w:bCs/>
                <w:sz w:val="20"/>
                <w:szCs w:val="20"/>
                <w:u w:val="single"/>
              </w:rPr>
            </w:pPr>
            <w:r w:rsidRPr="43058B44">
              <w:rPr>
                <w:rFonts w:asciiTheme="minorHAnsi" w:hAnsiTheme="minorHAnsi"/>
                <w:b/>
                <w:bCs/>
                <w:sz w:val="20"/>
                <w:szCs w:val="20"/>
                <w:u w:val="single"/>
              </w:rPr>
              <w:t>Essential Criteria:</w:t>
            </w:r>
          </w:p>
          <w:p w14:paraId="736EA8E7" w14:textId="1AE69DA2" w:rsidR="00917637" w:rsidRPr="007B5819" w:rsidRDefault="00917637" w:rsidP="43058B44">
            <w:pPr>
              <w:spacing w:beforeAutospacing="1"/>
              <w:rPr>
                <w:rFonts w:ascii="Calibri" w:eastAsia="Calibri" w:hAnsi="Calibri" w:cs="Calibri"/>
                <w:b/>
                <w:bCs/>
                <w:color w:val="000000" w:themeColor="text1"/>
                <w:sz w:val="20"/>
                <w:szCs w:val="20"/>
                <w:lang w:val="en-US"/>
              </w:rPr>
            </w:pPr>
          </w:p>
          <w:p w14:paraId="6973C617" w14:textId="69630EDD" w:rsidR="00917637" w:rsidRPr="007B5819" w:rsidRDefault="089B348C" w:rsidP="43058B44">
            <w:pPr>
              <w:spacing w:beforeAutospacing="1"/>
              <w:rPr>
                <w:rFonts w:ascii="Calibri" w:eastAsia="Calibri" w:hAnsi="Calibri" w:cs="Calibri"/>
                <w:color w:val="000000" w:themeColor="text1"/>
                <w:sz w:val="20"/>
                <w:szCs w:val="20"/>
                <w:lang w:val="en-US"/>
              </w:rPr>
            </w:pPr>
            <w:r w:rsidRPr="43058B44">
              <w:rPr>
                <w:rFonts w:ascii="Calibri" w:eastAsia="Calibri" w:hAnsi="Calibri" w:cs="Calibri"/>
                <w:b/>
                <w:bCs/>
                <w:color w:val="000000" w:themeColor="text1"/>
                <w:sz w:val="20"/>
                <w:szCs w:val="20"/>
                <w:lang w:val="en-US"/>
              </w:rPr>
              <w:t>Values:</w:t>
            </w:r>
          </w:p>
          <w:p w14:paraId="52E2775B" w14:textId="018FFD04" w:rsidR="00917637" w:rsidRPr="007B5819" w:rsidRDefault="089B348C" w:rsidP="43058B44">
            <w:pPr>
              <w:pStyle w:val="ListParagraph"/>
              <w:numPr>
                <w:ilvl w:val="0"/>
                <w:numId w:val="1"/>
              </w:numPr>
              <w:spacing w:before="0" w:after="240" w:line="240" w:lineRule="auto"/>
              <w:rPr>
                <w:rFonts w:ascii="Calibri" w:eastAsia="Calibri" w:hAnsi="Calibri" w:cs="Calibri"/>
                <w:color w:val="000000" w:themeColor="text1"/>
                <w:sz w:val="20"/>
                <w:szCs w:val="20"/>
                <w:lang w:val="en-US"/>
              </w:rPr>
            </w:pPr>
            <w:r w:rsidRPr="43058B44">
              <w:rPr>
                <w:rFonts w:ascii="Calibri" w:eastAsia="Calibri" w:hAnsi="Calibri" w:cs="Calibri"/>
                <w:color w:val="000000" w:themeColor="text1"/>
                <w:sz w:val="20"/>
                <w:szCs w:val="20"/>
              </w:rPr>
              <w:t>Demonstrable evidence of taking pride in delivering professional services and solutions</w:t>
            </w:r>
          </w:p>
          <w:p w14:paraId="72CFEBBD" w14:textId="60769CFD" w:rsidR="00917637" w:rsidRPr="007B5819" w:rsidRDefault="089B348C" w:rsidP="43058B44">
            <w:pPr>
              <w:pStyle w:val="ListParagraph"/>
              <w:numPr>
                <w:ilvl w:val="0"/>
                <w:numId w:val="1"/>
              </w:numPr>
              <w:spacing w:before="0" w:after="240" w:line="240" w:lineRule="auto"/>
              <w:rPr>
                <w:rFonts w:ascii="Calibri" w:eastAsia="Calibri" w:hAnsi="Calibri" w:cs="Calibri"/>
                <w:color w:val="000000" w:themeColor="text1"/>
                <w:sz w:val="20"/>
                <w:szCs w:val="20"/>
                <w:lang w:val="en-US"/>
              </w:rPr>
            </w:pPr>
            <w:r w:rsidRPr="43058B44">
              <w:rPr>
                <w:rFonts w:ascii="Calibri" w:eastAsia="Calibri" w:hAnsi="Calibri" w:cs="Calibri"/>
                <w:color w:val="000000" w:themeColor="text1"/>
                <w:sz w:val="20"/>
                <w:szCs w:val="20"/>
              </w:rPr>
              <w:t>Ability to work together in an environment of equality, trust and respect to deliver services that strive to exceed the needs and expectations of customers.</w:t>
            </w:r>
          </w:p>
          <w:p w14:paraId="6C825255" w14:textId="48E2BA0B" w:rsidR="00917637" w:rsidRPr="00164E07" w:rsidRDefault="089B348C" w:rsidP="00073B12">
            <w:pPr>
              <w:pStyle w:val="ListParagraph"/>
              <w:numPr>
                <w:ilvl w:val="0"/>
                <w:numId w:val="1"/>
              </w:numPr>
              <w:spacing w:before="0" w:after="0" w:line="240" w:lineRule="auto"/>
              <w:rPr>
                <w:rFonts w:asciiTheme="minorHAnsi" w:hAnsiTheme="minorHAnsi"/>
                <w:b/>
                <w:bCs/>
                <w:sz w:val="20"/>
                <w:szCs w:val="20"/>
                <w:u w:val="single"/>
              </w:rPr>
            </w:pPr>
            <w:r w:rsidRPr="00164E07">
              <w:rPr>
                <w:rFonts w:ascii="Calibri" w:eastAsia="Calibri" w:hAnsi="Calibri" w:cs="Calibri"/>
                <w:color w:val="000000" w:themeColor="text1"/>
                <w:sz w:val="20"/>
                <w:szCs w:val="20"/>
              </w:rPr>
              <w:t xml:space="preserve">Demonstrable evidence of providing a caring approach to </w:t>
            </w:r>
            <w:proofErr w:type="gramStart"/>
            <w:r w:rsidRPr="00164E07">
              <w:rPr>
                <w:rFonts w:ascii="Calibri" w:eastAsia="Calibri" w:hAnsi="Calibri" w:cs="Calibri"/>
                <w:color w:val="000000" w:themeColor="text1"/>
                <w:sz w:val="20"/>
                <w:szCs w:val="20"/>
              </w:rPr>
              <w:t>all of</w:t>
            </w:r>
            <w:proofErr w:type="gramEnd"/>
            <w:r w:rsidRPr="00164E07">
              <w:rPr>
                <w:rFonts w:ascii="Calibri" w:eastAsia="Calibri" w:hAnsi="Calibri" w:cs="Calibri"/>
                <w:color w:val="000000" w:themeColor="text1"/>
                <w:sz w:val="20"/>
                <w:szCs w:val="20"/>
              </w:rPr>
              <w:t xml:space="preserve"> your customers ensuring a personalised and positive experience</w:t>
            </w:r>
          </w:p>
          <w:p w14:paraId="36560843" w14:textId="77777777" w:rsidR="00917637" w:rsidRPr="007B5819" w:rsidRDefault="00917637" w:rsidP="00917637">
            <w:pPr>
              <w:pStyle w:val="ListParagraph"/>
              <w:spacing w:before="0" w:after="0" w:line="240" w:lineRule="auto"/>
              <w:rPr>
                <w:rFonts w:asciiTheme="minorHAnsi" w:hAnsiTheme="minorHAnsi" w:cstheme="minorHAnsi"/>
                <w:sz w:val="20"/>
                <w:szCs w:val="20"/>
              </w:rPr>
            </w:pPr>
          </w:p>
          <w:p w14:paraId="0F8B8411" w14:textId="5F642980"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Qualifications</w:t>
            </w:r>
          </w:p>
          <w:p w14:paraId="7EEE2410" w14:textId="5ACB6BBF" w:rsidR="00917637" w:rsidRPr="007B5819" w:rsidRDefault="00917637" w:rsidP="43761A37">
            <w:pPr>
              <w:spacing w:before="0" w:after="0" w:line="240" w:lineRule="auto"/>
              <w:rPr>
                <w:rFonts w:asciiTheme="minorHAnsi" w:hAnsiTheme="minorHAnsi"/>
                <w:sz w:val="20"/>
                <w:szCs w:val="20"/>
                <w:highlight w:val="yellow"/>
              </w:rPr>
            </w:pPr>
          </w:p>
          <w:p w14:paraId="4302499E" w14:textId="7AD5EA4F" w:rsidR="0A655BA6" w:rsidRDefault="288DFC45" w:rsidP="43761A37">
            <w:pPr>
              <w:pStyle w:val="ListParagraph"/>
              <w:numPr>
                <w:ilvl w:val="0"/>
                <w:numId w:val="5"/>
              </w:numPr>
              <w:spacing w:before="0" w:after="0" w:line="240" w:lineRule="auto"/>
              <w:rPr>
                <w:rFonts w:asciiTheme="minorHAnsi" w:hAnsiTheme="minorHAnsi"/>
                <w:szCs w:val="18"/>
              </w:rPr>
            </w:pPr>
            <w:r w:rsidRPr="1E7C3B7D">
              <w:rPr>
                <w:rFonts w:asciiTheme="minorHAnsi" w:hAnsiTheme="minorHAnsi"/>
                <w:sz w:val="20"/>
                <w:szCs w:val="20"/>
              </w:rPr>
              <w:t>A degree o</w:t>
            </w:r>
            <w:r w:rsidR="582920F0" w:rsidRPr="1E7C3B7D">
              <w:rPr>
                <w:rFonts w:asciiTheme="minorHAnsi" w:hAnsiTheme="minorHAnsi"/>
                <w:sz w:val="20"/>
                <w:szCs w:val="20"/>
              </w:rPr>
              <w:t>r</w:t>
            </w:r>
            <w:r w:rsidRPr="1E7C3B7D">
              <w:rPr>
                <w:rFonts w:asciiTheme="minorHAnsi" w:hAnsiTheme="minorHAnsi"/>
                <w:sz w:val="20"/>
                <w:szCs w:val="20"/>
              </w:rPr>
              <w:t xml:space="preserve"> equivalent relevant experience</w:t>
            </w:r>
          </w:p>
          <w:p w14:paraId="6798EB80" w14:textId="77777777" w:rsidR="00917637" w:rsidRPr="007B5819" w:rsidRDefault="00917637" w:rsidP="00917637">
            <w:pPr>
              <w:spacing w:before="0" w:after="0" w:line="240" w:lineRule="auto"/>
              <w:rPr>
                <w:rFonts w:asciiTheme="minorHAnsi" w:hAnsiTheme="minorHAnsi" w:cstheme="minorHAnsi"/>
                <w:bCs/>
                <w:sz w:val="20"/>
                <w:szCs w:val="20"/>
              </w:rPr>
            </w:pPr>
          </w:p>
          <w:p w14:paraId="76563B71" w14:textId="6D0ED9F0" w:rsidR="00917637" w:rsidRPr="007B5819" w:rsidRDefault="00917637" w:rsidP="00917637">
            <w:pPr>
              <w:spacing w:before="0" w:after="0" w:line="240" w:lineRule="auto"/>
              <w:rPr>
                <w:rFonts w:asciiTheme="minorHAnsi" w:hAnsiTheme="minorHAnsi" w:cstheme="minorHAnsi"/>
                <w:b/>
                <w:sz w:val="20"/>
                <w:szCs w:val="20"/>
              </w:rPr>
            </w:pPr>
            <w:r w:rsidRPr="43058B44">
              <w:rPr>
                <w:rFonts w:asciiTheme="minorHAnsi" w:hAnsiTheme="minorHAnsi"/>
                <w:b/>
                <w:bCs/>
                <w:sz w:val="20"/>
                <w:szCs w:val="20"/>
              </w:rPr>
              <w:t>Experience</w:t>
            </w:r>
          </w:p>
          <w:p w14:paraId="267A69CC" w14:textId="6C4C62C5" w:rsidR="3F551E55" w:rsidRDefault="5571DDDD" w:rsidP="6B0A9A44">
            <w:pPr>
              <w:pStyle w:val="ListParagraph"/>
              <w:numPr>
                <w:ilvl w:val="0"/>
                <w:numId w:val="8"/>
              </w:numPr>
              <w:shd w:val="clear" w:color="auto" w:fill="FFFFFF" w:themeFill="background1"/>
              <w:spacing w:after="0" w:line="240" w:lineRule="auto"/>
              <w:ind w:left="714" w:hanging="357"/>
              <w:rPr>
                <w:rFonts w:asciiTheme="minorHAnsi" w:hAnsiTheme="minorHAnsi"/>
                <w:color w:val="000000" w:themeColor="text1"/>
                <w:sz w:val="20"/>
                <w:szCs w:val="20"/>
              </w:rPr>
            </w:pPr>
            <w:r w:rsidRPr="6168F0D6">
              <w:rPr>
                <w:rFonts w:asciiTheme="minorHAnsi" w:hAnsiTheme="minorHAnsi"/>
                <w:color w:val="000000" w:themeColor="text1"/>
                <w:sz w:val="20"/>
                <w:szCs w:val="20"/>
              </w:rPr>
              <w:t>A clear understanding of l</w:t>
            </w:r>
            <w:r w:rsidR="54BD9CAF" w:rsidRPr="6168F0D6">
              <w:rPr>
                <w:rFonts w:asciiTheme="minorHAnsi" w:hAnsiTheme="minorHAnsi"/>
                <w:color w:val="000000" w:themeColor="text1"/>
                <w:sz w:val="20"/>
                <w:szCs w:val="20"/>
              </w:rPr>
              <w:t xml:space="preserve">earning and teaching in a higher education environment, associated pedagogies and in </w:t>
            </w:r>
            <w:r w:rsidR="622022CE" w:rsidRPr="6168F0D6">
              <w:rPr>
                <w:rFonts w:asciiTheme="minorHAnsi" w:hAnsiTheme="minorHAnsi"/>
                <w:color w:val="000000" w:themeColor="text1"/>
                <w:sz w:val="20"/>
                <w:szCs w:val="20"/>
              </w:rPr>
              <w:t xml:space="preserve">designing and </w:t>
            </w:r>
            <w:r w:rsidR="54BD9CAF" w:rsidRPr="6168F0D6">
              <w:rPr>
                <w:rFonts w:asciiTheme="minorHAnsi" w:hAnsiTheme="minorHAnsi"/>
                <w:color w:val="000000" w:themeColor="text1"/>
                <w:sz w:val="20"/>
                <w:szCs w:val="20"/>
              </w:rPr>
              <w:t xml:space="preserve">delivering </w:t>
            </w:r>
            <w:r w:rsidR="64BDE90C" w:rsidRPr="6168F0D6">
              <w:rPr>
                <w:rFonts w:asciiTheme="minorHAnsi" w:hAnsiTheme="minorHAnsi"/>
                <w:color w:val="000000" w:themeColor="text1"/>
                <w:sz w:val="20"/>
                <w:szCs w:val="20"/>
              </w:rPr>
              <w:t xml:space="preserve">digital </w:t>
            </w:r>
            <w:r w:rsidR="54BD9CAF" w:rsidRPr="6168F0D6">
              <w:rPr>
                <w:rFonts w:asciiTheme="minorHAnsi" w:hAnsiTheme="minorHAnsi"/>
                <w:color w:val="000000" w:themeColor="text1"/>
                <w:sz w:val="20"/>
                <w:szCs w:val="20"/>
              </w:rPr>
              <w:t>learning and teaching skills develop</w:t>
            </w:r>
            <w:r w:rsidR="69DAAE34" w:rsidRPr="6168F0D6">
              <w:rPr>
                <w:rFonts w:asciiTheme="minorHAnsi" w:hAnsiTheme="minorHAnsi"/>
                <w:color w:val="000000" w:themeColor="text1"/>
                <w:sz w:val="20"/>
                <w:szCs w:val="20"/>
              </w:rPr>
              <w:t xml:space="preserve">ment. </w:t>
            </w:r>
          </w:p>
          <w:p w14:paraId="295A84D5" w14:textId="33C91145" w:rsidR="155C46E1" w:rsidRDefault="155C46E1" w:rsidP="43058B44">
            <w:pPr>
              <w:pStyle w:val="ListParagraph"/>
              <w:numPr>
                <w:ilvl w:val="0"/>
                <w:numId w:val="8"/>
              </w:numPr>
              <w:shd w:val="clear" w:color="auto" w:fill="FFFFFF" w:themeFill="background1"/>
              <w:spacing w:after="0" w:line="240" w:lineRule="auto"/>
              <w:ind w:left="714" w:hanging="357"/>
              <w:rPr>
                <w:rFonts w:asciiTheme="minorHAnsi" w:hAnsiTheme="minorHAnsi"/>
                <w:color w:val="000000" w:themeColor="text1"/>
                <w:sz w:val="20"/>
                <w:szCs w:val="20"/>
              </w:rPr>
            </w:pPr>
            <w:r w:rsidRPr="6168F0D6">
              <w:rPr>
                <w:rFonts w:asciiTheme="minorHAnsi" w:hAnsiTheme="minorHAnsi"/>
                <w:color w:val="000000" w:themeColor="text1"/>
                <w:sz w:val="20"/>
                <w:szCs w:val="20"/>
              </w:rPr>
              <w:t>Experience in</w:t>
            </w:r>
            <w:r w:rsidR="50BAA439" w:rsidRPr="6168F0D6">
              <w:rPr>
                <w:rFonts w:asciiTheme="minorHAnsi" w:hAnsiTheme="minorHAnsi"/>
                <w:color w:val="000000" w:themeColor="text1"/>
                <w:sz w:val="20"/>
                <w:szCs w:val="20"/>
              </w:rPr>
              <w:t xml:space="preserve"> delivering </w:t>
            </w:r>
            <w:r w:rsidR="09F3E069" w:rsidRPr="6168F0D6">
              <w:rPr>
                <w:rFonts w:asciiTheme="minorHAnsi" w:hAnsiTheme="minorHAnsi"/>
                <w:color w:val="000000" w:themeColor="text1"/>
                <w:sz w:val="20"/>
                <w:szCs w:val="20"/>
              </w:rPr>
              <w:t>resources and support for</w:t>
            </w:r>
            <w:r w:rsidR="50BAA439" w:rsidRPr="6168F0D6">
              <w:rPr>
                <w:rFonts w:asciiTheme="minorHAnsi" w:hAnsiTheme="minorHAnsi"/>
                <w:color w:val="000000" w:themeColor="text1"/>
                <w:sz w:val="20"/>
                <w:szCs w:val="20"/>
              </w:rPr>
              <w:t xml:space="preserve"> </w:t>
            </w:r>
            <w:r w:rsidR="44B2143E" w:rsidRPr="6168F0D6">
              <w:rPr>
                <w:rFonts w:asciiTheme="minorHAnsi" w:hAnsiTheme="minorHAnsi"/>
                <w:color w:val="000000" w:themeColor="text1"/>
                <w:sz w:val="20"/>
                <w:szCs w:val="20"/>
              </w:rPr>
              <w:t xml:space="preserve">digital </w:t>
            </w:r>
            <w:r w:rsidR="50BAA439" w:rsidRPr="6168F0D6">
              <w:rPr>
                <w:rFonts w:asciiTheme="minorHAnsi" w:hAnsiTheme="minorHAnsi"/>
                <w:color w:val="000000" w:themeColor="text1"/>
                <w:sz w:val="20"/>
                <w:szCs w:val="20"/>
              </w:rPr>
              <w:t>learning and teaching skills.</w:t>
            </w:r>
          </w:p>
          <w:p w14:paraId="299B07D2" w14:textId="689EB7AF" w:rsidR="009C649B" w:rsidRDefault="009C649B" w:rsidP="43058B44">
            <w:pPr>
              <w:pStyle w:val="ListParagraph"/>
              <w:numPr>
                <w:ilvl w:val="0"/>
                <w:numId w:val="8"/>
              </w:numPr>
              <w:shd w:val="clear" w:color="auto" w:fill="FFFFFF" w:themeFill="background1"/>
              <w:spacing w:after="0" w:line="240" w:lineRule="auto"/>
              <w:ind w:left="714" w:hanging="357"/>
              <w:rPr>
                <w:rFonts w:asciiTheme="minorHAnsi" w:hAnsiTheme="minorHAnsi"/>
                <w:color w:val="000000" w:themeColor="text1"/>
                <w:sz w:val="20"/>
                <w:szCs w:val="20"/>
              </w:rPr>
            </w:pPr>
            <w:r>
              <w:rPr>
                <w:rFonts w:asciiTheme="minorHAnsi" w:hAnsiTheme="minorHAnsi"/>
                <w:color w:val="000000" w:themeColor="text1"/>
                <w:sz w:val="20"/>
                <w:szCs w:val="20"/>
              </w:rPr>
              <w:t>Experience in supporting</w:t>
            </w:r>
            <w:r w:rsidR="00B832D1">
              <w:rPr>
                <w:rFonts w:asciiTheme="minorHAnsi" w:hAnsiTheme="minorHAnsi"/>
                <w:color w:val="000000" w:themeColor="text1"/>
                <w:sz w:val="20"/>
                <w:szCs w:val="20"/>
              </w:rPr>
              <w:t xml:space="preserve"> and/or working within a Virtual Learning Environment</w:t>
            </w:r>
          </w:p>
          <w:p w14:paraId="5A7BAECC" w14:textId="238C3609" w:rsidR="4493515C" w:rsidRDefault="4493515C" w:rsidP="1E7C3B7D">
            <w:pPr>
              <w:pStyle w:val="ListParagraph"/>
              <w:numPr>
                <w:ilvl w:val="0"/>
                <w:numId w:val="8"/>
              </w:numPr>
              <w:shd w:val="clear" w:color="auto" w:fill="FFFFFF" w:themeFill="background1"/>
              <w:spacing w:after="0" w:line="240" w:lineRule="auto"/>
              <w:ind w:left="714" w:hanging="357"/>
              <w:rPr>
                <w:rFonts w:asciiTheme="minorHAnsi" w:hAnsiTheme="minorHAnsi"/>
                <w:color w:val="000000" w:themeColor="text1"/>
                <w:sz w:val="20"/>
                <w:szCs w:val="20"/>
                <w:lang w:val="en-US"/>
              </w:rPr>
            </w:pPr>
            <w:r w:rsidRPr="1E7C3B7D">
              <w:rPr>
                <w:rFonts w:asciiTheme="minorHAnsi" w:hAnsiTheme="minorHAnsi"/>
                <w:color w:val="000000" w:themeColor="text1"/>
                <w:sz w:val="20"/>
                <w:szCs w:val="20"/>
                <w:lang w:val="en-US"/>
              </w:rPr>
              <w:t xml:space="preserve">Experience in </w:t>
            </w:r>
            <w:r w:rsidR="0723444F" w:rsidRPr="1E7C3B7D">
              <w:rPr>
                <w:rFonts w:asciiTheme="minorHAnsi" w:hAnsiTheme="minorHAnsi"/>
                <w:color w:val="000000" w:themeColor="text1"/>
                <w:sz w:val="20"/>
                <w:szCs w:val="20"/>
                <w:lang w:val="en-US"/>
              </w:rPr>
              <w:t xml:space="preserve">delivering services that seek to support strategic objectives aligned to academic enhancement. </w:t>
            </w:r>
          </w:p>
          <w:p w14:paraId="02B1E5E6" w14:textId="6152E033" w:rsidR="43761A37" w:rsidRDefault="4493515C" w:rsidP="1E7C3B7D">
            <w:pPr>
              <w:pStyle w:val="ListParagraph"/>
              <w:numPr>
                <w:ilvl w:val="0"/>
                <w:numId w:val="8"/>
              </w:numPr>
              <w:shd w:val="clear" w:color="auto" w:fill="FFFFFF" w:themeFill="background1"/>
              <w:spacing w:before="0" w:after="0" w:line="240" w:lineRule="auto"/>
              <w:ind w:left="714" w:hanging="357"/>
              <w:rPr>
                <w:rFonts w:asciiTheme="minorHAnsi" w:hAnsiTheme="minorHAnsi"/>
                <w:color w:val="000000" w:themeColor="text1"/>
                <w:sz w:val="20"/>
                <w:szCs w:val="20"/>
                <w:lang w:val="en-US"/>
              </w:rPr>
            </w:pPr>
            <w:r w:rsidRPr="1E7C3B7D">
              <w:rPr>
                <w:rFonts w:asciiTheme="minorHAnsi" w:hAnsiTheme="minorHAnsi"/>
                <w:color w:val="000000" w:themeColor="text1"/>
                <w:sz w:val="20"/>
                <w:szCs w:val="20"/>
                <w:lang w:val="en-US"/>
              </w:rPr>
              <w:t>Experience of</w:t>
            </w:r>
            <w:r w:rsidR="6DBC4413" w:rsidRPr="1E7C3B7D">
              <w:rPr>
                <w:rFonts w:asciiTheme="minorHAnsi" w:hAnsiTheme="minorHAnsi"/>
                <w:color w:val="000000" w:themeColor="text1"/>
                <w:sz w:val="20"/>
                <w:szCs w:val="20"/>
                <w:lang w:val="en-US"/>
              </w:rPr>
              <w:t xml:space="preserve"> working with pedagogic principles and the ability to translate these into delivery.</w:t>
            </w:r>
            <w:r w:rsidRPr="1E7C3B7D">
              <w:rPr>
                <w:rFonts w:asciiTheme="minorHAnsi" w:hAnsiTheme="minorHAnsi"/>
                <w:color w:val="000000" w:themeColor="text1"/>
                <w:sz w:val="20"/>
                <w:szCs w:val="20"/>
                <w:lang w:val="en-US"/>
              </w:rPr>
              <w:t xml:space="preserve"> </w:t>
            </w:r>
          </w:p>
          <w:p w14:paraId="35216CD8" w14:textId="5C6B82E1" w:rsidR="43761A37" w:rsidRDefault="417A3C20" w:rsidP="1E7C3B7D">
            <w:pPr>
              <w:pStyle w:val="ListParagraph"/>
              <w:numPr>
                <w:ilvl w:val="0"/>
                <w:numId w:val="8"/>
              </w:numPr>
              <w:shd w:val="clear" w:color="auto" w:fill="FFFFFF" w:themeFill="background1"/>
              <w:spacing w:before="0" w:after="0" w:line="240" w:lineRule="auto"/>
              <w:ind w:left="714" w:hanging="357"/>
              <w:rPr>
                <w:rFonts w:asciiTheme="minorHAnsi" w:hAnsiTheme="minorHAnsi"/>
                <w:color w:val="000000" w:themeColor="text1"/>
                <w:sz w:val="20"/>
                <w:szCs w:val="20"/>
                <w:lang w:val="en-US"/>
              </w:rPr>
            </w:pPr>
            <w:r w:rsidRPr="1E7C3B7D">
              <w:rPr>
                <w:rFonts w:asciiTheme="minorHAnsi" w:hAnsiTheme="minorHAnsi"/>
                <w:color w:val="000000" w:themeColor="text1"/>
                <w:sz w:val="20"/>
                <w:szCs w:val="20"/>
                <w:lang w:val="en-US"/>
              </w:rPr>
              <w:t xml:space="preserve">Experience in </w:t>
            </w:r>
            <w:r w:rsidR="5DB49456" w:rsidRPr="1E7C3B7D">
              <w:rPr>
                <w:rFonts w:asciiTheme="minorHAnsi" w:hAnsiTheme="minorHAnsi"/>
                <w:color w:val="000000" w:themeColor="text1"/>
                <w:sz w:val="20"/>
                <w:szCs w:val="20"/>
                <w:lang w:val="en-US"/>
              </w:rPr>
              <w:t xml:space="preserve">evaluating success and acting on feedback to improve delivery. </w:t>
            </w:r>
          </w:p>
          <w:p w14:paraId="09F32DD4" w14:textId="77777777" w:rsidR="00917637" w:rsidRPr="007B5819" w:rsidRDefault="00917637" w:rsidP="00917637">
            <w:pPr>
              <w:spacing w:before="0" w:after="0" w:line="240" w:lineRule="auto"/>
              <w:rPr>
                <w:rFonts w:asciiTheme="minorHAnsi" w:hAnsiTheme="minorHAnsi" w:cstheme="minorHAnsi"/>
                <w:b/>
                <w:sz w:val="20"/>
                <w:szCs w:val="20"/>
              </w:rPr>
            </w:pPr>
          </w:p>
          <w:p w14:paraId="653351E3" w14:textId="7A755A1A" w:rsidR="00917637" w:rsidRPr="007B5819" w:rsidRDefault="00917637" w:rsidP="00917637">
            <w:pPr>
              <w:spacing w:before="0" w:after="0" w:line="240" w:lineRule="auto"/>
              <w:rPr>
                <w:rFonts w:asciiTheme="minorHAnsi" w:hAnsiTheme="minorHAnsi" w:cstheme="minorHAnsi"/>
                <w:b/>
                <w:sz w:val="20"/>
                <w:szCs w:val="20"/>
              </w:rPr>
            </w:pPr>
            <w:r w:rsidRPr="43761A37">
              <w:rPr>
                <w:rFonts w:asciiTheme="minorHAnsi" w:hAnsiTheme="minorHAnsi"/>
                <w:b/>
                <w:bCs/>
                <w:sz w:val="20"/>
                <w:szCs w:val="20"/>
              </w:rPr>
              <w:t>Knowledge and Skills</w:t>
            </w:r>
          </w:p>
          <w:p w14:paraId="326BEB11" w14:textId="4F302B0D" w:rsidR="113438F5" w:rsidRDefault="53A3C4FF" w:rsidP="6B0A9A44">
            <w:pPr>
              <w:pStyle w:val="ListParagraph"/>
              <w:numPr>
                <w:ilvl w:val="0"/>
                <w:numId w:val="7"/>
              </w:numPr>
              <w:spacing w:after="0" w:line="240" w:lineRule="auto"/>
              <w:ind w:left="714" w:hanging="357"/>
              <w:rPr>
                <w:rFonts w:asciiTheme="minorHAnsi" w:hAnsiTheme="minorHAnsi"/>
                <w:color w:val="000000" w:themeColor="text1"/>
                <w:sz w:val="20"/>
                <w:szCs w:val="20"/>
                <w:lang w:val="en-US"/>
              </w:rPr>
            </w:pPr>
            <w:r w:rsidRPr="6168F0D6">
              <w:rPr>
                <w:rFonts w:asciiTheme="minorHAnsi" w:hAnsiTheme="minorHAnsi"/>
                <w:color w:val="000000" w:themeColor="text1"/>
                <w:sz w:val="20"/>
                <w:szCs w:val="20"/>
                <w:lang w:val="en-US"/>
              </w:rPr>
              <w:t xml:space="preserve">A </w:t>
            </w:r>
            <w:r w:rsidR="3ED3A3C4" w:rsidRPr="6168F0D6">
              <w:rPr>
                <w:rFonts w:asciiTheme="minorHAnsi" w:hAnsiTheme="minorHAnsi"/>
                <w:color w:val="000000" w:themeColor="text1"/>
                <w:sz w:val="20"/>
                <w:szCs w:val="20"/>
                <w:lang w:val="en-US"/>
              </w:rPr>
              <w:t xml:space="preserve">good </w:t>
            </w:r>
            <w:r w:rsidRPr="6168F0D6">
              <w:rPr>
                <w:rFonts w:asciiTheme="minorHAnsi" w:hAnsiTheme="minorHAnsi"/>
                <w:color w:val="000000" w:themeColor="text1"/>
                <w:sz w:val="20"/>
                <w:szCs w:val="20"/>
                <w:lang w:val="en-US"/>
              </w:rPr>
              <w:t xml:space="preserve">understanding of </w:t>
            </w:r>
            <w:r w:rsidR="55389B6B" w:rsidRPr="6168F0D6">
              <w:rPr>
                <w:rFonts w:asciiTheme="minorHAnsi" w:hAnsiTheme="minorHAnsi"/>
                <w:color w:val="000000" w:themeColor="text1"/>
                <w:sz w:val="20"/>
                <w:szCs w:val="20"/>
                <w:lang w:val="en-US"/>
              </w:rPr>
              <w:t xml:space="preserve">the current landscape and challenges of </w:t>
            </w:r>
            <w:r w:rsidR="72B06D26" w:rsidRPr="6168F0D6">
              <w:rPr>
                <w:rFonts w:asciiTheme="minorHAnsi" w:hAnsiTheme="minorHAnsi"/>
                <w:color w:val="000000" w:themeColor="text1"/>
                <w:sz w:val="20"/>
                <w:szCs w:val="20"/>
                <w:lang w:val="en-US"/>
              </w:rPr>
              <w:t xml:space="preserve">digital </w:t>
            </w:r>
            <w:r w:rsidR="55389B6B" w:rsidRPr="6168F0D6">
              <w:rPr>
                <w:rFonts w:asciiTheme="minorHAnsi" w:hAnsiTheme="minorHAnsi"/>
                <w:color w:val="000000" w:themeColor="text1"/>
                <w:sz w:val="20"/>
                <w:szCs w:val="20"/>
                <w:lang w:val="en-US"/>
              </w:rPr>
              <w:t>learning and teaching delivery in a higher education environment</w:t>
            </w:r>
          </w:p>
          <w:p w14:paraId="55F874B2" w14:textId="04C50D26" w:rsidR="113438F5" w:rsidRDefault="270ABC5D" w:rsidP="43058B44">
            <w:pPr>
              <w:pStyle w:val="ListParagraph"/>
              <w:numPr>
                <w:ilvl w:val="0"/>
                <w:numId w:val="7"/>
              </w:numPr>
              <w:spacing w:after="0" w:line="240" w:lineRule="auto"/>
              <w:ind w:left="714" w:hanging="357"/>
              <w:rPr>
                <w:rFonts w:asciiTheme="minorHAnsi" w:hAnsiTheme="minorHAnsi"/>
                <w:color w:val="000000" w:themeColor="text1"/>
                <w:lang w:val="en-US"/>
              </w:rPr>
            </w:pPr>
            <w:r w:rsidRPr="43058B44">
              <w:rPr>
                <w:rFonts w:asciiTheme="minorHAnsi" w:hAnsiTheme="minorHAnsi"/>
                <w:color w:val="000000" w:themeColor="text1"/>
                <w:sz w:val="20"/>
                <w:szCs w:val="20"/>
                <w:lang w:val="en-US"/>
              </w:rPr>
              <w:t>Good</w:t>
            </w:r>
            <w:r w:rsidR="53A3C4FF" w:rsidRPr="43058B44">
              <w:rPr>
                <w:rFonts w:asciiTheme="minorHAnsi" w:hAnsiTheme="minorHAnsi"/>
                <w:color w:val="000000" w:themeColor="text1"/>
                <w:sz w:val="20"/>
                <w:szCs w:val="20"/>
                <w:lang w:val="en-US"/>
              </w:rPr>
              <w:t xml:space="preserve"> communication skills, verbal and written and to present coherent arguments to achieve the desired outcome.</w:t>
            </w:r>
          </w:p>
          <w:p w14:paraId="2515BA6B" w14:textId="10796233" w:rsidR="587804A0" w:rsidRDefault="587804A0" w:rsidP="66A940AA">
            <w:pPr>
              <w:pStyle w:val="ListParagraph"/>
              <w:numPr>
                <w:ilvl w:val="0"/>
                <w:numId w:val="7"/>
              </w:numPr>
              <w:spacing w:after="0" w:line="240" w:lineRule="auto"/>
              <w:ind w:left="714" w:hanging="357"/>
              <w:rPr>
                <w:rFonts w:asciiTheme="minorHAnsi" w:hAnsiTheme="minorHAnsi"/>
                <w:color w:val="000000" w:themeColor="text1"/>
                <w:lang w:val="en-US"/>
              </w:rPr>
            </w:pPr>
            <w:r w:rsidRPr="66A940AA">
              <w:rPr>
                <w:rFonts w:asciiTheme="minorHAnsi" w:hAnsiTheme="minorHAnsi"/>
                <w:color w:val="000000" w:themeColor="text1"/>
                <w:sz w:val="20"/>
                <w:szCs w:val="20"/>
                <w:lang w:val="en-US"/>
              </w:rPr>
              <w:t xml:space="preserve">Understanding the need to champion and embed </w:t>
            </w:r>
            <w:r w:rsidR="76885742" w:rsidRPr="66A940AA">
              <w:rPr>
                <w:rFonts w:asciiTheme="minorHAnsi" w:hAnsiTheme="minorHAnsi"/>
                <w:color w:val="000000" w:themeColor="text1"/>
                <w:sz w:val="20"/>
                <w:szCs w:val="20"/>
                <w:lang w:val="en-US"/>
              </w:rPr>
              <w:t>effective practice</w:t>
            </w:r>
            <w:r w:rsidRPr="66A940AA">
              <w:rPr>
                <w:rFonts w:asciiTheme="minorHAnsi" w:hAnsiTheme="minorHAnsi"/>
                <w:color w:val="000000" w:themeColor="text1"/>
                <w:sz w:val="20"/>
                <w:szCs w:val="20"/>
                <w:lang w:val="en-US"/>
              </w:rPr>
              <w:t xml:space="preserve"> in learning and teaching skills development across the University. </w:t>
            </w:r>
          </w:p>
          <w:p w14:paraId="21D052C5" w14:textId="07E3312E" w:rsidR="113438F5" w:rsidRDefault="51348B3C" w:rsidP="43058B44">
            <w:pPr>
              <w:pStyle w:val="ListParagraph"/>
              <w:numPr>
                <w:ilvl w:val="0"/>
                <w:numId w:val="7"/>
              </w:numPr>
              <w:spacing w:after="0" w:line="240" w:lineRule="auto"/>
              <w:ind w:left="714" w:hanging="357"/>
              <w:rPr>
                <w:rFonts w:asciiTheme="minorHAnsi" w:hAnsiTheme="minorHAnsi"/>
                <w:color w:val="000000" w:themeColor="text1"/>
                <w:sz w:val="20"/>
                <w:szCs w:val="20"/>
                <w:lang w:val="en-US"/>
              </w:rPr>
            </w:pPr>
            <w:r w:rsidRPr="43058B44">
              <w:rPr>
                <w:rFonts w:asciiTheme="minorHAnsi" w:hAnsiTheme="minorHAnsi"/>
                <w:color w:val="000000" w:themeColor="text1"/>
                <w:sz w:val="20"/>
                <w:szCs w:val="20"/>
                <w:lang w:val="en-US"/>
              </w:rPr>
              <w:t>Good</w:t>
            </w:r>
            <w:r w:rsidR="113438F5" w:rsidRPr="43058B44">
              <w:rPr>
                <w:rFonts w:asciiTheme="minorHAnsi" w:hAnsiTheme="minorHAnsi"/>
                <w:color w:val="000000" w:themeColor="text1"/>
                <w:sz w:val="20"/>
                <w:szCs w:val="20"/>
                <w:lang w:val="en-US"/>
              </w:rPr>
              <w:t xml:space="preserve"> presentation skills to communicate effectively.</w:t>
            </w:r>
          </w:p>
          <w:p w14:paraId="78E79307" w14:textId="4358CC24" w:rsidR="113438F5" w:rsidRDefault="113438F5" w:rsidP="43761A37">
            <w:pPr>
              <w:pStyle w:val="ListParagraph"/>
              <w:numPr>
                <w:ilvl w:val="0"/>
                <w:numId w:val="7"/>
              </w:numPr>
              <w:spacing w:after="0" w:line="240" w:lineRule="auto"/>
              <w:ind w:left="714" w:hanging="357"/>
              <w:rPr>
                <w:rFonts w:asciiTheme="minorHAnsi" w:hAnsiTheme="minorHAnsi"/>
                <w:color w:val="000000" w:themeColor="text1"/>
                <w:sz w:val="20"/>
                <w:szCs w:val="20"/>
                <w:lang w:val="en-US"/>
              </w:rPr>
            </w:pPr>
            <w:r w:rsidRPr="43058B44">
              <w:rPr>
                <w:rFonts w:asciiTheme="minorHAnsi" w:hAnsiTheme="minorHAnsi"/>
                <w:color w:val="000000" w:themeColor="text1"/>
                <w:sz w:val="20"/>
                <w:szCs w:val="20"/>
                <w:lang w:val="en-US"/>
              </w:rPr>
              <w:t xml:space="preserve">Excellent </w:t>
            </w:r>
            <w:proofErr w:type="spellStart"/>
            <w:r w:rsidRPr="43058B44">
              <w:rPr>
                <w:rFonts w:asciiTheme="minorHAnsi" w:hAnsiTheme="minorHAnsi"/>
                <w:color w:val="000000" w:themeColor="text1"/>
                <w:sz w:val="20"/>
                <w:szCs w:val="20"/>
                <w:lang w:val="en-US"/>
              </w:rPr>
              <w:t>organisational</w:t>
            </w:r>
            <w:proofErr w:type="spellEnd"/>
            <w:r w:rsidRPr="43058B44">
              <w:rPr>
                <w:rFonts w:asciiTheme="minorHAnsi" w:hAnsiTheme="minorHAnsi"/>
                <w:color w:val="000000" w:themeColor="text1"/>
                <w:sz w:val="20"/>
                <w:szCs w:val="20"/>
                <w:lang w:val="en-US"/>
              </w:rPr>
              <w:t xml:space="preserve"> and time management skills with ability to </w:t>
            </w:r>
            <w:proofErr w:type="spellStart"/>
            <w:r w:rsidRPr="43058B44">
              <w:rPr>
                <w:rFonts w:asciiTheme="minorHAnsi" w:hAnsiTheme="minorHAnsi"/>
                <w:color w:val="000000" w:themeColor="text1"/>
                <w:sz w:val="20"/>
                <w:szCs w:val="20"/>
                <w:lang w:val="en-US"/>
              </w:rPr>
              <w:t>prioritise</w:t>
            </w:r>
            <w:proofErr w:type="spellEnd"/>
            <w:r w:rsidRPr="43058B44">
              <w:rPr>
                <w:rFonts w:asciiTheme="minorHAnsi" w:hAnsiTheme="minorHAnsi"/>
                <w:color w:val="000000" w:themeColor="text1"/>
                <w:sz w:val="20"/>
                <w:szCs w:val="20"/>
                <w:lang w:val="en-US"/>
              </w:rPr>
              <w:t xml:space="preserve"> work to meet deadlines in an outcome </w:t>
            </w:r>
            <w:r w:rsidR="4609B959" w:rsidRPr="43058B44">
              <w:rPr>
                <w:rFonts w:asciiTheme="minorHAnsi" w:hAnsiTheme="minorHAnsi"/>
                <w:color w:val="000000" w:themeColor="text1"/>
                <w:sz w:val="20"/>
                <w:szCs w:val="20"/>
                <w:lang w:val="en-US"/>
              </w:rPr>
              <w:t>focused</w:t>
            </w:r>
            <w:r w:rsidRPr="43058B44">
              <w:rPr>
                <w:rFonts w:asciiTheme="minorHAnsi" w:hAnsiTheme="minorHAnsi"/>
                <w:color w:val="000000" w:themeColor="text1"/>
                <w:sz w:val="20"/>
                <w:szCs w:val="20"/>
                <w:lang w:val="en-US"/>
              </w:rPr>
              <w:t xml:space="preserve"> way</w:t>
            </w:r>
          </w:p>
          <w:p w14:paraId="0E798D44" w14:textId="4A350E07" w:rsidR="113438F5" w:rsidRDefault="53A3C4FF" w:rsidP="1E7C3B7D">
            <w:pPr>
              <w:pStyle w:val="ListParagraph"/>
              <w:numPr>
                <w:ilvl w:val="0"/>
                <w:numId w:val="7"/>
              </w:numPr>
              <w:spacing w:after="0" w:line="240" w:lineRule="auto"/>
              <w:ind w:left="714" w:hanging="357"/>
              <w:rPr>
                <w:rFonts w:asciiTheme="minorHAnsi" w:hAnsiTheme="minorHAnsi"/>
                <w:color w:val="000000" w:themeColor="text1"/>
                <w:sz w:val="20"/>
                <w:szCs w:val="20"/>
                <w:lang w:val="en-US"/>
              </w:rPr>
            </w:pPr>
            <w:r w:rsidRPr="1E7C3B7D">
              <w:rPr>
                <w:rFonts w:asciiTheme="minorHAnsi" w:hAnsiTheme="minorHAnsi"/>
                <w:color w:val="000000" w:themeColor="text1"/>
                <w:sz w:val="20"/>
                <w:szCs w:val="20"/>
                <w:lang w:val="en-US"/>
              </w:rPr>
              <w:t xml:space="preserve">Excellent IT skills, knowledge of and ability to </w:t>
            </w:r>
            <w:r w:rsidR="51213B15" w:rsidRPr="1E7C3B7D">
              <w:rPr>
                <w:rFonts w:asciiTheme="minorHAnsi" w:hAnsiTheme="minorHAnsi"/>
                <w:color w:val="000000" w:themeColor="text1"/>
                <w:sz w:val="20"/>
                <w:szCs w:val="20"/>
                <w:lang w:val="en-US"/>
              </w:rPr>
              <w:t xml:space="preserve">support design and delivery. </w:t>
            </w:r>
          </w:p>
          <w:p w14:paraId="0E51FD76" w14:textId="77777777" w:rsidR="00917637" w:rsidRPr="007B5819" w:rsidRDefault="00917637" w:rsidP="00917637">
            <w:pPr>
              <w:spacing w:before="0" w:after="0" w:line="240" w:lineRule="auto"/>
              <w:rPr>
                <w:rFonts w:asciiTheme="minorHAnsi" w:hAnsiTheme="minorHAnsi" w:cstheme="minorHAnsi"/>
                <w:b/>
                <w:sz w:val="20"/>
                <w:szCs w:val="20"/>
              </w:rPr>
            </w:pPr>
          </w:p>
          <w:p w14:paraId="2F503FC4" w14:textId="6064FC3E" w:rsidR="00917637" w:rsidRPr="007B5819" w:rsidRDefault="00917637" w:rsidP="43761A37">
            <w:pPr>
              <w:spacing w:before="0" w:after="0" w:line="240" w:lineRule="auto"/>
              <w:rPr>
                <w:rFonts w:asciiTheme="minorHAnsi" w:hAnsiTheme="minorHAnsi"/>
                <w:b/>
                <w:bCs/>
                <w:sz w:val="20"/>
                <w:szCs w:val="20"/>
                <w:u w:val="single"/>
              </w:rPr>
            </w:pPr>
            <w:r w:rsidRPr="43761A37">
              <w:rPr>
                <w:rFonts w:asciiTheme="minorHAnsi" w:hAnsiTheme="minorHAnsi"/>
                <w:b/>
                <w:bCs/>
                <w:sz w:val="20"/>
                <w:szCs w:val="20"/>
                <w:u w:val="single"/>
              </w:rPr>
              <w:t>Desirable Criteria:</w:t>
            </w:r>
          </w:p>
          <w:p w14:paraId="07F0B9B1" w14:textId="7D669E13" w:rsidR="00917637" w:rsidRPr="007B5819" w:rsidRDefault="373105E5" w:rsidP="43761A37">
            <w:pPr>
              <w:pStyle w:val="ListParagraph"/>
              <w:numPr>
                <w:ilvl w:val="0"/>
                <w:numId w:val="6"/>
              </w:numPr>
              <w:spacing w:before="240" w:after="240" w:line="240" w:lineRule="auto"/>
              <w:rPr>
                <w:rFonts w:asciiTheme="minorHAnsi" w:hAnsiTheme="minorHAnsi"/>
                <w:sz w:val="20"/>
                <w:szCs w:val="20"/>
                <w:lang w:val="en-US"/>
              </w:rPr>
            </w:pPr>
            <w:r w:rsidRPr="6EB421D2">
              <w:rPr>
                <w:rFonts w:asciiTheme="minorHAnsi" w:hAnsiTheme="minorHAnsi"/>
                <w:color w:val="000000" w:themeColor="text1"/>
                <w:sz w:val="20"/>
                <w:szCs w:val="20"/>
                <w:lang w:val="en-US"/>
              </w:rPr>
              <w:t>Ability to communicate through the medium of Welsh.</w:t>
            </w:r>
          </w:p>
          <w:p w14:paraId="3850C10A" w14:textId="3D0D1DC2" w:rsidR="69E3D80D" w:rsidRDefault="69E3D80D" w:rsidP="6EB421D2">
            <w:pPr>
              <w:pStyle w:val="ListParagraph"/>
              <w:numPr>
                <w:ilvl w:val="0"/>
                <w:numId w:val="6"/>
              </w:numPr>
              <w:spacing w:before="240" w:after="240" w:line="240" w:lineRule="auto"/>
              <w:rPr>
                <w:rFonts w:asciiTheme="minorHAnsi" w:hAnsiTheme="minorHAnsi"/>
                <w:sz w:val="20"/>
                <w:szCs w:val="20"/>
                <w:lang w:val="en-US"/>
              </w:rPr>
            </w:pPr>
            <w:r w:rsidRPr="6EB421D2">
              <w:rPr>
                <w:rFonts w:asciiTheme="minorHAnsi" w:hAnsiTheme="minorHAnsi"/>
                <w:color w:val="000000" w:themeColor="text1"/>
                <w:sz w:val="20"/>
                <w:szCs w:val="20"/>
                <w:lang w:val="en-US"/>
              </w:rPr>
              <w:t>Advance HE Fellowship</w:t>
            </w:r>
          </w:p>
          <w:p w14:paraId="3BE20AB1" w14:textId="0B348862" w:rsidR="00917637" w:rsidRPr="007B5819" w:rsidRDefault="00917637" w:rsidP="43761A37">
            <w:pPr>
              <w:spacing w:before="0" w:after="0" w:line="240" w:lineRule="auto"/>
              <w:rPr>
                <w:rFonts w:asciiTheme="minorHAnsi" w:hAnsiTheme="minorHAnsi"/>
                <w:sz w:val="20"/>
                <w:szCs w:val="20"/>
              </w:rPr>
            </w:pPr>
          </w:p>
        </w:tc>
      </w:tr>
      <w:tr w:rsidR="00917637" w:rsidRPr="007B5819" w14:paraId="0184A653" w14:textId="77777777" w:rsidTr="603737B6">
        <w:trPr>
          <w:trHeight w:val="1337"/>
        </w:trPr>
        <w:tc>
          <w:tcPr>
            <w:tcW w:w="1560" w:type="dxa"/>
            <w:shd w:val="clear" w:color="auto" w:fill="242F60"/>
            <w:vAlign w:val="center"/>
          </w:tcPr>
          <w:p w14:paraId="2BC3F90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sz w:val="20"/>
                <w:szCs w:val="20"/>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105594CB" w:rsidR="00917637" w:rsidRPr="007B5819" w:rsidRDefault="59A5978A" w:rsidP="43761A37">
                <w:pPr>
                  <w:spacing w:before="0" w:after="0" w:line="240" w:lineRule="auto"/>
                  <w:rPr>
                    <w:rFonts w:asciiTheme="minorHAnsi" w:hAnsiTheme="minorHAnsi"/>
                    <w:sz w:val="20"/>
                    <w:szCs w:val="20"/>
                  </w:rPr>
                </w:pPr>
                <w:r w:rsidRPr="0003406B">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7B5819" w:rsidRDefault="00917637" w:rsidP="00917637">
            <w:pPr>
              <w:spacing w:before="0" w:after="0" w:line="240" w:lineRule="auto"/>
              <w:rPr>
                <w:rFonts w:asciiTheme="minorHAnsi" w:hAnsiTheme="minorHAnsi" w:cstheme="minorHAnsi"/>
                <w:sz w:val="20"/>
                <w:szCs w:val="20"/>
              </w:rPr>
            </w:pPr>
          </w:p>
          <w:p w14:paraId="2D0DB279"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7B5819">
                <w:rPr>
                  <w:rStyle w:val="Hyperlink"/>
                  <w:rFonts w:asciiTheme="minorHAnsi" w:hAnsiTheme="minorHAnsi" w:cstheme="minorHAnsi"/>
                  <w:sz w:val="20"/>
                  <w:szCs w:val="20"/>
                </w:rPr>
                <w:t>here</w:t>
              </w:r>
            </w:hyperlink>
            <w:r w:rsidRPr="007B5819">
              <w:rPr>
                <w:rFonts w:asciiTheme="minorHAnsi" w:hAnsiTheme="minorHAnsi" w:cstheme="minorHAnsi"/>
                <w:sz w:val="20"/>
                <w:szCs w:val="20"/>
              </w:rPr>
              <w:t>.</w:t>
            </w:r>
          </w:p>
        </w:tc>
      </w:tr>
      <w:tr w:rsidR="00917637" w:rsidRPr="007B5819" w14:paraId="15EF6EFF" w14:textId="77777777" w:rsidTr="603737B6">
        <w:trPr>
          <w:trHeight w:val="2205"/>
        </w:trPr>
        <w:tc>
          <w:tcPr>
            <w:tcW w:w="1560" w:type="dxa"/>
            <w:shd w:val="clear" w:color="auto" w:fill="242F60"/>
            <w:vAlign w:val="center"/>
          </w:tcPr>
          <w:p w14:paraId="58ED73E0"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color w:val="FFFFFF" w:themeColor="background1"/>
                <w:sz w:val="20"/>
                <w:szCs w:val="20"/>
              </w:rPr>
              <w:t>Additional Information</w:t>
            </w:r>
          </w:p>
        </w:tc>
        <w:tc>
          <w:tcPr>
            <w:tcW w:w="9356" w:type="dxa"/>
          </w:tcPr>
          <w:p w14:paraId="28833B49" w14:textId="09B7D9AC" w:rsidR="00917637" w:rsidRPr="007B5819" w:rsidRDefault="00917637" w:rsidP="00917637">
            <w:pPr>
              <w:spacing w:before="0" w:after="0" w:line="240" w:lineRule="auto"/>
              <w:rPr>
                <w:rFonts w:asciiTheme="minorHAnsi" w:hAnsiTheme="minorHAnsi" w:cstheme="minorHAnsi"/>
                <w:color w:val="000000"/>
                <w:sz w:val="20"/>
                <w:szCs w:val="20"/>
              </w:rPr>
            </w:pPr>
            <w:r w:rsidRPr="007B5819">
              <w:rPr>
                <w:rFonts w:asciiTheme="minorHAnsi" w:hAnsiTheme="minorHAnsi" w:cstheme="minorHAnsi"/>
                <w:color w:val="000000"/>
                <w:sz w:val="20"/>
                <w:szCs w:val="20"/>
              </w:rPr>
              <w:t>Informal enquiries:</w:t>
            </w:r>
            <w:r w:rsidR="0003406B">
              <w:rPr>
                <w:rFonts w:asciiTheme="minorHAnsi" w:hAnsiTheme="minorHAnsi" w:cstheme="minorHAnsi"/>
                <w:color w:val="000000"/>
                <w:sz w:val="20"/>
                <w:szCs w:val="20"/>
              </w:rPr>
              <w:t xml:space="preserve"> Please contact Christian Stevens, Digitally Enabled Education and Technology Lead – </w:t>
            </w:r>
            <w:hyperlink r:id="rId13" w:history="1">
              <w:r w:rsidR="0003406B" w:rsidRPr="0040788F">
                <w:rPr>
                  <w:rStyle w:val="Hyperlink"/>
                  <w:rFonts w:asciiTheme="minorHAnsi" w:hAnsiTheme="minorHAnsi" w:cstheme="minorHAnsi"/>
                  <w:sz w:val="20"/>
                  <w:szCs w:val="20"/>
                </w:rPr>
                <w:t>c.r.stevens@swansea.ac.uk</w:t>
              </w:r>
            </w:hyperlink>
            <w:r w:rsidR="0003406B">
              <w:rPr>
                <w:rFonts w:asciiTheme="minorHAnsi" w:hAnsiTheme="minorHAnsi" w:cstheme="minorHAnsi"/>
                <w:color w:val="000000"/>
                <w:sz w:val="20"/>
                <w:szCs w:val="20"/>
              </w:rPr>
              <w:t xml:space="preserve"> </w:t>
            </w:r>
          </w:p>
          <w:p w14:paraId="4D861578" w14:textId="50DFE5B1" w:rsidR="00917637" w:rsidRPr="007B5819" w:rsidRDefault="00917637" w:rsidP="00917637">
            <w:pPr>
              <w:spacing w:before="0" w:after="0" w:line="240" w:lineRule="auto"/>
              <w:rPr>
                <w:rFonts w:asciiTheme="minorHAnsi" w:hAnsiTheme="minorHAnsi" w:cstheme="minorHAnsi"/>
                <w:color w:val="000000"/>
                <w:sz w:val="20"/>
                <w:szCs w:val="20"/>
              </w:rPr>
            </w:pPr>
            <w:r w:rsidRPr="007B5819">
              <w:rPr>
                <w:rFonts w:asciiTheme="minorHAnsi" w:hAnsiTheme="minorHAnsi" w:cstheme="minorHAnsi"/>
                <w:color w:val="000000"/>
                <w:sz w:val="20"/>
                <w:szCs w:val="20"/>
              </w:rPr>
              <w:t>Shortlisting Date:</w:t>
            </w:r>
            <w:r w:rsidR="004C49D3">
              <w:rPr>
                <w:rFonts w:asciiTheme="minorHAnsi" w:hAnsiTheme="minorHAnsi" w:cstheme="minorHAnsi"/>
                <w:color w:val="000000"/>
                <w:sz w:val="20"/>
                <w:szCs w:val="20"/>
              </w:rPr>
              <w:t xml:space="preserve"> week commencing </w:t>
            </w:r>
            <w:r w:rsidR="00593547">
              <w:rPr>
                <w:rFonts w:asciiTheme="minorHAnsi" w:hAnsiTheme="minorHAnsi" w:cstheme="minorHAnsi"/>
                <w:color w:val="000000"/>
                <w:sz w:val="20"/>
                <w:szCs w:val="20"/>
              </w:rPr>
              <w:t>12</w:t>
            </w:r>
            <w:r w:rsidR="004C49D3" w:rsidRPr="004C49D3">
              <w:rPr>
                <w:rFonts w:asciiTheme="minorHAnsi" w:hAnsiTheme="minorHAnsi" w:cstheme="minorHAnsi"/>
                <w:color w:val="000000"/>
                <w:sz w:val="20"/>
                <w:szCs w:val="20"/>
                <w:vertAlign w:val="superscript"/>
              </w:rPr>
              <w:t>th</w:t>
            </w:r>
            <w:r w:rsidR="004C49D3">
              <w:rPr>
                <w:rFonts w:asciiTheme="minorHAnsi" w:hAnsiTheme="minorHAnsi" w:cstheme="minorHAnsi"/>
                <w:color w:val="000000"/>
                <w:sz w:val="20"/>
                <w:szCs w:val="20"/>
              </w:rPr>
              <w:t xml:space="preserve"> January 2026</w:t>
            </w:r>
          </w:p>
          <w:p w14:paraId="2BF26E0B" w14:textId="23136EF2" w:rsidR="00917637" w:rsidRPr="007B5819" w:rsidRDefault="00917637" w:rsidP="00917637">
            <w:pPr>
              <w:spacing w:before="0" w:after="0" w:line="240" w:lineRule="auto"/>
              <w:rPr>
                <w:rFonts w:asciiTheme="minorHAnsi" w:hAnsiTheme="minorHAnsi" w:cstheme="minorHAnsi"/>
                <w:color w:val="000000"/>
                <w:sz w:val="20"/>
                <w:szCs w:val="20"/>
              </w:rPr>
            </w:pPr>
            <w:r w:rsidRPr="007B5819">
              <w:rPr>
                <w:rFonts w:asciiTheme="minorHAnsi" w:hAnsiTheme="minorHAnsi" w:cstheme="minorHAnsi"/>
                <w:color w:val="000000"/>
                <w:sz w:val="20"/>
                <w:szCs w:val="20"/>
              </w:rPr>
              <w:t>Interview Date:</w:t>
            </w:r>
            <w:r w:rsidR="004C49D3">
              <w:rPr>
                <w:rFonts w:asciiTheme="minorHAnsi" w:hAnsiTheme="minorHAnsi" w:cstheme="minorHAnsi"/>
                <w:color w:val="000000"/>
                <w:sz w:val="20"/>
                <w:szCs w:val="20"/>
              </w:rPr>
              <w:t xml:space="preserve"> week commencing </w:t>
            </w:r>
            <w:r w:rsidR="00593547">
              <w:rPr>
                <w:rFonts w:asciiTheme="minorHAnsi" w:hAnsiTheme="minorHAnsi" w:cstheme="minorHAnsi"/>
                <w:color w:val="000000"/>
                <w:sz w:val="20"/>
                <w:szCs w:val="20"/>
              </w:rPr>
              <w:t>26</w:t>
            </w:r>
            <w:r w:rsidR="00593547" w:rsidRPr="00593547">
              <w:rPr>
                <w:rFonts w:asciiTheme="minorHAnsi" w:hAnsiTheme="minorHAnsi" w:cstheme="minorHAnsi"/>
                <w:color w:val="000000"/>
                <w:sz w:val="20"/>
                <w:szCs w:val="20"/>
                <w:vertAlign w:val="superscript"/>
              </w:rPr>
              <w:t>th</w:t>
            </w:r>
            <w:r w:rsidR="00593547">
              <w:rPr>
                <w:rFonts w:asciiTheme="minorHAnsi" w:hAnsiTheme="minorHAnsi" w:cstheme="minorHAnsi"/>
                <w:color w:val="000000"/>
                <w:sz w:val="20"/>
                <w:szCs w:val="20"/>
              </w:rPr>
              <w:t xml:space="preserve"> January 2026</w:t>
            </w:r>
          </w:p>
          <w:p w14:paraId="7E8A2D0E" w14:textId="3686174E" w:rsidR="00917637" w:rsidRPr="007B5819" w:rsidRDefault="00917637" w:rsidP="00815286">
            <w:pPr>
              <w:rPr>
                <w:rFonts w:asciiTheme="minorHAnsi" w:hAnsiTheme="minorHAnsi" w:cstheme="minorHAnsi"/>
                <w:b/>
                <w:sz w:val="20"/>
                <w:szCs w:val="20"/>
              </w:rPr>
            </w:pP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0CDD6" w14:textId="77777777" w:rsidR="00906D3E" w:rsidRDefault="00906D3E" w:rsidP="00F71A8C">
      <w:r>
        <w:separator/>
      </w:r>
    </w:p>
  </w:endnote>
  <w:endnote w:type="continuationSeparator" w:id="0">
    <w:p w14:paraId="400CA753" w14:textId="77777777" w:rsidR="00906D3E" w:rsidRDefault="00906D3E"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B3890C8-9646-420F-9D72-2EE7B75AF8FF}"/>
    <w:embedBold r:id="rId2" w:fontKey="{431F0ECE-635B-4784-9EE0-BD68373FFA1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2D3B8" w14:textId="77777777" w:rsidR="00906D3E" w:rsidRDefault="00906D3E" w:rsidP="00F71A8C">
      <w:r>
        <w:separator/>
      </w:r>
    </w:p>
  </w:footnote>
  <w:footnote w:type="continuationSeparator" w:id="0">
    <w:p w14:paraId="3DDDA049" w14:textId="77777777" w:rsidR="00906D3E" w:rsidRDefault="00906D3E"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96D6DA"/>
    <w:multiLevelType w:val="hybridMultilevel"/>
    <w:tmpl w:val="2126F732"/>
    <w:lvl w:ilvl="0" w:tplc="C106BD1E">
      <w:start w:val="1"/>
      <w:numFmt w:val="bullet"/>
      <w:lvlText w:val=""/>
      <w:lvlJc w:val="left"/>
      <w:pPr>
        <w:ind w:left="360" w:hanging="360"/>
      </w:pPr>
      <w:rPr>
        <w:rFonts w:ascii="Symbol" w:hAnsi="Symbol" w:hint="default"/>
      </w:rPr>
    </w:lvl>
    <w:lvl w:ilvl="1" w:tplc="BC7C7C22">
      <w:start w:val="1"/>
      <w:numFmt w:val="bullet"/>
      <w:lvlText w:val="o"/>
      <w:lvlJc w:val="left"/>
      <w:pPr>
        <w:ind w:left="1440" w:hanging="360"/>
      </w:pPr>
      <w:rPr>
        <w:rFonts w:ascii="Courier New" w:hAnsi="Courier New" w:hint="default"/>
      </w:rPr>
    </w:lvl>
    <w:lvl w:ilvl="2" w:tplc="96326FE6">
      <w:start w:val="1"/>
      <w:numFmt w:val="bullet"/>
      <w:lvlText w:val=""/>
      <w:lvlJc w:val="left"/>
      <w:pPr>
        <w:ind w:left="2160" w:hanging="360"/>
      </w:pPr>
      <w:rPr>
        <w:rFonts w:ascii="Wingdings" w:hAnsi="Wingdings" w:hint="default"/>
      </w:rPr>
    </w:lvl>
    <w:lvl w:ilvl="3" w:tplc="46DCF4BC">
      <w:start w:val="1"/>
      <w:numFmt w:val="bullet"/>
      <w:lvlText w:val=""/>
      <w:lvlJc w:val="left"/>
      <w:pPr>
        <w:ind w:left="2880" w:hanging="360"/>
      </w:pPr>
      <w:rPr>
        <w:rFonts w:ascii="Symbol" w:hAnsi="Symbol" w:hint="default"/>
      </w:rPr>
    </w:lvl>
    <w:lvl w:ilvl="4" w:tplc="9BDCBC38">
      <w:start w:val="1"/>
      <w:numFmt w:val="bullet"/>
      <w:lvlText w:val="o"/>
      <w:lvlJc w:val="left"/>
      <w:pPr>
        <w:ind w:left="3600" w:hanging="360"/>
      </w:pPr>
      <w:rPr>
        <w:rFonts w:ascii="Courier New" w:hAnsi="Courier New" w:hint="default"/>
      </w:rPr>
    </w:lvl>
    <w:lvl w:ilvl="5" w:tplc="36FCA8E6">
      <w:start w:val="1"/>
      <w:numFmt w:val="bullet"/>
      <w:lvlText w:val=""/>
      <w:lvlJc w:val="left"/>
      <w:pPr>
        <w:ind w:left="4320" w:hanging="360"/>
      </w:pPr>
      <w:rPr>
        <w:rFonts w:ascii="Wingdings" w:hAnsi="Wingdings" w:hint="default"/>
      </w:rPr>
    </w:lvl>
    <w:lvl w:ilvl="6" w:tplc="2DA455C6">
      <w:start w:val="1"/>
      <w:numFmt w:val="bullet"/>
      <w:lvlText w:val=""/>
      <w:lvlJc w:val="left"/>
      <w:pPr>
        <w:ind w:left="5040" w:hanging="360"/>
      </w:pPr>
      <w:rPr>
        <w:rFonts w:ascii="Symbol" w:hAnsi="Symbol" w:hint="default"/>
      </w:rPr>
    </w:lvl>
    <w:lvl w:ilvl="7" w:tplc="0FEE7038">
      <w:start w:val="1"/>
      <w:numFmt w:val="bullet"/>
      <w:lvlText w:val="o"/>
      <w:lvlJc w:val="left"/>
      <w:pPr>
        <w:ind w:left="5760" w:hanging="360"/>
      </w:pPr>
      <w:rPr>
        <w:rFonts w:ascii="Courier New" w:hAnsi="Courier New" w:hint="default"/>
      </w:rPr>
    </w:lvl>
    <w:lvl w:ilvl="8" w:tplc="A0764FEC">
      <w:start w:val="1"/>
      <w:numFmt w:val="bullet"/>
      <w:lvlText w:val=""/>
      <w:lvlJc w:val="left"/>
      <w:pPr>
        <w:ind w:left="6480" w:hanging="360"/>
      </w:pPr>
      <w:rPr>
        <w:rFonts w:ascii="Wingdings" w:hAnsi="Wingdings" w:hint="default"/>
      </w:rPr>
    </w:lvl>
  </w:abstractNum>
  <w:abstractNum w:abstractNumId="1" w15:restartNumberingAfterBreak="0">
    <w:nsid w:val="3FBA5273"/>
    <w:multiLevelType w:val="hybridMultilevel"/>
    <w:tmpl w:val="22348444"/>
    <w:lvl w:ilvl="0" w:tplc="A366199E">
      <w:start w:val="1"/>
      <w:numFmt w:val="bullet"/>
      <w:lvlText w:val=""/>
      <w:lvlJc w:val="left"/>
      <w:pPr>
        <w:ind w:left="720" w:hanging="360"/>
      </w:pPr>
      <w:rPr>
        <w:rFonts w:ascii="Symbol" w:hAnsi="Symbol" w:hint="default"/>
      </w:rPr>
    </w:lvl>
    <w:lvl w:ilvl="1" w:tplc="3604C09A">
      <w:start w:val="1"/>
      <w:numFmt w:val="bullet"/>
      <w:lvlText w:val="o"/>
      <w:lvlJc w:val="left"/>
      <w:pPr>
        <w:ind w:left="1440" w:hanging="360"/>
      </w:pPr>
      <w:rPr>
        <w:rFonts w:ascii="Courier New" w:hAnsi="Courier New" w:hint="default"/>
      </w:rPr>
    </w:lvl>
    <w:lvl w:ilvl="2" w:tplc="741A9786">
      <w:start w:val="1"/>
      <w:numFmt w:val="bullet"/>
      <w:lvlText w:val=""/>
      <w:lvlJc w:val="left"/>
      <w:pPr>
        <w:ind w:left="2160" w:hanging="360"/>
      </w:pPr>
      <w:rPr>
        <w:rFonts w:ascii="Wingdings" w:hAnsi="Wingdings" w:hint="default"/>
      </w:rPr>
    </w:lvl>
    <w:lvl w:ilvl="3" w:tplc="7BE0D5D0">
      <w:start w:val="1"/>
      <w:numFmt w:val="bullet"/>
      <w:lvlText w:val=""/>
      <w:lvlJc w:val="left"/>
      <w:pPr>
        <w:ind w:left="2880" w:hanging="360"/>
      </w:pPr>
      <w:rPr>
        <w:rFonts w:ascii="Symbol" w:hAnsi="Symbol" w:hint="default"/>
      </w:rPr>
    </w:lvl>
    <w:lvl w:ilvl="4" w:tplc="3F4E286C">
      <w:start w:val="1"/>
      <w:numFmt w:val="bullet"/>
      <w:lvlText w:val="o"/>
      <w:lvlJc w:val="left"/>
      <w:pPr>
        <w:ind w:left="3600" w:hanging="360"/>
      </w:pPr>
      <w:rPr>
        <w:rFonts w:ascii="Courier New" w:hAnsi="Courier New" w:hint="default"/>
      </w:rPr>
    </w:lvl>
    <w:lvl w:ilvl="5" w:tplc="06068FD0">
      <w:start w:val="1"/>
      <w:numFmt w:val="bullet"/>
      <w:lvlText w:val=""/>
      <w:lvlJc w:val="left"/>
      <w:pPr>
        <w:ind w:left="4320" w:hanging="360"/>
      </w:pPr>
      <w:rPr>
        <w:rFonts w:ascii="Wingdings" w:hAnsi="Wingdings" w:hint="default"/>
      </w:rPr>
    </w:lvl>
    <w:lvl w:ilvl="6" w:tplc="A3903964">
      <w:start w:val="1"/>
      <w:numFmt w:val="bullet"/>
      <w:lvlText w:val=""/>
      <w:lvlJc w:val="left"/>
      <w:pPr>
        <w:ind w:left="5040" w:hanging="360"/>
      </w:pPr>
      <w:rPr>
        <w:rFonts w:ascii="Symbol" w:hAnsi="Symbol" w:hint="default"/>
      </w:rPr>
    </w:lvl>
    <w:lvl w:ilvl="7" w:tplc="0D281E2C">
      <w:start w:val="1"/>
      <w:numFmt w:val="bullet"/>
      <w:lvlText w:val="o"/>
      <w:lvlJc w:val="left"/>
      <w:pPr>
        <w:ind w:left="5760" w:hanging="360"/>
      </w:pPr>
      <w:rPr>
        <w:rFonts w:ascii="Courier New" w:hAnsi="Courier New" w:hint="default"/>
      </w:rPr>
    </w:lvl>
    <w:lvl w:ilvl="8" w:tplc="D5CCA586">
      <w:start w:val="1"/>
      <w:numFmt w:val="bullet"/>
      <w:lvlText w:val=""/>
      <w:lvlJc w:val="left"/>
      <w:pPr>
        <w:ind w:left="6480" w:hanging="360"/>
      </w:pPr>
      <w:rPr>
        <w:rFonts w:ascii="Wingdings" w:hAnsi="Wingdings" w:hint="default"/>
      </w:rPr>
    </w:lvl>
  </w:abstractNum>
  <w:abstractNum w:abstractNumId="2" w15:restartNumberingAfterBreak="0">
    <w:nsid w:val="56FC7564"/>
    <w:multiLevelType w:val="hybridMultilevel"/>
    <w:tmpl w:val="764247DA"/>
    <w:lvl w:ilvl="0" w:tplc="DC1CB602">
      <w:start w:val="1"/>
      <w:numFmt w:val="bullet"/>
      <w:lvlText w:val=""/>
      <w:lvlJc w:val="left"/>
      <w:pPr>
        <w:ind w:left="720" w:hanging="360"/>
      </w:pPr>
      <w:rPr>
        <w:rFonts w:ascii="Symbol" w:hAnsi="Symbol" w:hint="default"/>
      </w:rPr>
    </w:lvl>
    <w:lvl w:ilvl="1" w:tplc="06509B02">
      <w:start w:val="1"/>
      <w:numFmt w:val="bullet"/>
      <w:lvlText w:val="o"/>
      <w:lvlJc w:val="left"/>
      <w:pPr>
        <w:ind w:left="1440" w:hanging="360"/>
      </w:pPr>
      <w:rPr>
        <w:rFonts w:ascii="Courier New" w:hAnsi="Courier New" w:hint="default"/>
      </w:rPr>
    </w:lvl>
    <w:lvl w:ilvl="2" w:tplc="28B4DEF0">
      <w:start w:val="1"/>
      <w:numFmt w:val="bullet"/>
      <w:lvlText w:val=""/>
      <w:lvlJc w:val="left"/>
      <w:pPr>
        <w:ind w:left="2160" w:hanging="360"/>
      </w:pPr>
      <w:rPr>
        <w:rFonts w:ascii="Wingdings" w:hAnsi="Wingdings" w:hint="default"/>
      </w:rPr>
    </w:lvl>
    <w:lvl w:ilvl="3" w:tplc="1FCE9878">
      <w:start w:val="1"/>
      <w:numFmt w:val="bullet"/>
      <w:lvlText w:val=""/>
      <w:lvlJc w:val="left"/>
      <w:pPr>
        <w:ind w:left="2880" w:hanging="360"/>
      </w:pPr>
      <w:rPr>
        <w:rFonts w:ascii="Symbol" w:hAnsi="Symbol" w:hint="default"/>
      </w:rPr>
    </w:lvl>
    <w:lvl w:ilvl="4" w:tplc="ADDC6F36">
      <w:start w:val="1"/>
      <w:numFmt w:val="bullet"/>
      <w:lvlText w:val="o"/>
      <w:lvlJc w:val="left"/>
      <w:pPr>
        <w:ind w:left="3600" w:hanging="360"/>
      </w:pPr>
      <w:rPr>
        <w:rFonts w:ascii="Courier New" w:hAnsi="Courier New" w:hint="default"/>
      </w:rPr>
    </w:lvl>
    <w:lvl w:ilvl="5" w:tplc="CD969B20">
      <w:start w:val="1"/>
      <w:numFmt w:val="bullet"/>
      <w:lvlText w:val=""/>
      <w:lvlJc w:val="left"/>
      <w:pPr>
        <w:ind w:left="4320" w:hanging="360"/>
      </w:pPr>
      <w:rPr>
        <w:rFonts w:ascii="Wingdings" w:hAnsi="Wingdings" w:hint="default"/>
      </w:rPr>
    </w:lvl>
    <w:lvl w:ilvl="6" w:tplc="A0B84120">
      <w:start w:val="1"/>
      <w:numFmt w:val="bullet"/>
      <w:lvlText w:val=""/>
      <w:lvlJc w:val="left"/>
      <w:pPr>
        <w:ind w:left="5040" w:hanging="360"/>
      </w:pPr>
      <w:rPr>
        <w:rFonts w:ascii="Symbol" w:hAnsi="Symbol" w:hint="default"/>
      </w:rPr>
    </w:lvl>
    <w:lvl w:ilvl="7" w:tplc="B4D4B02A">
      <w:start w:val="1"/>
      <w:numFmt w:val="bullet"/>
      <w:lvlText w:val="o"/>
      <w:lvlJc w:val="left"/>
      <w:pPr>
        <w:ind w:left="5760" w:hanging="360"/>
      </w:pPr>
      <w:rPr>
        <w:rFonts w:ascii="Courier New" w:hAnsi="Courier New" w:hint="default"/>
      </w:rPr>
    </w:lvl>
    <w:lvl w:ilvl="8" w:tplc="B090F14E">
      <w:start w:val="1"/>
      <w:numFmt w:val="bullet"/>
      <w:lvlText w:val=""/>
      <w:lvlJc w:val="left"/>
      <w:pPr>
        <w:ind w:left="6480" w:hanging="360"/>
      </w:pPr>
      <w:rPr>
        <w:rFonts w:ascii="Wingdings" w:hAnsi="Wingdings" w:hint="default"/>
      </w:r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05AACB"/>
    <w:multiLevelType w:val="hybridMultilevel"/>
    <w:tmpl w:val="19CAC3FC"/>
    <w:lvl w:ilvl="0" w:tplc="362CBE00">
      <w:start w:val="1"/>
      <w:numFmt w:val="bullet"/>
      <w:lvlText w:val=""/>
      <w:lvlJc w:val="left"/>
      <w:pPr>
        <w:ind w:left="1080" w:hanging="360"/>
      </w:pPr>
      <w:rPr>
        <w:rFonts w:ascii="Symbol" w:hAnsi="Symbol" w:hint="default"/>
      </w:rPr>
    </w:lvl>
    <w:lvl w:ilvl="1" w:tplc="B5C4A802">
      <w:start w:val="1"/>
      <w:numFmt w:val="bullet"/>
      <w:lvlText w:val="o"/>
      <w:lvlJc w:val="left"/>
      <w:pPr>
        <w:ind w:left="1440" w:hanging="360"/>
      </w:pPr>
      <w:rPr>
        <w:rFonts w:ascii="Courier New" w:hAnsi="Courier New" w:hint="default"/>
      </w:rPr>
    </w:lvl>
    <w:lvl w:ilvl="2" w:tplc="C26E7156">
      <w:start w:val="1"/>
      <w:numFmt w:val="bullet"/>
      <w:lvlText w:val=""/>
      <w:lvlJc w:val="left"/>
      <w:pPr>
        <w:ind w:left="2160" w:hanging="360"/>
      </w:pPr>
      <w:rPr>
        <w:rFonts w:ascii="Wingdings" w:hAnsi="Wingdings" w:hint="default"/>
      </w:rPr>
    </w:lvl>
    <w:lvl w:ilvl="3" w:tplc="617AEBE8">
      <w:start w:val="1"/>
      <w:numFmt w:val="bullet"/>
      <w:lvlText w:val=""/>
      <w:lvlJc w:val="left"/>
      <w:pPr>
        <w:ind w:left="2880" w:hanging="360"/>
      </w:pPr>
      <w:rPr>
        <w:rFonts w:ascii="Symbol" w:hAnsi="Symbol" w:hint="default"/>
      </w:rPr>
    </w:lvl>
    <w:lvl w:ilvl="4" w:tplc="E66C5FBE">
      <w:start w:val="1"/>
      <w:numFmt w:val="bullet"/>
      <w:lvlText w:val="o"/>
      <w:lvlJc w:val="left"/>
      <w:pPr>
        <w:ind w:left="3600" w:hanging="360"/>
      </w:pPr>
      <w:rPr>
        <w:rFonts w:ascii="Courier New" w:hAnsi="Courier New" w:hint="default"/>
      </w:rPr>
    </w:lvl>
    <w:lvl w:ilvl="5" w:tplc="77A6A8B6">
      <w:start w:val="1"/>
      <w:numFmt w:val="bullet"/>
      <w:lvlText w:val=""/>
      <w:lvlJc w:val="left"/>
      <w:pPr>
        <w:ind w:left="4320" w:hanging="360"/>
      </w:pPr>
      <w:rPr>
        <w:rFonts w:ascii="Wingdings" w:hAnsi="Wingdings" w:hint="default"/>
      </w:rPr>
    </w:lvl>
    <w:lvl w:ilvl="6" w:tplc="F88EEBD8">
      <w:start w:val="1"/>
      <w:numFmt w:val="bullet"/>
      <w:lvlText w:val=""/>
      <w:lvlJc w:val="left"/>
      <w:pPr>
        <w:ind w:left="5040" w:hanging="360"/>
      </w:pPr>
      <w:rPr>
        <w:rFonts w:ascii="Symbol" w:hAnsi="Symbol" w:hint="default"/>
      </w:rPr>
    </w:lvl>
    <w:lvl w:ilvl="7" w:tplc="4A22916E">
      <w:start w:val="1"/>
      <w:numFmt w:val="bullet"/>
      <w:lvlText w:val="o"/>
      <w:lvlJc w:val="left"/>
      <w:pPr>
        <w:ind w:left="5760" w:hanging="360"/>
      </w:pPr>
      <w:rPr>
        <w:rFonts w:ascii="Courier New" w:hAnsi="Courier New" w:hint="default"/>
      </w:rPr>
    </w:lvl>
    <w:lvl w:ilvl="8" w:tplc="CABABD8E">
      <w:start w:val="1"/>
      <w:numFmt w:val="bullet"/>
      <w:lvlText w:val=""/>
      <w:lvlJc w:val="left"/>
      <w:pPr>
        <w:ind w:left="6480" w:hanging="360"/>
      </w:pPr>
      <w:rPr>
        <w:rFonts w:ascii="Wingdings" w:hAnsi="Wingdings" w:hint="default"/>
      </w:r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6A2483"/>
    <w:multiLevelType w:val="hybridMultilevel"/>
    <w:tmpl w:val="38B0351A"/>
    <w:lvl w:ilvl="0" w:tplc="9BFA54B8">
      <w:start w:val="1"/>
      <w:numFmt w:val="bullet"/>
      <w:lvlText w:val=""/>
      <w:lvlJc w:val="left"/>
      <w:pPr>
        <w:ind w:left="720" w:hanging="360"/>
      </w:pPr>
      <w:rPr>
        <w:rFonts w:ascii="Symbol" w:hAnsi="Symbol" w:hint="default"/>
      </w:rPr>
    </w:lvl>
    <w:lvl w:ilvl="1" w:tplc="9A5EB7B8">
      <w:start w:val="1"/>
      <w:numFmt w:val="bullet"/>
      <w:lvlText w:val="o"/>
      <w:lvlJc w:val="left"/>
      <w:pPr>
        <w:ind w:left="1440" w:hanging="360"/>
      </w:pPr>
      <w:rPr>
        <w:rFonts w:ascii="Courier New" w:hAnsi="Courier New" w:hint="default"/>
      </w:rPr>
    </w:lvl>
    <w:lvl w:ilvl="2" w:tplc="7EC48C5C">
      <w:start w:val="1"/>
      <w:numFmt w:val="bullet"/>
      <w:lvlText w:val=""/>
      <w:lvlJc w:val="left"/>
      <w:pPr>
        <w:ind w:left="2160" w:hanging="360"/>
      </w:pPr>
      <w:rPr>
        <w:rFonts w:ascii="Wingdings" w:hAnsi="Wingdings" w:hint="default"/>
      </w:rPr>
    </w:lvl>
    <w:lvl w:ilvl="3" w:tplc="145691E8">
      <w:start w:val="1"/>
      <w:numFmt w:val="bullet"/>
      <w:lvlText w:val=""/>
      <w:lvlJc w:val="left"/>
      <w:pPr>
        <w:ind w:left="2880" w:hanging="360"/>
      </w:pPr>
      <w:rPr>
        <w:rFonts w:ascii="Symbol" w:hAnsi="Symbol" w:hint="default"/>
      </w:rPr>
    </w:lvl>
    <w:lvl w:ilvl="4" w:tplc="F38493F8">
      <w:start w:val="1"/>
      <w:numFmt w:val="bullet"/>
      <w:lvlText w:val="o"/>
      <w:lvlJc w:val="left"/>
      <w:pPr>
        <w:ind w:left="3600" w:hanging="360"/>
      </w:pPr>
      <w:rPr>
        <w:rFonts w:ascii="Courier New" w:hAnsi="Courier New" w:hint="default"/>
      </w:rPr>
    </w:lvl>
    <w:lvl w:ilvl="5" w:tplc="01C076EA">
      <w:start w:val="1"/>
      <w:numFmt w:val="bullet"/>
      <w:lvlText w:val=""/>
      <w:lvlJc w:val="left"/>
      <w:pPr>
        <w:ind w:left="4320" w:hanging="360"/>
      </w:pPr>
      <w:rPr>
        <w:rFonts w:ascii="Wingdings" w:hAnsi="Wingdings" w:hint="default"/>
      </w:rPr>
    </w:lvl>
    <w:lvl w:ilvl="6" w:tplc="799E3514">
      <w:start w:val="1"/>
      <w:numFmt w:val="bullet"/>
      <w:lvlText w:val=""/>
      <w:lvlJc w:val="left"/>
      <w:pPr>
        <w:ind w:left="5040" w:hanging="360"/>
      </w:pPr>
      <w:rPr>
        <w:rFonts w:ascii="Symbol" w:hAnsi="Symbol" w:hint="default"/>
      </w:rPr>
    </w:lvl>
    <w:lvl w:ilvl="7" w:tplc="AEA69D20">
      <w:start w:val="1"/>
      <w:numFmt w:val="bullet"/>
      <w:lvlText w:val="o"/>
      <w:lvlJc w:val="left"/>
      <w:pPr>
        <w:ind w:left="5760" w:hanging="360"/>
      </w:pPr>
      <w:rPr>
        <w:rFonts w:ascii="Courier New" w:hAnsi="Courier New" w:hint="default"/>
      </w:rPr>
    </w:lvl>
    <w:lvl w:ilvl="8" w:tplc="5F3E61D4">
      <w:start w:val="1"/>
      <w:numFmt w:val="bullet"/>
      <w:lvlText w:val=""/>
      <w:lvlJc w:val="left"/>
      <w:pPr>
        <w:ind w:left="6480" w:hanging="360"/>
      </w:pPr>
      <w:rPr>
        <w:rFonts w:ascii="Wingdings" w:hAnsi="Wingdings" w:hint="default"/>
      </w:rPr>
    </w:lvl>
  </w:abstractNum>
  <w:abstractNum w:abstractNumId="9"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0"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4135973"/>
    <w:multiLevelType w:val="hybridMultilevel"/>
    <w:tmpl w:val="406AB22C"/>
    <w:lvl w:ilvl="0" w:tplc="E91687CA">
      <w:start w:val="1"/>
      <w:numFmt w:val="bullet"/>
      <w:lvlText w:val=""/>
      <w:lvlJc w:val="left"/>
      <w:pPr>
        <w:ind w:left="1080" w:hanging="360"/>
      </w:pPr>
      <w:rPr>
        <w:rFonts w:ascii="Symbol" w:hAnsi="Symbol" w:hint="default"/>
      </w:rPr>
    </w:lvl>
    <w:lvl w:ilvl="1" w:tplc="E7A090E4">
      <w:start w:val="1"/>
      <w:numFmt w:val="bullet"/>
      <w:lvlText w:val="o"/>
      <w:lvlJc w:val="left"/>
      <w:pPr>
        <w:ind w:left="1440" w:hanging="360"/>
      </w:pPr>
      <w:rPr>
        <w:rFonts w:ascii="Courier New" w:hAnsi="Courier New" w:hint="default"/>
      </w:rPr>
    </w:lvl>
    <w:lvl w:ilvl="2" w:tplc="0C3CA0A6">
      <w:start w:val="1"/>
      <w:numFmt w:val="bullet"/>
      <w:lvlText w:val=""/>
      <w:lvlJc w:val="left"/>
      <w:pPr>
        <w:ind w:left="2160" w:hanging="360"/>
      </w:pPr>
      <w:rPr>
        <w:rFonts w:ascii="Wingdings" w:hAnsi="Wingdings" w:hint="default"/>
      </w:rPr>
    </w:lvl>
    <w:lvl w:ilvl="3" w:tplc="ABAEBA10">
      <w:start w:val="1"/>
      <w:numFmt w:val="bullet"/>
      <w:lvlText w:val=""/>
      <w:lvlJc w:val="left"/>
      <w:pPr>
        <w:ind w:left="2880" w:hanging="360"/>
      </w:pPr>
      <w:rPr>
        <w:rFonts w:ascii="Symbol" w:hAnsi="Symbol" w:hint="default"/>
      </w:rPr>
    </w:lvl>
    <w:lvl w:ilvl="4" w:tplc="A94683C2">
      <w:start w:val="1"/>
      <w:numFmt w:val="bullet"/>
      <w:lvlText w:val="o"/>
      <w:lvlJc w:val="left"/>
      <w:pPr>
        <w:ind w:left="3600" w:hanging="360"/>
      </w:pPr>
      <w:rPr>
        <w:rFonts w:ascii="Courier New" w:hAnsi="Courier New" w:hint="default"/>
      </w:rPr>
    </w:lvl>
    <w:lvl w:ilvl="5" w:tplc="3E4C385E">
      <w:start w:val="1"/>
      <w:numFmt w:val="bullet"/>
      <w:lvlText w:val=""/>
      <w:lvlJc w:val="left"/>
      <w:pPr>
        <w:ind w:left="4320" w:hanging="360"/>
      </w:pPr>
      <w:rPr>
        <w:rFonts w:ascii="Wingdings" w:hAnsi="Wingdings" w:hint="default"/>
      </w:rPr>
    </w:lvl>
    <w:lvl w:ilvl="6" w:tplc="BE660460">
      <w:start w:val="1"/>
      <w:numFmt w:val="bullet"/>
      <w:lvlText w:val=""/>
      <w:lvlJc w:val="left"/>
      <w:pPr>
        <w:ind w:left="5040" w:hanging="360"/>
      </w:pPr>
      <w:rPr>
        <w:rFonts w:ascii="Symbol" w:hAnsi="Symbol" w:hint="default"/>
      </w:rPr>
    </w:lvl>
    <w:lvl w:ilvl="7" w:tplc="4DC60E9E">
      <w:start w:val="1"/>
      <w:numFmt w:val="bullet"/>
      <w:lvlText w:val="o"/>
      <w:lvlJc w:val="left"/>
      <w:pPr>
        <w:ind w:left="5760" w:hanging="360"/>
      </w:pPr>
      <w:rPr>
        <w:rFonts w:ascii="Courier New" w:hAnsi="Courier New" w:hint="default"/>
      </w:rPr>
    </w:lvl>
    <w:lvl w:ilvl="8" w:tplc="36A84A62">
      <w:start w:val="1"/>
      <w:numFmt w:val="bullet"/>
      <w:lvlText w:val=""/>
      <w:lvlJc w:val="left"/>
      <w:pPr>
        <w:ind w:left="6480" w:hanging="360"/>
      </w:pPr>
      <w:rPr>
        <w:rFonts w:ascii="Wingdings" w:hAnsi="Wingdings" w:hint="default"/>
      </w:rPr>
    </w:lvl>
  </w:abstractNum>
  <w:abstractNum w:abstractNumId="13" w15:restartNumberingAfterBreak="0">
    <w:nsid w:val="6528EEF2"/>
    <w:multiLevelType w:val="hybridMultilevel"/>
    <w:tmpl w:val="C7A81ED6"/>
    <w:lvl w:ilvl="0" w:tplc="47E4578A">
      <w:start w:val="1"/>
      <w:numFmt w:val="bullet"/>
      <w:lvlText w:val=""/>
      <w:lvlJc w:val="left"/>
      <w:pPr>
        <w:ind w:left="1080" w:hanging="360"/>
      </w:pPr>
      <w:rPr>
        <w:rFonts w:ascii="Symbol" w:hAnsi="Symbol" w:hint="default"/>
      </w:rPr>
    </w:lvl>
    <w:lvl w:ilvl="1" w:tplc="A88A203C">
      <w:start w:val="1"/>
      <w:numFmt w:val="bullet"/>
      <w:lvlText w:val="o"/>
      <w:lvlJc w:val="left"/>
      <w:pPr>
        <w:ind w:left="1440" w:hanging="360"/>
      </w:pPr>
      <w:rPr>
        <w:rFonts w:ascii="Courier New" w:hAnsi="Courier New" w:hint="default"/>
      </w:rPr>
    </w:lvl>
    <w:lvl w:ilvl="2" w:tplc="E59ADA26">
      <w:start w:val="1"/>
      <w:numFmt w:val="bullet"/>
      <w:lvlText w:val=""/>
      <w:lvlJc w:val="left"/>
      <w:pPr>
        <w:ind w:left="2160" w:hanging="360"/>
      </w:pPr>
      <w:rPr>
        <w:rFonts w:ascii="Wingdings" w:hAnsi="Wingdings" w:hint="default"/>
      </w:rPr>
    </w:lvl>
    <w:lvl w:ilvl="3" w:tplc="7944A2EA">
      <w:start w:val="1"/>
      <w:numFmt w:val="bullet"/>
      <w:lvlText w:val=""/>
      <w:lvlJc w:val="left"/>
      <w:pPr>
        <w:ind w:left="2880" w:hanging="360"/>
      </w:pPr>
      <w:rPr>
        <w:rFonts w:ascii="Symbol" w:hAnsi="Symbol" w:hint="default"/>
      </w:rPr>
    </w:lvl>
    <w:lvl w:ilvl="4" w:tplc="6EF2B168">
      <w:start w:val="1"/>
      <w:numFmt w:val="bullet"/>
      <w:lvlText w:val="o"/>
      <w:lvlJc w:val="left"/>
      <w:pPr>
        <w:ind w:left="3600" w:hanging="360"/>
      </w:pPr>
      <w:rPr>
        <w:rFonts w:ascii="Courier New" w:hAnsi="Courier New" w:hint="default"/>
      </w:rPr>
    </w:lvl>
    <w:lvl w:ilvl="5" w:tplc="996AF1EE">
      <w:start w:val="1"/>
      <w:numFmt w:val="bullet"/>
      <w:lvlText w:val=""/>
      <w:lvlJc w:val="left"/>
      <w:pPr>
        <w:ind w:left="4320" w:hanging="360"/>
      </w:pPr>
      <w:rPr>
        <w:rFonts w:ascii="Wingdings" w:hAnsi="Wingdings" w:hint="default"/>
      </w:rPr>
    </w:lvl>
    <w:lvl w:ilvl="6" w:tplc="D71E15C2">
      <w:start w:val="1"/>
      <w:numFmt w:val="bullet"/>
      <w:lvlText w:val=""/>
      <w:lvlJc w:val="left"/>
      <w:pPr>
        <w:ind w:left="5040" w:hanging="360"/>
      </w:pPr>
      <w:rPr>
        <w:rFonts w:ascii="Symbol" w:hAnsi="Symbol" w:hint="default"/>
      </w:rPr>
    </w:lvl>
    <w:lvl w:ilvl="7" w:tplc="FC7A92A6">
      <w:start w:val="1"/>
      <w:numFmt w:val="bullet"/>
      <w:lvlText w:val="o"/>
      <w:lvlJc w:val="left"/>
      <w:pPr>
        <w:ind w:left="5760" w:hanging="360"/>
      </w:pPr>
      <w:rPr>
        <w:rFonts w:ascii="Courier New" w:hAnsi="Courier New" w:hint="default"/>
      </w:rPr>
    </w:lvl>
    <w:lvl w:ilvl="8" w:tplc="62D04D4E">
      <w:start w:val="1"/>
      <w:numFmt w:val="bullet"/>
      <w:lvlText w:val=""/>
      <w:lvlJc w:val="left"/>
      <w:pPr>
        <w:ind w:left="6480" w:hanging="360"/>
      </w:pPr>
      <w:rPr>
        <w:rFonts w:ascii="Wingdings" w:hAnsi="Wingdings" w:hint="default"/>
      </w:rPr>
    </w:lvl>
  </w:abstractNum>
  <w:abstractNum w:abstractNumId="14" w15:restartNumberingAfterBreak="0">
    <w:nsid w:val="6ADE09E2"/>
    <w:multiLevelType w:val="hybridMultilevel"/>
    <w:tmpl w:val="34C83394"/>
    <w:lvl w:ilvl="0" w:tplc="3BD6CACA">
      <w:start w:val="1"/>
      <w:numFmt w:val="bullet"/>
      <w:lvlText w:val=""/>
      <w:lvlJc w:val="left"/>
      <w:pPr>
        <w:ind w:left="720" w:hanging="360"/>
      </w:pPr>
      <w:rPr>
        <w:rFonts w:ascii="Symbol" w:hAnsi="Symbol" w:hint="default"/>
      </w:rPr>
    </w:lvl>
    <w:lvl w:ilvl="1" w:tplc="4C9EBAB4">
      <w:start w:val="1"/>
      <w:numFmt w:val="bullet"/>
      <w:lvlText w:val="o"/>
      <w:lvlJc w:val="left"/>
      <w:pPr>
        <w:ind w:left="1440" w:hanging="360"/>
      </w:pPr>
      <w:rPr>
        <w:rFonts w:ascii="Courier New" w:hAnsi="Courier New" w:hint="default"/>
      </w:rPr>
    </w:lvl>
    <w:lvl w:ilvl="2" w:tplc="213436EE">
      <w:start w:val="1"/>
      <w:numFmt w:val="bullet"/>
      <w:lvlText w:val=""/>
      <w:lvlJc w:val="left"/>
      <w:pPr>
        <w:ind w:left="2160" w:hanging="360"/>
      </w:pPr>
      <w:rPr>
        <w:rFonts w:ascii="Wingdings" w:hAnsi="Wingdings" w:hint="default"/>
      </w:rPr>
    </w:lvl>
    <w:lvl w:ilvl="3" w:tplc="D7CE8A2E">
      <w:start w:val="1"/>
      <w:numFmt w:val="bullet"/>
      <w:lvlText w:val=""/>
      <w:lvlJc w:val="left"/>
      <w:pPr>
        <w:ind w:left="2880" w:hanging="360"/>
      </w:pPr>
      <w:rPr>
        <w:rFonts w:ascii="Symbol" w:hAnsi="Symbol" w:hint="default"/>
      </w:rPr>
    </w:lvl>
    <w:lvl w:ilvl="4" w:tplc="9FA4C97E">
      <w:start w:val="1"/>
      <w:numFmt w:val="bullet"/>
      <w:lvlText w:val="o"/>
      <w:lvlJc w:val="left"/>
      <w:pPr>
        <w:ind w:left="3600" w:hanging="360"/>
      </w:pPr>
      <w:rPr>
        <w:rFonts w:ascii="Courier New" w:hAnsi="Courier New" w:hint="default"/>
      </w:rPr>
    </w:lvl>
    <w:lvl w:ilvl="5" w:tplc="623AD032">
      <w:start w:val="1"/>
      <w:numFmt w:val="bullet"/>
      <w:lvlText w:val=""/>
      <w:lvlJc w:val="left"/>
      <w:pPr>
        <w:ind w:left="4320" w:hanging="360"/>
      </w:pPr>
      <w:rPr>
        <w:rFonts w:ascii="Wingdings" w:hAnsi="Wingdings" w:hint="default"/>
      </w:rPr>
    </w:lvl>
    <w:lvl w:ilvl="6" w:tplc="B18E4468">
      <w:start w:val="1"/>
      <w:numFmt w:val="bullet"/>
      <w:lvlText w:val=""/>
      <w:lvlJc w:val="left"/>
      <w:pPr>
        <w:ind w:left="5040" w:hanging="360"/>
      </w:pPr>
      <w:rPr>
        <w:rFonts w:ascii="Symbol" w:hAnsi="Symbol" w:hint="default"/>
      </w:rPr>
    </w:lvl>
    <w:lvl w:ilvl="7" w:tplc="C6EE4BCE">
      <w:start w:val="1"/>
      <w:numFmt w:val="bullet"/>
      <w:lvlText w:val="o"/>
      <w:lvlJc w:val="left"/>
      <w:pPr>
        <w:ind w:left="5760" w:hanging="360"/>
      </w:pPr>
      <w:rPr>
        <w:rFonts w:ascii="Courier New" w:hAnsi="Courier New" w:hint="default"/>
      </w:rPr>
    </w:lvl>
    <w:lvl w:ilvl="8" w:tplc="6E540C82">
      <w:start w:val="1"/>
      <w:numFmt w:val="bullet"/>
      <w:lvlText w:val=""/>
      <w:lvlJc w:val="left"/>
      <w:pPr>
        <w:ind w:left="6480" w:hanging="360"/>
      </w:pPr>
      <w:rPr>
        <w:rFonts w:ascii="Wingdings" w:hAnsi="Wingdings" w:hint="default"/>
      </w:rPr>
    </w:lvl>
  </w:abstractNum>
  <w:abstractNum w:abstractNumId="15"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14623801">
    <w:abstractNumId w:val="0"/>
  </w:num>
  <w:num w:numId="2" w16cid:durableId="100609260">
    <w:abstractNumId w:val="6"/>
  </w:num>
  <w:num w:numId="3" w16cid:durableId="212890410">
    <w:abstractNumId w:val="13"/>
  </w:num>
  <w:num w:numId="4" w16cid:durableId="479814082">
    <w:abstractNumId w:val="12"/>
  </w:num>
  <w:num w:numId="5" w16cid:durableId="1706981046">
    <w:abstractNumId w:val="2"/>
  </w:num>
  <w:num w:numId="6" w16cid:durableId="2091466553">
    <w:abstractNumId w:val="8"/>
  </w:num>
  <w:num w:numId="7" w16cid:durableId="686297144">
    <w:abstractNumId w:val="1"/>
  </w:num>
  <w:num w:numId="8" w16cid:durableId="2037147137">
    <w:abstractNumId w:val="14"/>
  </w:num>
  <w:num w:numId="9" w16cid:durableId="824275883">
    <w:abstractNumId w:val="15"/>
  </w:num>
  <w:num w:numId="10" w16cid:durableId="560948930">
    <w:abstractNumId w:val="3"/>
  </w:num>
  <w:num w:numId="11" w16cid:durableId="1956596079">
    <w:abstractNumId w:val="9"/>
  </w:num>
  <w:num w:numId="12" w16cid:durableId="1744718292">
    <w:abstractNumId w:val="10"/>
  </w:num>
  <w:num w:numId="13" w16cid:durableId="497694402">
    <w:abstractNumId w:val="11"/>
  </w:num>
  <w:num w:numId="14" w16cid:durableId="2091464077">
    <w:abstractNumId w:val="4"/>
  </w:num>
  <w:num w:numId="15" w16cid:durableId="618679640">
    <w:abstractNumId w:val="5"/>
  </w:num>
  <w:num w:numId="16" w16cid:durableId="5269904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3406B"/>
    <w:rsid w:val="00066560"/>
    <w:rsid w:val="0006771F"/>
    <w:rsid w:val="00067C0E"/>
    <w:rsid w:val="00075827"/>
    <w:rsid w:val="00075C24"/>
    <w:rsid w:val="00075DD9"/>
    <w:rsid w:val="00084E4B"/>
    <w:rsid w:val="00087951"/>
    <w:rsid w:val="00092944"/>
    <w:rsid w:val="000C245F"/>
    <w:rsid w:val="000C7545"/>
    <w:rsid w:val="000D136B"/>
    <w:rsid w:val="000D2A79"/>
    <w:rsid w:val="000D6D70"/>
    <w:rsid w:val="000D795B"/>
    <w:rsid w:val="00113332"/>
    <w:rsid w:val="001169F6"/>
    <w:rsid w:val="00120BF3"/>
    <w:rsid w:val="00135091"/>
    <w:rsid w:val="001361A7"/>
    <w:rsid w:val="00152D1B"/>
    <w:rsid w:val="0016352E"/>
    <w:rsid w:val="0016453B"/>
    <w:rsid w:val="0016465F"/>
    <w:rsid w:val="00164E07"/>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54CB9"/>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4795"/>
    <w:rsid w:val="004637C2"/>
    <w:rsid w:val="00463B39"/>
    <w:rsid w:val="004824FD"/>
    <w:rsid w:val="00490231"/>
    <w:rsid w:val="0049042D"/>
    <w:rsid w:val="00493707"/>
    <w:rsid w:val="004947E2"/>
    <w:rsid w:val="004978F5"/>
    <w:rsid w:val="004B3079"/>
    <w:rsid w:val="004C1F2A"/>
    <w:rsid w:val="004C272E"/>
    <w:rsid w:val="004C49D3"/>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93547"/>
    <w:rsid w:val="005C44E7"/>
    <w:rsid w:val="005C7B2A"/>
    <w:rsid w:val="005D2500"/>
    <w:rsid w:val="005D31FD"/>
    <w:rsid w:val="005D5108"/>
    <w:rsid w:val="00604F88"/>
    <w:rsid w:val="006264F5"/>
    <w:rsid w:val="006459A3"/>
    <w:rsid w:val="0065051A"/>
    <w:rsid w:val="0065503D"/>
    <w:rsid w:val="006566EE"/>
    <w:rsid w:val="00662E0D"/>
    <w:rsid w:val="00665DD4"/>
    <w:rsid w:val="006660A6"/>
    <w:rsid w:val="0067031A"/>
    <w:rsid w:val="00671CF5"/>
    <w:rsid w:val="00673E66"/>
    <w:rsid w:val="00674577"/>
    <w:rsid w:val="00677A62"/>
    <w:rsid w:val="006849EB"/>
    <w:rsid w:val="006943AD"/>
    <w:rsid w:val="00696BA4"/>
    <w:rsid w:val="0069786B"/>
    <w:rsid w:val="006A5311"/>
    <w:rsid w:val="006A6563"/>
    <w:rsid w:val="006A6B0E"/>
    <w:rsid w:val="006C10CA"/>
    <w:rsid w:val="006E4DAA"/>
    <w:rsid w:val="006F16C4"/>
    <w:rsid w:val="00716159"/>
    <w:rsid w:val="00717C91"/>
    <w:rsid w:val="0072777E"/>
    <w:rsid w:val="00731525"/>
    <w:rsid w:val="00736FA1"/>
    <w:rsid w:val="00741E64"/>
    <w:rsid w:val="00754B17"/>
    <w:rsid w:val="007625AA"/>
    <w:rsid w:val="00775075"/>
    <w:rsid w:val="007754B5"/>
    <w:rsid w:val="00792CA2"/>
    <w:rsid w:val="007973D5"/>
    <w:rsid w:val="007A07A2"/>
    <w:rsid w:val="007A4138"/>
    <w:rsid w:val="007B1B4E"/>
    <w:rsid w:val="007B23B0"/>
    <w:rsid w:val="007B3C34"/>
    <w:rsid w:val="007B5819"/>
    <w:rsid w:val="007B5E9F"/>
    <w:rsid w:val="007C2156"/>
    <w:rsid w:val="007C69FE"/>
    <w:rsid w:val="007F05A5"/>
    <w:rsid w:val="00811806"/>
    <w:rsid w:val="0081528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116"/>
    <w:rsid w:val="008B2967"/>
    <w:rsid w:val="008C1A1D"/>
    <w:rsid w:val="008E1A67"/>
    <w:rsid w:val="008E3E34"/>
    <w:rsid w:val="008F2540"/>
    <w:rsid w:val="008F5626"/>
    <w:rsid w:val="008F5A77"/>
    <w:rsid w:val="009044FB"/>
    <w:rsid w:val="00906D3E"/>
    <w:rsid w:val="00907963"/>
    <w:rsid w:val="009151A0"/>
    <w:rsid w:val="00917637"/>
    <w:rsid w:val="009227EB"/>
    <w:rsid w:val="00932E9A"/>
    <w:rsid w:val="00937515"/>
    <w:rsid w:val="00941CE6"/>
    <w:rsid w:val="00957640"/>
    <w:rsid w:val="0097112E"/>
    <w:rsid w:val="009952FB"/>
    <w:rsid w:val="009A5217"/>
    <w:rsid w:val="009B24D4"/>
    <w:rsid w:val="009B4EBD"/>
    <w:rsid w:val="009C649B"/>
    <w:rsid w:val="009D4A44"/>
    <w:rsid w:val="009D796F"/>
    <w:rsid w:val="009F10E5"/>
    <w:rsid w:val="00A022BA"/>
    <w:rsid w:val="00A05A28"/>
    <w:rsid w:val="00A11CA2"/>
    <w:rsid w:val="00A20AD4"/>
    <w:rsid w:val="00A45B31"/>
    <w:rsid w:val="00A477C8"/>
    <w:rsid w:val="00A51A27"/>
    <w:rsid w:val="00A6499E"/>
    <w:rsid w:val="00A651AC"/>
    <w:rsid w:val="00A75970"/>
    <w:rsid w:val="00A77850"/>
    <w:rsid w:val="00A8474E"/>
    <w:rsid w:val="00A97936"/>
    <w:rsid w:val="00AA137B"/>
    <w:rsid w:val="00AA2854"/>
    <w:rsid w:val="00AA47A5"/>
    <w:rsid w:val="00AC757A"/>
    <w:rsid w:val="00AC7DF5"/>
    <w:rsid w:val="00AE5051"/>
    <w:rsid w:val="00AF507B"/>
    <w:rsid w:val="00AF5345"/>
    <w:rsid w:val="00B01162"/>
    <w:rsid w:val="00B11E2D"/>
    <w:rsid w:val="00B20B6A"/>
    <w:rsid w:val="00B3227B"/>
    <w:rsid w:val="00B53343"/>
    <w:rsid w:val="00B65F5B"/>
    <w:rsid w:val="00B66187"/>
    <w:rsid w:val="00B832D1"/>
    <w:rsid w:val="00B94D6E"/>
    <w:rsid w:val="00B95C17"/>
    <w:rsid w:val="00BA4035"/>
    <w:rsid w:val="00BB037F"/>
    <w:rsid w:val="00BB1914"/>
    <w:rsid w:val="00BB618D"/>
    <w:rsid w:val="00BD03BE"/>
    <w:rsid w:val="00BE5C72"/>
    <w:rsid w:val="00BF30BA"/>
    <w:rsid w:val="00C04B9C"/>
    <w:rsid w:val="00C302A0"/>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CEB08"/>
    <w:rsid w:val="00DE121C"/>
    <w:rsid w:val="00DE2F8E"/>
    <w:rsid w:val="00DE42A7"/>
    <w:rsid w:val="00DE7C5D"/>
    <w:rsid w:val="00DF2179"/>
    <w:rsid w:val="00DF5371"/>
    <w:rsid w:val="00DF55C6"/>
    <w:rsid w:val="00E01F65"/>
    <w:rsid w:val="00E1647D"/>
    <w:rsid w:val="00E20950"/>
    <w:rsid w:val="00E24EF7"/>
    <w:rsid w:val="00E25A15"/>
    <w:rsid w:val="00E367E0"/>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17EE"/>
    <w:rsid w:val="00F13CEC"/>
    <w:rsid w:val="00F13E00"/>
    <w:rsid w:val="00F15868"/>
    <w:rsid w:val="00F24248"/>
    <w:rsid w:val="00F26DF3"/>
    <w:rsid w:val="00F34F79"/>
    <w:rsid w:val="00F57DA4"/>
    <w:rsid w:val="00F6691D"/>
    <w:rsid w:val="00F71A8C"/>
    <w:rsid w:val="00F751E7"/>
    <w:rsid w:val="00F846BB"/>
    <w:rsid w:val="00F8571F"/>
    <w:rsid w:val="00F960BB"/>
    <w:rsid w:val="00F96DE7"/>
    <w:rsid w:val="00FB3679"/>
    <w:rsid w:val="00FC29D0"/>
    <w:rsid w:val="00FD5DC4"/>
    <w:rsid w:val="00FF20C3"/>
    <w:rsid w:val="021CBD10"/>
    <w:rsid w:val="0232DD16"/>
    <w:rsid w:val="030326B9"/>
    <w:rsid w:val="030F53CE"/>
    <w:rsid w:val="03BA03C8"/>
    <w:rsid w:val="04CF183E"/>
    <w:rsid w:val="0600973E"/>
    <w:rsid w:val="063C5E74"/>
    <w:rsid w:val="06432DD9"/>
    <w:rsid w:val="065C4DEA"/>
    <w:rsid w:val="0671331F"/>
    <w:rsid w:val="06AC0F77"/>
    <w:rsid w:val="0723444F"/>
    <w:rsid w:val="078C529F"/>
    <w:rsid w:val="07ACFE6E"/>
    <w:rsid w:val="085CF45F"/>
    <w:rsid w:val="08786150"/>
    <w:rsid w:val="089B348C"/>
    <w:rsid w:val="08EED59F"/>
    <w:rsid w:val="09267A09"/>
    <w:rsid w:val="09B85276"/>
    <w:rsid w:val="09F3E069"/>
    <w:rsid w:val="0A655BA6"/>
    <w:rsid w:val="0A8A7A60"/>
    <w:rsid w:val="0BE05E61"/>
    <w:rsid w:val="0C05503E"/>
    <w:rsid w:val="0C2B05CE"/>
    <w:rsid w:val="0C303ECC"/>
    <w:rsid w:val="0C95B7E8"/>
    <w:rsid w:val="0CFFB669"/>
    <w:rsid w:val="0D49C54A"/>
    <w:rsid w:val="0DBB09CB"/>
    <w:rsid w:val="0E54918D"/>
    <w:rsid w:val="0E7CB6A5"/>
    <w:rsid w:val="0EC7E046"/>
    <w:rsid w:val="0F375E52"/>
    <w:rsid w:val="0FCCCD70"/>
    <w:rsid w:val="0FCCE840"/>
    <w:rsid w:val="1039176A"/>
    <w:rsid w:val="1088BB10"/>
    <w:rsid w:val="10B49FC8"/>
    <w:rsid w:val="113438F5"/>
    <w:rsid w:val="118B1B0D"/>
    <w:rsid w:val="12044953"/>
    <w:rsid w:val="12106558"/>
    <w:rsid w:val="124AD182"/>
    <w:rsid w:val="12B0FE35"/>
    <w:rsid w:val="12CF34BF"/>
    <w:rsid w:val="134390B5"/>
    <w:rsid w:val="13781522"/>
    <w:rsid w:val="14939803"/>
    <w:rsid w:val="14EA711A"/>
    <w:rsid w:val="155C46E1"/>
    <w:rsid w:val="159F23E1"/>
    <w:rsid w:val="16610F7A"/>
    <w:rsid w:val="16943793"/>
    <w:rsid w:val="169D48FE"/>
    <w:rsid w:val="1731D3EC"/>
    <w:rsid w:val="173A210B"/>
    <w:rsid w:val="17AEF374"/>
    <w:rsid w:val="17D523D1"/>
    <w:rsid w:val="17F57693"/>
    <w:rsid w:val="1836BCA4"/>
    <w:rsid w:val="185DD71D"/>
    <w:rsid w:val="186FE4A9"/>
    <w:rsid w:val="18B0EB0D"/>
    <w:rsid w:val="190DFB52"/>
    <w:rsid w:val="195A3135"/>
    <w:rsid w:val="19934611"/>
    <w:rsid w:val="19D0BA63"/>
    <w:rsid w:val="1AC12F78"/>
    <w:rsid w:val="1AFE3357"/>
    <w:rsid w:val="1B02109E"/>
    <w:rsid w:val="1B297BB9"/>
    <w:rsid w:val="1B36F283"/>
    <w:rsid w:val="1BC16FF7"/>
    <w:rsid w:val="1C18EC41"/>
    <w:rsid w:val="1C3EEA4D"/>
    <w:rsid w:val="1CFC742E"/>
    <w:rsid w:val="1DF51D23"/>
    <w:rsid w:val="1E7C3B7D"/>
    <w:rsid w:val="1F3C18AA"/>
    <w:rsid w:val="1F470F8D"/>
    <w:rsid w:val="1F6FFA25"/>
    <w:rsid w:val="1FDA17BF"/>
    <w:rsid w:val="203E9223"/>
    <w:rsid w:val="204167C5"/>
    <w:rsid w:val="20D0593C"/>
    <w:rsid w:val="20FAD574"/>
    <w:rsid w:val="217E9209"/>
    <w:rsid w:val="22416EA2"/>
    <w:rsid w:val="22A862FA"/>
    <w:rsid w:val="22B6F6EA"/>
    <w:rsid w:val="22FE8039"/>
    <w:rsid w:val="232344BF"/>
    <w:rsid w:val="244E668E"/>
    <w:rsid w:val="2471B324"/>
    <w:rsid w:val="24C129CE"/>
    <w:rsid w:val="24F771A0"/>
    <w:rsid w:val="25726B71"/>
    <w:rsid w:val="25B5388A"/>
    <w:rsid w:val="260A1E5B"/>
    <w:rsid w:val="270ABC5D"/>
    <w:rsid w:val="27A45F28"/>
    <w:rsid w:val="27CF4484"/>
    <w:rsid w:val="27F93A2A"/>
    <w:rsid w:val="27FC066B"/>
    <w:rsid w:val="280B6FA2"/>
    <w:rsid w:val="288DFC45"/>
    <w:rsid w:val="28AA617E"/>
    <w:rsid w:val="28D81028"/>
    <w:rsid w:val="291BD379"/>
    <w:rsid w:val="292340A7"/>
    <w:rsid w:val="295D778C"/>
    <w:rsid w:val="2990EAD8"/>
    <w:rsid w:val="29B9DE7E"/>
    <w:rsid w:val="2A2392E9"/>
    <w:rsid w:val="2A5B9926"/>
    <w:rsid w:val="2AC08D02"/>
    <w:rsid w:val="2ADAEAF6"/>
    <w:rsid w:val="2AE8740B"/>
    <w:rsid w:val="2AEAC08E"/>
    <w:rsid w:val="2B51A4DC"/>
    <w:rsid w:val="2BCD053A"/>
    <w:rsid w:val="2BE35116"/>
    <w:rsid w:val="2BECAC87"/>
    <w:rsid w:val="2C0CFA40"/>
    <w:rsid w:val="2DF01F46"/>
    <w:rsid w:val="2E66F7A4"/>
    <w:rsid w:val="2E9E7802"/>
    <w:rsid w:val="2EB26964"/>
    <w:rsid w:val="2F1D73C7"/>
    <w:rsid w:val="2F2C17FA"/>
    <w:rsid w:val="2F3A793D"/>
    <w:rsid w:val="2FB87F76"/>
    <w:rsid w:val="304E7D65"/>
    <w:rsid w:val="305CA148"/>
    <w:rsid w:val="30C20EF8"/>
    <w:rsid w:val="31AA164B"/>
    <w:rsid w:val="3205315C"/>
    <w:rsid w:val="3278B119"/>
    <w:rsid w:val="327BC852"/>
    <w:rsid w:val="327FFE4E"/>
    <w:rsid w:val="33DE0A97"/>
    <w:rsid w:val="33F5BA7F"/>
    <w:rsid w:val="347A8E85"/>
    <w:rsid w:val="3567C4AB"/>
    <w:rsid w:val="35C86BEA"/>
    <w:rsid w:val="362E18E0"/>
    <w:rsid w:val="365E902E"/>
    <w:rsid w:val="3660EFAD"/>
    <w:rsid w:val="3716DE14"/>
    <w:rsid w:val="3718A231"/>
    <w:rsid w:val="373105E5"/>
    <w:rsid w:val="37B00DDE"/>
    <w:rsid w:val="37C48E90"/>
    <w:rsid w:val="3838A9D6"/>
    <w:rsid w:val="38E0A853"/>
    <w:rsid w:val="3930D60D"/>
    <w:rsid w:val="39AA5EFF"/>
    <w:rsid w:val="39C5C2D6"/>
    <w:rsid w:val="3A25F0F8"/>
    <w:rsid w:val="3A2A5173"/>
    <w:rsid w:val="3A967404"/>
    <w:rsid w:val="3B71487F"/>
    <w:rsid w:val="3BCBC215"/>
    <w:rsid w:val="3BF356DE"/>
    <w:rsid w:val="3BF42B25"/>
    <w:rsid w:val="3C2AD0D3"/>
    <w:rsid w:val="3CF1AF7C"/>
    <w:rsid w:val="3ED3A3C4"/>
    <w:rsid w:val="3EF386B3"/>
    <w:rsid w:val="3EF59CB8"/>
    <w:rsid w:val="3F24AC8D"/>
    <w:rsid w:val="3F551E55"/>
    <w:rsid w:val="3F97F111"/>
    <w:rsid w:val="400C194C"/>
    <w:rsid w:val="40641FAB"/>
    <w:rsid w:val="409B552D"/>
    <w:rsid w:val="40F17121"/>
    <w:rsid w:val="417A3C20"/>
    <w:rsid w:val="419106B7"/>
    <w:rsid w:val="41C5FCFA"/>
    <w:rsid w:val="42CBC47D"/>
    <w:rsid w:val="42D2DCB7"/>
    <w:rsid w:val="42F7A471"/>
    <w:rsid w:val="42FE7C2B"/>
    <w:rsid w:val="43058B44"/>
    <w:rsid w:val="43761A37"/>
    <w:rsid w:val="43BC9C09"/>
    <w:rsid w:val="43F96C99"/>
    <w:rsid w:val="447B0763"/>
    <w:rsid w:val="4493515C"/>
    <w:rsid w:val="44B2143E"/>
    <w:rsid w:val="45103968"/>
    <w:rsid w:val="45C9497E"/>
    <w:rsid w:val="4609B959"/>
    <w:rsid w:val="4630BBD8"/>
    <w:rsid w:val="47412E7D"/>
    <w:rsid w:val="47C2859E"/>
    <w:rsid w:val="47ED22DD"/>
    <w:rsid w:val="48871D63"/>
    <w:rsid w:val="4887AEF4"/>
    <w:rsid w:val="494D4B8E"/>
    <w:rsid w:val="4B5D99CD"/>
    <w:rsid w:val="4B7DB898"/>
    <w:rsid w:val="4BD01D51"/>
    <w:rsid w:val="4C3BABB3"/>
    <w:rsid w:val="4C5046ED"/>
    <w:rsid w:val="4D189BCE"/>
    <w:rsid w:val="4D32D0D6"/>
    <w:rsid w:val="4E29BB9C"/>
    <w:rsid w:val="4FDAF7D1"/>
    <w:rsid w:val="50607625"/>
    <w:rsid w:val="50A9B6BF"/>
    <w:rsid w:val="50B5CD6D"/>
    <w:rsid w:val="50BAA439"/>
    <w:rsid w:val="510DFC35"/>
    <w:rsid w:val="51213B15"/>
    <w:rsid w:val="51348B3C"/>
    <w:rsid w:val="519EFC8E"/>
    <w:rsid w:val="5214DDE7"/>
    <w:rsid w:val="52837284"/>
    <w:rsid w:val="52B49C4E"/>
    <w:rsid w:val="530653C9"/>
    <w:rsid w:val="533240CE"/>
    <w:rsid w:val="535F0F84"/>
    <w:rsid w:val="53709739"/>
    <w:rsid w:val="53A3C4FF"/>
    <w:rsid w:val="53A60461"/>
    <w:rsid w:val="544E5415"/>
    <w:rsid w:val="54922317"/>
    <w:rsid w:val="54BD9CAF"/>
    <w:rsid w:val="55389B6B"/>
    <w:rsid w:val="5571DDDD"/>
    <w:rsid w:val="55D6D160"/>
    <w:rsid w:val="5606F252"/>
    <w:rsid w:val="5629E4D9"/>
    <w:rsid w:val="582920F0"/>
    <w:rsid w:val="587804A0"/>
    <w:rsid w:val="58DA2E65"/>
    <w:rsid w:val="594BA93D"/>
    <w:rsid w:val="59A5978A"/>
    <w:rsid w:val="59BC2C11"/>
    <w:rsid w:val="59CBE536"/>
    <w:rsid w:val="5A6096CC"/>
    <w:rsid w:val="5A9D2A8A"/>
    <w:rsid w:val="5AC4A4C5"/>
    <w:rsid w:val="5B1E8BA1"/>
    <w:rsid w:val="5B2A5947"/>
    <w:rsid w:val="5B2F6765"/>
    <w:rsid w:val="5B30B9FD"/>
    <w:rsid w:val="5B9368EC"/>
    <w:rsid w:val="5BC342B1"/>
    <w:rsid w:val="5CF0BDFE"/>
    <w:rsid w:val="5DB49456"/>
    <w:rsid w:val="5E2F91ED"/>
    <w:rsid w:val="5F170580"/>
    <w:rsid w:val="601982A5"/>
    <w:rsid w:val="603737B6"/>
    <w:rsid w:val="6041EA40"/>
    <w:rsid w:val="610E7F34"/>
    <w:rsid w:val="61315946"/>
    <w:rsid w:val="615B459B"/>
    <w:rsid w:val="6168F0D6"/>
    <w:rsid w:val="616A24AD"/>
    <w:rsid w:val="61FF19FB"/>
    <w:rsid w:val="622022CE"/>
    <w:rsid w:val="62247F5B"/>
    <w:rsid w:val="6317AC94"/>
    <w:rsid w:val="64B9F1D3"/>
    <w:rsid w:val="64BDE90C"/>
    <w:rsid w:val="64C4B894"/>
    <w:rsid w:val="64D8F384"/>
    <w:rsid w:val="65332A7D"/>
    <w:rsid w:val="657860FF"/>
    <w:rsid w:val="6597FDB3"/>
    <w:rsid w:val="6613B5EB"/>
    <w:rsid w:val="669FE9DE"/>
    <w:rsid w:val="66A940AA"/>
    <w:rsid w:val="66AD040C"/>
    <w:rsid w:val="6780D624"/>
    <w:rsid w:val="67E717F3"/>
    <w:rsid w:val="6832EF71"/>
    <w:rsid w:val="689B9D78"/>
    <w:rsid w:val="68CF46B4"/>
    <w:rsid w:val="692D5D9F"/>
    <w:rsid w:val="69DAAE34"/>
    <w:rsid w:val="69E3D80D"/>
    <w:rsid w:val="69E76B3C"/>
    <w:rsid w:val="69FC42F7"/>
    <w:rsid w:val="6A5EC3D1"/>
    <w:rsid w:val="6A7D9C58"/>
    <w:rsid w:val="6AA29485"/>
    <w:rsid w:val="6B0A9A44"/>
    <w:rsid w:val="6B0BBF9B"/>
    <w:rsid w:val="6BACC692"/>
    <w:rsid w:val="6BDA10AC"/>
    <w:rsid w:val="6C9E302E"/>
    <w:rsid w:val="6CCF796C"/>
    <w:rsid w:val="6CDBB120"/>
    <w:rsid w:val="6D2691D4"/>
    <w:rsid w:val="6D563E7F"/>
    <w:rsid w:val="6DBC4413"/>
    <w:rsid w:val="6EB421D2"/>
    <w:rsid w:val="6EEDAF7D"/>
    <w:rsid w:val="6F72B196"/>
    <w:rsid w:val="709E6CEB"/>
    <w:rsid w:val="70A08478"/>
    <w:rsid w:val="70BF2D44"/>
    <w:rsid w:val="70CC1987"/>
    <w:rsid w:val="715B19D2"/>
    <w:rsid w:val="7168AF4E"/>
    <w:rsid w:val="716911FC"/>
    <w:rsid w:val="71BA4EC9"/>
    <w:rsid w:val="72B06D26"/>
    <w:rsid w:val="72D34BE1"/>
    <w:rsid w:val="731F31C2"/>
    <w:rsid w:val="7326ACC4"/>
    <w:rsid w:val="73F8B81C"/>
    <w:rsid w:val="74076E36"/>
    <w:rsid w:val="754E9562"/>
    <w:rsid w:val="756F7502"/>
    <w:rsid w:val="75E63E78"/>
    <w:rsid w:val="7619B710"/>
    <w:rsid w:val="76336D8B"/>
    <w:rsid w:val="767EE5C0"/>
    <w:rsid w:val="76885742"/>
    <w:rsid w:val="768E11E9"/>
    <w:rsid w:val="76A78743"/>
    <w:rsid w:val="770C687C"/>
    <w:rsid w:val="7731FCB3"/>
    <w:rsid w:val="773B4E19"/>
    <w:rsid w:val="791517E9"/>
    <w:rsid w:val="799E3520"/>
    <w:rsid w:val="7AF09090"/>
    <w:rsid w:val="7AF8D425"/>
    <w:rsid w:val="7B246C5D"/>
    <w:rsid w:val="7B251E1E"/>
    <w:rsid w:val="7C2CCCE0"/>
    <w:rsid w:val="7D0E2788"/>
    <w:rsid w:val="7D269BFA"/>
    <w:rsid w:val="7D863789"/>
    <w:rsid w:val="7DBBDF5C"/>
    <w:rsid w:val="7E28189B"/>
    <w:rsid w:val="7ED3E5BA"/>
    <w:rsid w:val="7F620EDF"/>
    <w:rsid w:val="7F649A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9"/>
      </w:numPr>
      <w:spacing w:after="120"/>
      <w:contextualSpacing w:val="0"/>
    </w:pPr>
  </w:style>
  <w:style w:type="paragraph" w:customStyle="1" w:styleId="BulletList">
    <w:name w:val="Bullet List"/>
    <w:basedOn w:val="Numberedlist"/>
    <w:link w:val="BulletListChar"/>
    <w:qFormat/>
    <w:rsid w:val="007B5E9F"/>
    <w:pPr>
      <w:numPr>
        <w:numId w:val="10"/>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034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61364578">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1486050763">
      <w:bodyDiv w:val="1"/>
      <w:marLeft w:val="0"/>
      <w:marRight w:val="0"/>
      <w:marTop w:val="0"/>
      <w:marBottom w:val="0"/>
      <w:divBdr>
        <w:top w:val="none" w:sz="0" w:space="0" w:color="auto"/>
        <w:left w:val="none" w:sz="0" w:space="0" w:color="auto"/>
        <w:bottom w:val="none" w:sz="0" w:space="0" w:color="auto"/>
        <w:right w:val="none" w:sz="0" w:space="0" w:color="auto"/>
      </w:divBdr>
    </w:div>
    <w:div w:id="1762993167">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r.stevens@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1361A7"/>
    <w:rsid w:val="004C4C32"/>
    <w:rsid w:val="00731525"/>
    <w:rsid w:val="0074775E"/>
    <w:rsid w:val="009044FB"/>
    <w:rsid w:val="00A77850"/>
    <w:rsid w:val="00DE121C"/>
    <w:rsid w:val="00F15868"/>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755057E7FBB6A42921B2439CB8BC9A4" ma:contentTypeVersion="12" ma:contentTypeDescription="Create a new document." ma:contentTypeScope="" ma:versionID="e2a725c9fce468cba3c57bcf756d2417">
  <xsd:schema xmlns:xsd="http://www.w3.org/2001/XMLSchema" xmlns:xs="http://www.w3.org/2001/XMLSchema" xmlns:p="http://schemas.microsoft.com/office/2006/metadata/properties" xmlns:ns2="93eceac9-d1fc-4cef-98eb-afced6317c25" xmlns:ns3="fc73efa8-b053-43bf-a33e-77ca7d7b8560" targetNamespace="http://schemas.microsoft.com/office/2006/metadata/properties" ma:root="true" ma:fieldsID="00ec36053a3fa975e06e666f99eae5af" ns2:_="" ns3:_="">
    <xsd:import namespace="93eceac9-d1fc-4cef-98eb-afced6317c25"/>
    <xsd:import namespace="fc73efa8-b053-43bf-a33e-77ca7d7b856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ceac9-d1fc-4cef-98eb-afced6317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73efa8-b053-43bf-a33e-77ca7d7b85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eceac9-d1fc-4cef-98eb-afced6317c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373ABE31-FB2E-4A38-876F-904A293A1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ceac9-d1fc-4cef-98eb-afced6317c25"/>
    <ds:schemaRef ds:uri="fc73efa8-b053-43bf-a33e-77ca7d7b8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purl.org/dc/elements/1.1/"/>
    <ds:schemaRef ds:uri="http://schemas.openxmlformats.org/package/2006/metadata/core-properties"/>
    <ds:schemaRef ds:uri="http://purl.org/dc/dcmitype/"/>
    <ds:schemaRef ds:uri="http://schemas.microsoft.com/office/2006/documentManagement/types"/>
    <ds:schemaRef ds:uri="http://www.w3.org/XML/1998/namespace"/>
    <ds:schemaRef ds:uri="http://purl.org/dc/terms/"/>
    <ds:schemaRef ds:uri="93eceac9-d1fc-4cef-98eb-afced6317c25"/>
    <ds:schemaRef ds:uri="http://schemas.microsoft.com/office/infopath/2007/PartnerControls"/>
    <ds:schemaRef ds:uri="fc73efa8-b053-43bf-a33e-77ca7d7b8560"/>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1413</Words>
  <Characters>8058</Characters>
  <Application>Microsoft Office Word</Application>
  <DocSecurity>4</DocSecurity>
  <Lines>67</Lines>
  <Paragraphs>18</Paragraphs>
  <ScaleCrop>false</ScaleCrop>
  <Company>Swansea University</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2025-12-15T19:34:00Z</dcterms:created>
  <dcterms:modified xsi:type="dcterms:W3CDTF">2025-12-15T19:34:00Z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0x0101002755057E7FBB6A42921B2439CB8BC9A4</vt:lpwstr>
  </property>
  <property fmtid="{D5CDD505-2E9C-101B-9397-08002B2CF9AE}" pid="5" name="MediaServiceImageTags">
    <vt:lpwstr/>
  </property>
</Properties>
</file>