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38723" w14:textId="77777777" w:rsidR="00334BE7" w:rsidRPr="000A3ADE" w:rsidRDefault="00607C93" w:rsidP="00334BE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0A3ADE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0A3ADE">
        <w:rPr>
          <w:rFonts w:ascii="Calibri" w:hAnsi="Calibri" w:cstheme="minorHAnsi"/>
          <w:lang w:val="cy-GB"/>
        </w:rPr>
        <w:t xml:space="preserve"> </w:t>
      </w:r>
      <w:r w:rsidRPr="000A3ADE">
        <w:rPr>
          <w:rFonts w:ascii="Calibri" w:hAnsi="Calibri" w:cstheme="minorHAnsi"/>
          <w:b/>
          <w:bCs/>
          <w:u w:val="single"/>
          <w:lang w:val="cy-GB"/>
        </w:rPr>
        <w:t>Swyddi Gwasanaethau Proffesiynol</w:t>
      </w:r>
    </w:p>
    <w:p w14:paraId="3C041791" w14:textId="77777777" w:rsidR="00334BE7" w:rsidRPr="000A3ADE" w:rsidRDefault="00334BE7" w:rsidP="00334BE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20F40" w14:paraId="2460BCEF" w14:textId="77777777" w:rsidTr="00D5452E">
        <w:tc>
          <w:tcPr>
            <w:tcW w:w="2552" w:type="dxa"/>
            <w:shd w:val="clear" w:color="auto" w:fill="242F60"/>
          </w:tcPr>
          <w:p w14:paraId="0408E4F4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64441EDC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9E0C8B">
              <w:rPr>
                <w:rFonts w:ascii="Calibri" w:hAnsi="Calibri" w:cstheme="minorHAnsi"/>
                <w:u w:val="single"/>
                <w:lang w:val="cy-GB"/>
              </w:rPr>
              <w:t>Cyfadran y Dyniaethau a'r Gwyddorau Cymdeithasol</w:t>
            </w:r>
          </w:p>
        </w:tc>
      </w:tr>
      <w:tr w:rsidR="00E20F40" w14:paraId="18EBC867" w14:textId="77777777" w:rsidTr="00D5452E">
        <w:tc>
          <w:tcPr>
            <w:tcW w:w="2552" w:type="dxa"/>
            <w:shd w:val="clear" w:color="auto" w:fill="242F60"/>
          </w:tcPr>
          <w:p w14:paraId="2E3CDC97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FE7566F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E0C8B">
              <w:rPr>
                <w:rFonts w:asciiTheme="minorHAnsi" w:hAnsiTheme="minorHAnsi" w:cstheme="minorHAnsi"/>
                <w:lang w:val="cy-GB"/>
              </w:rPr>
              <w:t>Uwch-swyddog Prosiect</w:t>
            </w:r>
          </w:p>
        </w:tc>
      </w:tr>
      <w:tr w:rsidR="00E20F40" w14:paraId="45C09ED6" w14:textId="77777777" w:rsidTr="00D5452E">
        <w:tc>
          <w:tcPr>
            <w:tcW w:w="2552" w:type="dxa"/>
            <w:shd w:val="clear" w:color="auto" w:fill="242F60"/>
          </w:tcPr>
          <w:p w14:paraId="2873D66F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EF630F2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9E0C8B">
              <w:rPr>
                <w:rFonts w:ascii="Calibri" w:hAnsi="Calibri" w:cstheme="minorHAnsi"/>
                <w:i/>
                <w:iCs/>
                <w:lang w:val="cy-GB"/>
              </w:rPr>
              <w:t>PPIR</w:t>
            </w:r>
          </w:p>
        </w:tc>
      </w:tr>
      <w:tr w:rsidR="00E20F40" w14:paraId="61FFA07D" w14:textId="77777777" w:rsidTr="00D5452E">
        <w:tc>
          <w:tcPr>
            <w:tcW w:w="2552" w:type="dxa"/>
            <w:shd w:val="clear" w:color="auto" w:fill="242F60"/>
          </w:tcPr>
          <w:p w14:paraId="099A5961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163855B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E0C8B">
              <w:rPr>
                <w:rFonts w:ascii="Calibri" w:hAnsi="Calibri" w:cstheme="minorHAnsi"/>
                <w:i/>
                <w:iCs/>
                <w:lang w:val="cy-GB"/>
              </w:rPr>
              <w:t xml:space="preserve">Gradd 8: </w:t>
            </w:r>
            <w:r w:rsidRPr="009E0C8B">
              <w:rPr>
                <w:rFonts w:ascii="Calibri" w:hAnsi="Calibri" w:cstheme="minorHAnsi"/>
                <w:i/>
                <w:iCs/>
                <w:lang w:val="cy-GB"/>
              </w:rPr>
              <w:t xml:space="preserve">£38,205 i £44,263 y flwyddyn </w:t>
            </w:r>
          </w:p>
        </w:tc>
      </w:tr>
      <w:tr w:rsidR="00E20F40" w14:paraId="48ABE26E" w14:textId="77777777" w:rsidTr="00D5452E">
        <w:tc>
          <w:tcPr>
            <w:tcW w:w="2552" w:type="dxa"/>
            <w:shd w:val="clear" w:color="auto" w:fill="242F60"/>
          </w:tcPr>
          <w:p w14:paraId="26BCD09A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49B662F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E0C8B">
              <w:rPr>
                <w:rFonts w:ascii="Calibri" w:hAnsi="Calibri" w:cstheme="minorHAnsi"/>
                <w:i/>
                <w:iCs/>
                <w:lang w:val="cy-GB"/>
              </w:rPr>
              <w:t>! Amser Llawn – 35 awr yr wythnos</w:t>
            </w:r>
          </w:p>
        </w:tc>
      </w:tr>
      <w:tr w:rsidR="00E20F40" w14:paraId="7098DD8F" w14:textId="77777777" w:rsidTr="00D5452E">
        <w:tc>
          <w:tcPr>
            <w:tcW w:w="2552" w:type="dxa"/>
            <w:shd w:val="clear" w:color="auto" w:fill="242F60"/>
          </w:tcPr>
          <w:p w14:paraId="051A6923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614008A7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</w:rPr>
            </w:pPr>
            <w:r w:rsidRPr="009E0C8B">
              <w:rPr>
                <w:rFonts w:ascii="Calibri" w:hAnsi="Calibri" w:cstheme="minorHAnsi"/>
                <w:i/>
                <w:iCs/>
                <w:lang w:val="cy-GB"/>
              </w:rPr>
              <w:t>1</w:t>
            </w:r>
          </w:p>
        </w:tc>
      </w:tr>
      <w:tr w:rsidR="00E20F40" w14:paraId="5FBB9EFC" w14:textId="77777777" w:rsidTr="00D5452E">
        <w:tc>
          <w:tcPr>
            <w:tcW w:w="2552" w:type="dxa"/>
            <w:shd w:val="clear" w:color="auto" w:fill="242F60"/>
          </w:tcPr>
          <w:p w14:paraId="3378B08F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381A304C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E0C8B">
              <w:rPr>
                <w:rFonts w:asciiTheme="minorHAnsi" w:hAnsiTheme="minorHAnsi" w:cstheme="minorHAnsi"/>
                <w:lang w:val="cy-GB"/>
              </w:rPr>
              <w:t>Dyma swydd am gyfnod penodol o 1 Chwefror 2026 (neu'r dyddiad penodi) tan 31 Gorffennaf 2029.</w:t>
            </w:r>
          </w:p>
        </w:tc>
      </w:tr>
      <w:tr w:rsidR="00E20F40" w14:paraId="3199FFB7" w14:textId="77777777" w:rsidTr="00D5452E">
        <w:tc>
          <w:tcPr>
            <w:tcW w:w="2552" w:type="dxa"/>
            <w:shd w:val="clear" w:color="auto" w:fill="242F60"/>
          </w:tcPr>
          <w:p w14:paraId="3BCF1F69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3F4CE46" w14:textId="77777777" w:rsidR="00334BE7" w:rsidRPr="009E0C8B" w:rsidRDefault="00607C93" w:rsidP="003E0DB4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9E0C8B">
              <w:rPr>
                <w:rFonts w:asciiTheme="minorHAnsi" w:hAnsiTheme="minorHAnsi" w:cstheme="minorHAnsi"/>
                <w:lang w:val="cy-GB"/>
              </w:rPr>
              <w:t>Bydd deiliad y swydd hon yn gweithio ar Gampws Parc Singleton</w:t>
            </w:r>
          </w:p>
        </w:tc>
      </w:tr>
    </w:tbl>
    <w:p w14:paraId="7BF3D05D" w14:textId="77777777" w:rsidR="00334BE7" w:rsidRPr="009E0C8B" w:rsidRDefault="00334BE7" w:rsidP="00334BE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20F40" w14:paraId="0F13AD26" w14:textId="77777777" w:rsidTr="00D5452E">
        <w:tc>
          <w:tcPr>
            <w:tcW w:w="1560" w:type="dxa"/>
            <w:shd w:val="clear" w:color="auto" w:fill="242F60"/>
            <w:vAlign w:val="center"/>
          </w:tcPr>
          <w:p w14:paraId="538D8B87" w14:textId="77777777" w:rsidR="00334BE7" w:rsidRPr="009E0C8B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782E8ABD" w14:textId="77777777" w:rsidR="00334BE7" w:rsidRPr="009E0C8B" w:rsidRDefault="00334BE7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C8D668D" w14:textId="77777777" w:rsidR="00A41D8A" w:rsidRPr="009E0C8B" w:rsidRDefault="00607C93" w:rsidP="00A41D8A">
            <w:pPr>
              <w:pStyle w:val="CandidateInfoNormal"/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yr Uwch-swyddog Prosiect yn gweithio fel rhan o'r prosiect Cyfnewid Tystiolaeth (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). Mae hwn wedi'i ariannu gan yr ESRC am 3 blynedd a hanner o fis Chwefror 2026 i greu isadeiledd cenedlaethol sy'n ehangu ac yn arallgyfeirio cyfleoedd i weision cyhoeddus a sifil fanteisio ar gynigion dysgu a chyfnewid gan brifysgolion a sefydliadau ymchwil. Y nod yw gwella'r defnydd o dystiolaeth ac arbenigedd mewn polisi cyhoeddus drwy greu cyfleoedd i weithwyr proffesiynol ym myd polisi cyhoeddus ac ymchwilwyr academaidd ddysgu oddi wrth ei gilydd.</w:t>
            </w:r>
          </w:p>
          <w:p w14:paraId="47A40CA8" w14:textId="77777777" w:rsidR="00A41D8A" w:rsidRPr="009E0C8B" w:rsidRDefault="00607C93" w:rsidP="00A41D8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Bydd yr Uwch-swyddog Prosiect yn rhan o'r tîm cydlynu ar draws y saith prifysgol yn y consortiwm (Prifysgol Caergrawnt, Coleg y Brenin Llundain, Prifysgol Caeredin, Prifysgol Abertawe, Prifysgol y Frenhines Belfast, Prifysgol Manceinion a Choleg Prifysgol Llundain); a phartneriaid prosiect sy'n cynnwys Rhwydwaith Ymgysylltu â Pholisi y Prifysgolion a Chyfnewidfa Ymchwil Polisi'r Alban.</w:t>
            </w:r>
          </w:p>
          <w:p w14:paraId="7B867646" w14:textId="77777777" w:rsidR="00A41D8A" w:rsidRPr="009E0C8B" w:rsidRDefault="00A41D8A" w:rsidP="00A41D8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74552F" w14:textId="77777777" w:rsidR="00A41D8A" w:rsidRPr="009E0C8B" w:rsidRDefault="00607C93" w:rsidP="00A41D8A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Mae’r Uwch-swyddog Prosiect yn gyfrifol am gymhwyso'r canlynol yn annibynnol mewn sefyllfaoedd nad ydynt yn rhy gymhleth:</w:t>
            </w:r>
          </w:p>
          <w:p w14:paraId="39F4F2B9" w14:textId="77777777" w:rsidR="00334BE7" w:rsidRPr="009E0C8B" w:rsidRDefault="00334BE7" w:rsidP="003E0DB4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0510666C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Gweithio mewn partneriaeth agos â Chyd-arweinydd Prosiect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Abertawe a'r Rheolwr Ymchwil Ymgysylltu â Pholisi yn ystod y cam cwmpasu cychwynnol: cyfathrebu â Rheolwr Prosiect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ym Mhrifysgol Caergrawnt i ddylunio a chyflwyno gweithgareddau ymgynghori, gan gynnwys cyfarfodydd ac arolygon gyda gweision cyhoeddus a sifil yng Nghymru. Cymryd rhan mewn trafodion cyfarfodydd a dogfennu canlyniadau.</w:t>
            </w:r>
          </w:p>
          <w:p w14:paraId="6135EE16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Cymryd rhan mewn cyfarfodydd fel rhan o'r Prosiect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 gyfrannu at ddylunio porth gwe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dylanwadu ar hwnnw. Bydd hwn yn Gampws Digidol sy'n gwneud cynigion dysgu a chyfnewid ar gyfer gweision cyhoeddus/sifil yn fwy helaeth a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chwiliadwy</w:t>
            </w:r>
            <w:proofErr w:type="spellEnd"/>
          </w:p>
          <w:p w14:paraId="6CFBAC50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Mewn partneriaeth ag eraill ym maes Cyfnewid Tystiolaeth, rheoli a threfnu gweithdai/digwyddiadau a gweithgareddau ymgysylltu sy'n cynnwys ymchwilwyr a phartneriaid polisi, gan ddefnyddio canllawiau ar fformatau i weithredu fformatau arloesol fel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hacathonau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phyllau tywod</w:t>
            </w:r>
          </w:p>
          <w:p w14:paraId="0E0E6F9A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Dylunio, sefydlu a goruchwylio'r gwaith o gyflwyno rhaglen Cymrodoriaethau Polisi ar gyfer deg gwas sifil a chyhoeddus y flwyddyn i gymryd rhan mewn rhaglenni cyfarfodydd strwythuredig dros bum niwrnod, ym Mhrifysgol Abertawe i ddechrau, ac yna gydag ymchwilwyr mewn prifysgolion eraill yn y consortiwm Cyfnewid Tystiolaeth a’r tu hwnt. Bydd hyn yn golygu ymchwilio i academyddion ym Mhrifysgol Abertawe (a’r tu hwnt) a'u gwahodd i gwrdd â'r Cymrodorion Polisi sifil/gweision cyhoeddus a defnyddio'r fframwaith s</w:t>
            </w: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efydliadol i greu rhaglen o gyfarfodydd ar gyfer Cymrodorion Polisi yn y Brifysgol. Bydd hyn yn cynnwys yr holl drefniadau logistaidd, gan sicrhau fformatau cyflenwi wyneb yn wyneb ac ar-lein o ansawdd uchel. </w:t>
            </w:r>
          </w:p>
          <w:p w14:paraId="5ADC2835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Chwarae rôl allweddol wrth ddatblygu a gweithredu rhaglen ymchwil newydd o'r enw Cyfnewid Polisi sy'n paru prosiectau ymchwil â gweision cyhoeddus/sifil</w:t>
            </w:r>
          </w:p>
          <w:p w14:paraId="4AFF5B1C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 gwaith o gwmpasu, dylunio a gweithredu canolfan ar gyfer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yng Nghymru, gyda'r Cyd-arweinydd a chydweithwyr. Bydd hyn yn cynnwys dylunio proses ar gyfer gweithgarwch comisiynu, i </w:t>
            </w: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ddewis gweithgareddau ar gyfer dysgu/cyfnewid gweision cyhoeddus/sifil mewn prifysgolion/sefydliadau ymchwil y tu hwnt i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i'w hariannu.</w:t>
            </w:r>
          </w:p>
          <w:p w14:paraId="4157238E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Gweithio gyda chydweithwyr ym Mhrifysgol Abertawe i sicrhau bod agwedd ariannol y cronfeydd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ddyfarnwyd i Abertawe yn cael eu rheoli ac y ceir adroddiadau amdanynt.</w:t>
            </w:r>
          </w:p>
          <w:p w14:paraId="46FBC505" w14:textId="77777777" w:rsidR="00182596" w:rsidRPr="009E0C8B" w:rsidRDefault="00607C93" w:rsidP="0018259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Nodi a monitro risgiau'r prosiect, gan gynllunio ymatebion iddynt a'u rhoi ar waith ac ymateb i faterion eraill sy'n effeithio ar y prosiect.</w:t>
            </w:r>
          </w:p>
          <w:p w14:paraId="43C220C4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Meithrin a rheoli perthnasoedd â phartneriaid prosiect, aelodau'r Pwyllgor Cynghori a rhwydweithiau sy'n ymwneud ag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gynnwys Rhwydwaith Ymgysylltu â Pholisi'r Prifysgolion a Chyfnewidfa Ymchwil Polisi'r Alban. </w:t>
            </w:r>
          </w:p>
          <w:p w14:paraId="096FD1C7" w14:textId="77777777" w:rsidR="0023203C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Casglu a dadansoddi data monitro a gwerthuso yn unol â'r fframwaith gwerthuso ar gyfer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gan gynnwys drwy lunio ac anfon arolygon a chynnal cyfweliadau adborth gyda phobl sy'n ymwneud â gweithgarwch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</w:p>
          <w:p w14:paraId="21CF7937" w14:textId="77777777" w:rsidR="007318BE" w:rsidRPr="009E0C8B" w:rsidRDefault="00607C93" w:rsidP="00182596">
            <w:pPr>
              <w:pStyle w:val="CandidateInfoNormal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Amserlennu a threfnu cyfarfodydd fel rhan o </w:t>
            </w:r>
            <w:proofErr w:type="spellStart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EvEx</w:t>
            </w:r>
            <w:proofErr w:type="spellEnd"/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chyda phartneriaid y prosiect, gan lunio dogfennaeth glir, o ansawdd uchel (nodiadau gweithredu/cofnodion) i gefnogi gwneud penderfyniadau, atebolrwydd a chyflawni, yn ôl yr angen.</w:t>
            </w:r>
          </w:p>
          <w:p w14:paraId="2F69F61E" w14:textId="77777777" w:rsidR="00334BE7" w:rsidRPr="009E0C8B" w:rsidRDefault="00334BE7" w:rsidP="00746C2C">
            <w:pPr>
              <w:pStyle w:val="ListParagraph"/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0F40" w14:paraId="5F866230" w14:textId="77777777" w:rsidTr="00D5452E">
        <w:tc>
          <w:tcPr>
            <w:tcW w:w="1560" w:type="dxa"/>
            <w:shd w:val="clear" w:color="auto" w:fill="242F60"/>
            <w:vAlign w:val="center"/>
          </w:tcPr>
          <w:p w14:paraId="00E652E4" w14:textId="77777777" w:rsidR="00334BE7" w:rsidRPr="009E0C8B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0C8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1F069E44" w14:textId="77777777" w:rsidR="00334BE7" w:rsidRPr="009E0C8B" w:rsidRDefault="00607C93" w:rsidP="00746C2C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5BF25B56" w14:textId="77777777" w:rsidR="00334BE7" w:rsidRPr="009E0C8B" w:rsidRDefault="00607C93" w:rsidP="00746C2C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BA6E644" w14:textId="77777777" w:rsidR="00334BE7" w:rsidRPr="009E0C8B" w:rsidRDefault="00607C93" w:rsidP="00746C2C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4CDCB623" w14:textId="77777777" w:rsidR="00334BE7" w:rsidRPr="009E0C8B" w:rsidRDefault="00607C93" w:rsidP="00746C2C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4A444B3C" w14:textId="77777777" w:rsidR="00334BE7" w:rsidRPr="009E0C8B" w:rsidRDefault="00607C93" w:rsidP="00746C2C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9E0C8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39071391" w14:textId="77777777" w:rsidR="00334BE7" w:rsidRPr="000A3ADE" w:rsidRDefault="00334BE7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0F40" w14:paraId="3C154AA5" w14:textId="77777777" w:rsidTr="00D5452E">
        <w:tc>
          <w:tcPr>
            <w:tcW w:w="1560" w:type="dxa"/>
            <w:shd w:val="clear" w:color="auto" w:fill="242F60"/>
            <w:vAlign w:val="center"/>
          </w:tcPr>
          <w:p w14:paraId="4171B456" w14:textId="77777777" w:rsidR="00334BE7" w:rsidRPr="000A3ADE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Arweinyddiaeth</w:t>
            </w:r>
          </w:p>
        </w:tc>
        <w:tc>
          <w:tcPr>
            <w:tcW w:w="9356" w:type="dxa"/>
          </w:tcPr>
          <w:p w14:paraId="42202C78" w14:textId="77777777" w:rsidR="00334BE7" w:rsidRPr="000A3ADE" w:rsidRDefault="00607C93" w:rsidP="003E0DB4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holl feysydd y Gwasanaethau Proffesiynol ym Mhrifysgol Abertawe yn gweithredu yn unol â set ddiffiniedig o Werthoedd Craidd – </w:t>
            </w:r>
            <w:hyperlink r:id="rId11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http://www.swansea.ac.uk/cy/y-brifysgol/safon-fyd-eang/gwerthoedd/gwasanaethau-proffesiynol/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– a disgwylir i bawb allu dangos ymrwymiad i'r gwerthoedd hyn o'r adeg cyflwyno cais am swydd i gyflawni eu rôl o ddydd i ddydd. Mae ymrwymiad i'n gwerthoedd ym Mhrifysgol Abertawe yn ein cefnogi wrth hyrwyddo cydraddoldeb ac wrth werthfawrogi amrywiaeth er mwyn defnyddio'r holl ddoniau sydd </w:t>
            </w:r>
            <w:proofErr w:type="spellStart"/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gennym.Yn</w:t>
            </w:r>
            <w:proofErr w:type="spellEnd"/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ogystal, bydd y sawl a benodir yn gweithredu yn unol â set ddiffiniedig o werthoedd Arweinyddiaeth. Ein Gwerthoedd:</w:t>
            </w:r>
          </w:p>
          <w:p w14:paraId="6756E0A4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0A3ADE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</w:r>
            <w:r w:rsidRPr="000A3ADE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0AF4E6BF" w14:textId="77777777" w:rsidR="00334BE7" w:rsidRPr="000A3ADE" w:rsidRDefault="00334BE7" w:rsidP="003E0DB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044E7D4" w14:textId="77777777" w:rsidR="00334BE7" w:rsidRPr="000A3ADE" w:rsidRDefault="00607C93" w:rsidP="003E0DB4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Rydym yn Cydweithio          </w:t>
            </w:r>
            <w:r w:rsidRPr="000A3ADE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0A3ADE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1E7EA3EF" w14:textId="77777777" w:rsidR="00334BE7" w:rsidRPr="000A3ADE" w:rsidRDefault="00607C93" w:rsidP="003E0DB4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0A3ADE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7B63BB4C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</w:tc>
      </w:tr>
      <w:tr w:rsidR="00E20F40" w14:paraId="7153D3CB" w14:textId="77777777" w:rsidTr="00D5452E">
        <w:tc>
          <w:tcPr>
            <w:tcW w:w="1560" w:type="dxa"/>
            <w:shd w:val="clear" w:color="auto" w:fill="242F60"/>
            <w:vAlign w:val="center"/>
          </w:tcPr>
          <w:p w14:paraId="17DD757C" w14:textId="77777777" w:rsidR="00334BE7" w:rsidRPr="000A3ADE" w:rsidRDefault="00607C93" w:rsidP="003E0DB4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Rheoli Prosiectau</w:t>
            </w:r>
          </w:p>
        </w:tc>
        <w:tc>
          <w:tcPr>
            <w:tcW w:w="9356" w:type="dxa"/>
          </w:tcPr>
          <w:p w14:paraId="25F0CBD9" w14:textId="77777777" w:rsidR="00334BE7" w:rsidRPr="000A3ADE" w:rsidRDefault="00607C93" w:rsidP="003E0DB4">
            <w:pPr>
              <w:spacing w:after="100" w:after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Rheoli Prosiect ym Mhrifysgol Abertawe</w:t>
            </w:r>
          </w:p>
          <w:p w14:paraId="21C90758" w14:textId="77777777" w:rsidR="00334BE7" w:rsidRPr="000A3ADE" w:rsidRDefault="00607C93" w:rsidP="003E0D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Gweithio gyda'r Gymdeithas Rheoli Prosiectau (APM)</w:t>
            </w:r>
          </w:p>
          <w:p w14:paraId="382B87B2" w14:textId="77777777" w:rsidR="00334BE7" w:rsidRPr="000A3ADE" w:rsidRDefault="00607C93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Mae Prifysgol Abertawe yn sefydliad ag Achrediad yr APM, ac mae'n ystyried mai Corff Gwybodaeth yr APM a Fframwaith Cymhwysedd yr APM yw’r prif bwynt cyfeirio ar gyfer ei gweithgareddau rheoli prosiectau. </w:t>
            </w:r>
          </w:p>
          <w:p w14:paraId="79019180" w14:textId="77777777" w:rsidR="00334BE7" w:rsidRPr="000A3ADE" w:rsidRDefault="00334BE7" w:rsidP="003E0DB4">
            <w:pPr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  <w:p w14:paraId="4C37D389" w14:textId="77777777" w:rsidR="00334BE7" w:rsidRPr="000A3ADE" w:rsidRDefault="00607C93" w:rsidP="003E0DB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Mae'r Swyddfa Rheoli Portffolios Strategol yn gyfrifol am wella proffesiynoldeb rheoli prosiectau a newid ar draws y Brifysgol. Mae cyngor, cymorth, a deunydd dysgu a datblygu sy'n ymwneud â rheoli prosiectau a newid ar gael drwy'r tîm hwn.</w:t>
            </w:r>
          </w:p>
          <w:p w14:paraId="14BB0850" w14:textId="77777777" w:rsidR="00334BE7" w:rsidRPr="000A3ADE" w:rsidRDefault="00334BE7" w:rsidP="003E0DB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663A9ADC" w14:textId="77777777" w:rsidR="00334BE7" w:rsidRPr="000A3ADE" w:rsidRDefault="00607C93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Disgwylir i bob aelod staff rheoli prosiectau ddod yn aelod o gorff proffesiynol rheoli prosiectau, yn ddelfrydol yr APM. Gweler </w:t>
            </w:r>
            <w:hyperlink r:id="rId12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https://www.apm.org.uk/membership/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am ganllawiau ar aelodaeth unigol. </w:t>
            </w:r>
          </w:p>
        </w:tc>
      </w:tr>
      <w:tr w:rsidR="00E20F40" w14:paraId="29C74C67" w14:textId="77777777" w:rsidTr="00D5452E">
        <w:tc>
          <w:tcPr>
            <w:tcW w:w="1560" w:type="dxa"/>
            <w:shd w:val="clear" w:color="auto" w:fill="242F60"/>
            <w:vAlign w:val="center"/>
          </w:tcPr>
          <w:p w14:paraId="37F105D6" w14:textId="77777777" w:rsidR="00334BE7" w:rsidRPr="000A3ADE" w:rsidRDefault="00607C93" w:rsidP="003E0DB4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3479BC95" w14:textId="77777777" w:rsidR="00334BE7" w:rsidRPr="000A3ADE" w:rsidRDefault="00334BE7" w:rsidP="003E0DB4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D4471CD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05CE9EDE" w14:textId="77777777" w:rsidR="00334BE7" w:rsidRPr="000A3ADE" w:rsidRDefault="00607C93" w:rsidP="00334BE7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62B15282" w14:textId="77777777" w:rsidR="00334BE7" w:rsidRPr="000A3ADE" w:rsidRDefault="00607C93" w:rsidP="00334BE7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47B73758" w14:textId="77777777" w:rsidR="00334BE7" w:rsidRPr="000A3ADE" w:rsidRDefault="00607C93" w:rsidP="00334BE7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5AD2F6F2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6A5882CB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Cymwysterau hyd at lefel gradd neu gyfwerth.</w:t>
            </w:r>
          </w:p>
          <w:p w14:paraId="609EA0A0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Parodrwydd i weithio tuag at gymhwyster y Gymdeithas Rheoli Prosiectau (APM).</w:t>
            </w:r>
          </w:p>
          <w:p w14:paraId="40851622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Parodrwydd i weithio tuag at aelodaeth yr APM.</w:t>
            </w:r>
          </w:p>
          <w:p w14:paraId="4CAEE16E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6C0B12F3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Profiad o reoli a monitro cyllid prosiect i sicrhau y caiff y prosiect ei gyflawni o fewn y gyllideb a'i fod yn cynnig gwerth am arian.</w:t>
            </w:r>
          </w:p>
          <w:p w14:paraId="7FE2D3E2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Profiad o lunio cynllun prosiect manwl ar brosiect nad yw'n rhy gymhleth, ac yna ei reoli a’i fonitro i sicrhau y caiff y gweithgareddau eu cwblhau’n llwyddiannus i gyflawni’r targedau gofynnol o ran ansawdd, amserlenni a chyllidebau. </w:t>
            </w:r>
          </w:p>
          <w:p w14:paraId="3BE77C9D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Profiad o nodi risgiau a chynllunio ymatebion, eu rhoi ar waith a'u monitro, mewn prosiect cymhleth</w:t>
            </w:r>
          </w:p>
          <w:p w14:paraId="3AA46216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Profiad o reoli rhanddeiliaid ar brosiect nad yw'n rhy gymhleth, a dylanwadu arnynt </w:t>
            </w:r>
          </w:p>
          <w:p w14:paraId="4F53B1AB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58D3D87E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Sgiliau trefnu da, y gallu i reoli amrywiaeth o dasgau ar yr un pryd a threfnu a blaenoriaethu llwyth gwaith personol a llwythi gwaith eraill er mwyn bodloni cerrig milltir prosiect.</w:t>
            </w:r>
          </w:p>
          <w:p w14:paraId="52253EC7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Sgiliau cyfathrebu da gyda thystiolaeth amlwg o sgiliau cyflwyno effeithiol, sgiliau llunio adroddiadau a’r gallu i siarad ag amrywiaeth o </w:t>
            </w:r>
            <w:proofErr w:type="spellStart"/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randdeiliaid</w:t>
            </w:r>
            <w:proofErr w:type="spellEnd"/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. </w:t>
            </w:r>
          </w:p>
          <w:p w14:paraId="79E62C6F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Gwybodaeth am raglen gynllunio ar gyfer rheoli prosiectau, megis MS Project</w:t>
            </w:r>
          </w:p>
          <w:p w14:paraId="0E439DDB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Gwybodaeth am y sectorau sy'n llunio polisi yng Nghymru </w:t>
            </w:r>
          </w:p>
          <w:p w14:paraId="530B9407" w14:textId="77777777" w:rsidR="000A3ADE" w:rsidRPr="000A3ADE" w:rsidRDefault="000A3ADE" w:rsidP="003E0D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E3AB698" w14:textId="77777777" w:rsidR="00334BE7" w:rsidRPr="000A3ADE" w:rsidRDefault="00607C93" w:rsidP="003E0D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2D7BCE32" w14:textId="77777777" w:rsidR="00334BE7" w:rsidRPr="000A3ADE" w:rsidRDefault="00607C93" w:rsidP="003E0DB4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Dymunol:</w:t>
            </w:r>
          </w:p>
          <w:p w14:paraId="01A21A14" w14:textId="77777777" w:rsidR="00334BE7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Profiad o weithio mewn amgylchedd addysg uwch ac o ymdrin â rhanddeiliaid mewn amgylchedd sefydliad addysg uwch</w:t>
            </w:r>
          </w:p>
          <w:p w14:paraId="42CF1070" w14:textId="77777777" w:rsidR="00E3035A" w:rsidRPr="00E3035A" w:rsidRDefault="00607C93" w:rsidP="00091C7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2026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Profiad o weithio gyda llunwyr polisi'r llywodraeth, gweision sifil a/neu weision cyhoeddus</w:t>
            </w:r>
          </w:p>
          <w:p w14:paraId="1CB661BF" w14:textId="77777777" w:rsidR="00334BE7" w:rsidRPr="00522026" w:rsidRDefault="00607C93" w:rsidP="00091C7E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22026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Parodrwydd i deithio i gwrdd â chleientiaid a rhanddeiliaid eraill mewn lleoliadau gwahanol yn y DU</w:t>
            </w:r>
          </w:p>
          <w:p w14:paraId="1BD09F26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 xml:space="preserve">Profiad o weithredu o fewn strwythurau llywodraethu ar gyfer prosiect      </w:t>
            </w:r>
          </w:p>
          <w:p w14:paraId="2D764893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Gwybodaeth am reolau, rheolaethau a dulliau cyfathrebu sy'n ymwneud â chyllid</w:t>
            </w:r>
          </w:p>
          <w:p w14:paraId="2DCB0C17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lastRenderedPageBreak/>
              <w:t>Gwybodaeth am reoliadau caffael</w:t>
            </w:r>
          </w:p>
          <w:p w14:paraId="619B9C47" w14:textId="77777777" w:rsidR="00334BE7" w:rsidRPr="000A3ADE" w:rsidRDefault="00607C93" w:rsidP="00334BE7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/>
                <w:bCs/>
                <w:spacing w:val="0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bCs/>
                <w:spacing w:val="0"/>
                <w:sz w:val="20"/>
                <w:szCs w:val="20"/>
                <w:lang w:val="cy-GB"/>
              </w:rPr>
              <w:t>Tystiolaeth o ymrwymiad i ddatblygiad gyrfa personol a phroffesiynol.</w:t>
            </w:r>
          </w:p>
        </w:tc>
      </w:tr>
      <w:tr w:rsidR="00E20F40" w14:paraId="74C5BC91" w14:textId="77777777" w:rsidTr="0026370D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DCAC184" w14:textId="77777777" w:rsidR="000A3ADE" w:rsidRPr="000A3ADE" w:rsidRDefault="00607C93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0A3ADE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466EC456" w14:textId="4E072841" w:rsidR="000A3ADE" w:rsidRPr="000A3ADE" w:rsidRDefault="00607C9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07C9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226EF9DA" w14:textId="77777777" w:rsidR="000A3ADE" w:rsidRPr="000A3ADE" w:rsidRDefault="000A3ADE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73D52C" w14:textId="77777777" w:rsidR="000A3ADE" w:rsidRPr="000A3ADE" w:rsidRDefault="00607C93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4" w:history="1">
              <w:r w:rsidRPr="000A3ADE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0A3A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60E000BB" w14:textId="77777777" w:rsidR="00334BE7" w:rsidRPr="000A3ADE" w:rsidRDefault="00607C93" w:rsidP="00334BE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7F22055E" wp14:editId="5734DF42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7640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2265C769" wp14:editId="359FD838">
            <wp:extent cx="1066800" cy="661631"/>
            <wp:effectExtent l="0" t="0" r="0" b="5715"/>
            <wp:docPr id="1693073133" name="Picture 169307313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100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0A3ADE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036A459" wp14:editId="5B4BD986">
            <wp:extent cx="914400" cy="621792"/>
            <wp:effectExtent l="0" t="0" r="0" b="6985"/>
            <wp:docPr id="45682517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1113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0218" w14:textId="77777777" w:rsidR="00EB060B" w:rsidRPr="000A3ADE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0A3ADE" w:rsidSect="00AA47D7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94675" w14:textId="77777777" w:rsidR="00607C93" w:rsidRDefault="00607C93">
      <w:pPr>
        <w:spacing w:before="0" w:after="0" w:line="240" w:lineRule="auto"/>
      </w:pPr>
      <w:r>
        <w:separator/>
      </w:r>
    </w:p>
  </w:endnote>
  <w:endnote w:type="continuationSeparator" w:id="0">
    <w:p w14:paraId="738EEFD8" w14:textId="77777777" w:rsidR="00607C93" w:rsidRDefault="00607C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94636-F6D7-4DF6-AAEE-621B07E15978}"/>
    <w:embedBold r:id="rId2" w:fontKey="{DCB5C839-8D66-4680-BECC-ED9831B84D83}"/>
    <w:embedItalic r:id="rId3" w:fontKey="{66C73638-2CD9-4CD5-94E2-F2E1701B3A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C7A91" w14:textId="77777777" w:rsidR="00F71A8C" w:rsidRDefault="00607C9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3C6FE1E" w14:textId="77777777" w:rsidR="00EE66F0" w:rsidRPr="00D6126D" w:rsidRDefault="00607C9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7554A0BC" wp14:editId="4AA73BC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01088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DF242" w14:textId="77777777" w:rsidR="00607C93" w:rsidRDefault="00607C93">
      <w:pPr>
        <w:spacing w:before="0" w:after="0" w:line="240" w:lineRule="auto"/>
      </w:pPr>
      <w:r>
        <w:separator/>
      </w:r>
    </w:p>
  </w:footnote>
  <w:footnote w:type="continuationSeparator" w:id="0">
    <w:p w14:paraId="41ACEEDC" w14:textId="77777777" w:rsidR="00607C93" w:rsidRDefault="00607C9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E3BBC" w14:textId="77777777" w:rsidR="00F71A8C" w:rsidRDefault="00607C9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AD98C0D" wp14:editId="16DE9DB3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B90EFA5A"/>
    <w:lvl w:ilvl="0" w:tplc="1772E51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bCs w:val="0"/>
        <w:sz w:val="20"/>
        <w:szCs w:val="20"/>
      </w:rPr>
    </w:lvl>
    <w:lvl w:ilvl="1" w:tplc="758AB0AC" w:tentative="1">
      <w:start w:val="1"/>
      <w:numFmt w:val="lowerLetter"/>
      <w:lvlText w:val="%2."/>
      <w:lvlJc w:val="left"/>
      <w:pPr>
        <w:ind w:left="1080" w:hanging="360"/>
      </w:pPr>
    </w:lvl>
    <w:lvl w:ilvl="2" w:tplc="2C38BA8A" w:tentative="1">
      <w:start w:val="1"/>
      <w:numFmt w:val="lowerRoman"/>
      <w:lvlText w:val="%3."/>
      <w:lvlJc w:val="right"/>
      <w:pPr>
        <w:ind w:left="1800" w:hanging="180"/>
      </w:pPr>
    </w:lvl>
    <w:lvl w:ilvl="3" w:tplc="F82EC010" w:tentative="1">
      <w:start w:val="1"/>
      <w:numFmt w:val="decimal"/>
      <w:lvlText w:val="%4."/>
      <w:lvlJc w:val="left"/>
      <w:pPr>
        <w:ind w:left="2520" w:hanging="360"/>
      </w:pPr>
    </w:lvl>
    <w:lvl w:ilvl="4" w:tplc="9B9AF3F4" w:tentative="1">
      <w:start w:val="1"/>
      <w:numFmt w:val="lowerLetter"/>
      <w:lvlText w:val="%5."/>
      <w:lvlJc w:val="left"/>
      <w:pPr>
        <w:ind w:left="3240" w:hanging="360"/>
      </w:pPr>
    </w:lvl>
    <w:lvl w:ilvl="5" w:tplc="944CACAE" w:tentative="1">
      <w:start w:val="1"/>
      <w:numFmt w:val="lowerRoman"/>
      <w:lvlText w:val="%6."/>
      <w:lvlJc w:val="right"/>
      <w:pPr>
        <w:ind w:left="3960" w:hanging="180"/>
      </w:pPr>
    </w:lvl>
    <w:lvl w:ilvl="6" w:tplc="26B0A24E" w:tentative="1">
      <w:start w:val="1"/>
      <w:numFmt w:val="decimal"/>
      <w:lvlText w:val="%7."/>
      <w:lvlJc w:val="left"/>
      <w:pPr>
        <w:ind w:left="4680" w:hanging="360"/>
      </w:pPr>
    </w:lvl>
    <w:lvl w:ilvl="7" w:tplc="FC62EB08" w:tentative="1">
      <w:start w:val="1"/>
      <w:numFmt w:val="lowerLetter"/>
      <w:lvlText w:val="%8."/>
      <w:lvlJc w:val="left"/>
      <w:pPr>
        <w:ind w:left="5400" w:hanging="360"/>
      </w:pPr>
    </w:lvl>
    <w:lvl w:ilvl="8" w:tplc="36F830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451B6E"/>
    <w:multiLevelType w:val="hybridMultilevel"/>
    <w:tmpl w:val="0818CD86"/>
    <w:lvl w:ilvl="0" w:tplc="3822CAA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18B2A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E01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AFD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4A7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C81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C6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4CD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864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63818"/>
    <w:multiLevelType w:val="hybridMultilevel"/>
    <w:tmpl w:val="91005698"/>
    <w:lvl w:ilvl="0" w:tplc="CDEA0FD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7C8658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BDB41D2A" w:tentative="1">
      <w:start w:val="1"/>
      <w:numFmt w:val="lowerRoman"/>
      <w:lvlText w:val="%3."/>
      <w:lvlJc w:val="right"/>
      <w:pPr>
        <w:ind w:left="2440" w:hanging="180"/>
      </w:pPr>
    </w:lvl>
    <w:lvl w:ilvl="3" w:tplc="19D8BDF2" w:tentative="1">
      <w:start w:val="1"/>
      <w:numFmt w:val="decimal"/>
      <w:lvlText w:val="%4."/>
      <w:lvlJc w:val="left"/>
      <w:pPr>
        <w:ind w:left="3160" w:hanging="360"/>
      </w:pPr>
    </w:lvl>
    <w:lvl w:ilvl="4" w:tplc="8B18A42E" w:tentative="1">
      <w:start w:val="1"/>
      <w:numFmt w:val="lowerLetter"/>
      <w:lvlText w:val="%5."/>
      <w:lvlJc w:val="left"/>
      <w:pPr>
        <w:ind w:left="3880" w:hanging="360"/>
      </w:pPr>
    </w:lvl>
    <w:lvl w:ilvl="5" w:tplc="EEE8BE88" w:tentative="1">
      <w:start w:val="1"/>
      <w:numFmt w:val="lowerRoman"/>
      <w:lvlText w:val="%6."/>
      <w:lvlJc w:val="right"/>
      <w:pPr>
        <w:ind w:left="4600" w:hanging="180"/>
      </w:pPr>
    </w:lvl>
    <w:lvl w:ilvl="6" w:tplc="0A0014D0" w:tentative="1">
      <w:start w:val="1"/>
      <w:numFmt w:val="decimal"/>
      <w:lvlText w:val="%7."/>
      <w:lvlJc w:val="left"/>
      <w:pPr>
        <w:ind w:left="5320" w:hanging="360"/>
      </w:pPr>
    </w:lvl>
    <w:lvl w:ilvl="7" w:tplc="D3B20F74" w:tentative="1">
      <w:start w:val="1"/>
      <w:numFmt w:val="lowerLetter"/>
      <w:lvlText w:val="%8."/>
      <w:lvlJc w:val="left"/>
      <w:pPr>
        <w:ind w:left="6040" w:hanging="360"/>
      </w:pPr>
    </w:lvl>
    <w:lvl w:ilvl="8" w:tplc="5B1A875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9822CC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B8B0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FE5E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D6F6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D011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34AE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BCD2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3280A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EE9A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BB4C0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BA585C" w:tentative="1">
      <w:start w:val="1"/>
      <w:numFmt w:val="lowerLetter"/>
      <w:lvlText w:val="%2."/>
      <w:lvlJc w:val="left"/>
      <w:pPr>
        <w:ind w:left="1440" w:hanging="360"/>
      </w:pPr>
    </w:lvl>
    <w:lvl w:ilvl="2" w:tplc="51A0C8AA" w:tentative="1">
      <w:start w:val="1"/>
      <w:numFmt w:val="lowerRoman"/>
      <w:lvlText w:val="%3."/>
      <w:lvlJc w:val="right"/>
      <w:pPr>
        <w:ind w:left="2160" w:hanging="180"/>
      </w:pPr>
    </w:lvl>
    <w:lvl w:ilvl="3" w:tplc="DCB25260" w:tentative="1">
      <w:start w:val="1"/>
      <w:numFmt w:val="decimal"/>
      <w:lvlText w:val="%4."/>
      <w:lvlJc w:val="left"/>
      <w:pPr>
        <w:ind w:left="2880" w:hanging="360"/>
      </w:pPr>
    </w:lvl>
    <w:lvl w:ilvl="4" w:tplc="C6FEB0B6" w:tentative="1">
      <w:start w:val="1"/>
      <w:numFmt w:val="lowerLetter"/>
      <w:lvlText w:val="%5."/>
      <w:lvlJc w:val="left"/>
      <w:pPr>
        <w:ind w:left="3600" w:hanging="360"/>
      </w:pPr>
    </w:lvl>
    <w:lvl w:ilvl="5" w:tplc="C26C58CA" w:tentative="1">
      <w:start w:val="1"/>
      <w:numFmt w:val="lowerRoman"/>
      <w:lvlText w:val="%6."/>
      <w:lvlJc w:val="right"/>
      <w:pPr>
        <w:ind w:left="4320" w:hanging="180"/>
      </w:pPr>
    </w:lvl>
    <w:lvl w:ilvl="6" w:tplc="99B6754E" w:tentative="1">
      <w:start w:val="1"/>
      <w:numFmt w:val="decimal"/>
      <w:lvlText w:val="%7."/>
      <w:lvlJc w:val="left"/>
      <w:pPr>
        <w:ind w:left="5040" w:hanging="360"/>
      </w:pPr>
    </w:lvl>
    <w:lvl w:ilvl="7" w:tplc="B93A9C6E" w:tentative="1">
      <w:start w:val="1"/>
      <w:numFmt w:val="lowerLetter"/>
      <w:lvlText w:val="%8."/>
      <w:lvlJc w:val="left"/>
      <w:pPr>
        <w:ind w:left="5760" w:hanging="360"/>
      </w:pPr>
    </w:lvl>
    <w:lvl w:ilvl="8" w:tplc="AD4602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BC9A08B0">
      <w:start w:val="1"/>
      <w:numFmt w:val="decimal"/>
      <w:lvlText w:val="%1."/>
      <w:lvlJc w:val="left"/>
      <w:pPr>
        <w:ind w:left="360" w:hanging="360"/>
      </w:pPr>
    </w:lvl>
    <w:lvl w:ilvl="1" w:tplc="BCDE2BF4" w:tentative="1">
      <w:start w:val="1"/>
      <w:numFmt w:val="lowerLetter"/>
      <w:lvlText w:val="%2."/>
      <w:lvlJc w:val="left"/>
      <w:pPr>
        <w:ind w:left="1080" w:hanging="360"/>
      </w:pPr>
    </w:lvl>
    <w:lvl w:ilvl="2" w:tplc="830A75CE" w:tentative="1">
      <w:start w:val="1"/>
      <w:numFmt w:val="lowerRoman"/>
      <w:lvlText w:val="%3."/>
      <w:lvlJc w:val="right"/>
      <w:pPr>
        <w:ind w:left="1800" w:hanging="180"/>
      </w:pPr>
    </w:lvl>
    <w:lvl w:ilvl="3" w:tplc="05ACED90" w:tentative="1">
      <w:start w:val="1"/>
      <w:numFmt w:val="decimal"/>
      <w:lvlText w:val="%4."/>
      <w:lvlJc w:val="left"/>
      <w:pPr>
        <w:ind w:left="2520" w:hanging="360"/>
      </w:pPr>
    </w:lvl>
    <w:lvl w:ilvl="4" w:tplc="667AC914" w:tentative="1">
      <w:start w:val="1"/>
      <w:numFmt w:val="lowerLetter"/>
      <w:lvlText w:val="%5."/>
      <w:lvlJc w:val="left"/>
      <w:pPr>
        <w:ind w:left="3240" w:hanging="360"/>
      </w:pPr>
    </w:lvl>
    <w:lvl w:ilvl="5" w:tplc="7708D39A" w:tentative="1">
      <w:start w:val="1"/>
      <w:numFmt w:val="lowerRoman"/>
      <w:lvlText w:val="%6."/>
      <w:lvlJc w:val="right"/>
      <w:pPr>
        <w:ind w:left="3960" w:hanging="180"/>
      </w:pPr>
    </w:lvl>
    <w:lvl w:ilvl="6" w:tplc="7C2AFE1C" w:tentative="1">
      <w:start w:val="1"/>
      <w:numFmt w:val="decimal"/>
      <w:lvlText w:val="%7."/>
      <w:lvlJc w:val="left"/>
      <w:pPr>
        <w:ind w:left="4680" w:hanging="360"/>
      </w:pPr>
    </w:lvl>
    <w:lvl w:ilvl="7" w:tplc="2D12770A" w:tentative="1">
      <w:start w:val="1"/>
      <w:numFmt w:val="lowerLetter"/>
      <w:lvlText w:val="%8."/>
      <w:lvlJc w:val="left"/>
      <w:pPr>
        <w:ind w:left="5400" w:hanging="360"/>
      </w:pPr>
    </w:lvl>
    <w:lvl w:ilvl="8" w:tplc="21504A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E356DFB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AD622C5C" w:tentative="1">
      <w:start w:val="1"/>
      <w:numFmt w:val="lowerLetter"/>
      <w:lvlText w:val="%2."/>
      <w:lvlJc w:val="left"/>
      <w:pPr>
        <w:ind w:left="1894" w:hanging="360"/>
      </w:pPr>
    </w:lvl>
    <w:lvl w:ilvl="2" w:tplc="147EA71E" w:tentative="1">
      <w:start w:val="1"/>
      <w:numFmt w:val="lowerRoman"/>
      <w:lvlText w:val="%3."/>
      <w:lvlJc w:val="right"/>
      <w:pPr>
        <w:ind w:left="2614" w:hanging="180"/>
      </w:pPr>
    </w:lvl>
    <w:lvl w:ilvl="3" w:tplc="C0FAC2DE" w:tentative="1">
      <w:start w:val="1"/>
      <w:numFmt w:val="decimal"/>
      <w:lvlText w:val="%4."/>
      <w:lvlJc w:val="left"/>
      <w:pPr>
        <w:ind w:left="3334" w:hanging="360"/>
      </w:pPr>
    </w:lvl>
    <w:lvl w:ilvl="4" w:tplc="5686E7D0" w:tentative="1">
      <w:start w:val="1"/>
      <w:numFmt w:val="lowerLetter"/>
      <w:lvlText w:val="%5."/>
      <w:lvlJc w:val="left"/>
      <w:pPr>
        <w:ind w:left="4054" w:hanging="360"/>
      </w:pPr>
    </w:lvl>
    <w:lvl w:ilvl="5" w:tplc="D456A7B8" w:tentative="1">
      <w:start w:val="1"/>
      <w:numFmt w:val="lowerRoman"/>
      <w:lvlText w:val="%6."/>
      <w:lvlJc w:val="right"/>
      <w:pPr>
        <w:ind w:left="4774" w:hanging="180"/>
      </w:pPr>
    </w:lvl>
    <w:lvl w:ilvl="6" w:tplc="ACBC51F4" w:tentative="1">
      <w:start w:val="1"/>
      <w:numFmt w:val="decimal"/>
      <w:lvlText w:val="%7."/>
      <w:lvlJc w:val="left"/>
      <w:pPr>
        <w:ind w:left="5494" w:hanging="360"/>
      </w:pPr>
    </w:lvl>
    <w:lvl w:ilvl="7" w:tplc="50C61964" w:tentative="1">
      <w:start w:val="1"/>
      <w:numFmt w:val="lowerLetter"/>
      <w:lvlText w:val="%8."/>
      <w:lvlJc w:val="left"/>
      <w:pPr>
        <w:ind w:left="6214" w:hanging="360"/>
      </w:pPr>
    </w:lvl>
    <w:lvl w:ilvl="8" w:tplc="5EBCD6F6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65BC51E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14AD46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0442D1C">
      <w:start w:val="1"/>
      <w:numFmt w:val="lowerRoman"/>
      <w:lvlText w:val="%3."/>
      <w:lvlJc w:val="right"/>
      <w:pPr>
        <w:ind w:left="1800" w:hanging="180"/>
      </w:pPr>
    </w:lvl>
    <w:lvl w:ilvl="3" w:tplc="CFFCA262" w:tentative="1">
      <w:start w:val="1"/>
      <w:numFmt w:val="decimal"/>
      <w:lvlText w:val="%4."/>
      <w:lvlJc w:val="left"/>
      <w:pPr>
        <w:ind w:left="2520" w:hanging="360"/>
      </w:pPr>
    </w:lvl>
    <w:lvl w:ilvl="4" w:tplc="35DA6B9A" w:tentative="1">
      <w:start w:val="1"/>
      <w:numFmt w:val="lowerLetter"/>
      <w:lvlText w:val="%5."/>
      <w:lvlJc w:val="left"/>
      <w:pPr>
        <w:ind w:left="3240" w:hanging="360"/>
      </w:pPr>
    </w:lvl>
    <w:lvl w:ilvl="5" w:tplc="7E52A072" w:tentative="1">
      <w:start w:val="1"/>
      <w:numFmt w:val="lowerRoman"/>
      <w:lvlText w:val="%6."/>
      <w:lvlJc w:val="right"/>
      <w:pPr>
        <w:ind w:left="3960" w:hanging="180"/>
      </w:pPr>
    </w:lvl>
    <w:lvl w:ilvl="6" w:tplc="DBA8580A" w:tentative="1">
      <w:start w:val="1"/>
      <w:numFmt w:val="decimal"/>
      <w:lvlText w:val="%7."/>
      <w:lvlJc w:val="left"/>
      <w:pPr>
        <w:ind w:left="4680" w:hanging="360"/>
      </w:pPr>
    </w:lvl>
    <w:lvl w:ilvl="7" w:tplc="0E4A8DCE" w:tentative="1">
      <w:start w:val="1"/>
      <w:numFmt w:val="lowerLetter"/>
      <w:lvlText w:val="%8."/>
      <w:lvlJc w:val="left"/>
      <w:pPr>
        <w:ind w:left="5400" w:hanging="360"/>
      </w:pPr>
    </w:lvl>
    <w:lvl w:ilvl="8" w:tplc="79EE01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F5A2CA5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1CCFD3A" w:tentative="1">
      <w:start w:val="1"/>
      <w:numFmt w:val="lowerLetter"/>
      <w:lvlText w:val="%2."/>
      <w:lvlJc w:val="left"/>
      <w:pPr>
        <w:ind w:left="1080" w:hanging="360"/>
      </w:pPr>
    </w:lvl>
    <w:lvl w:ilvl="2" w:tplc="26C6FC1A" w:tentative="1">
      <w:start w:val="1"/>
      <w:numFmt w:val="lowerRoman"/>
      <w:lvlText w:val="%3."/>
      <w:lvlJc w:val="right"/>
      <w:pPr>
        <w:ind w:left="1800" w:hanging="180"/>
      </w:pPr>
    </w:lvl>
    <w:lvl w:ilvl="3" w:tplc="06F68A58" w:tentative="1">
      <w:start w:val="1"/>
      <w:numFmt w:val="decimal"/>
      <w:lvlText w:val="%4."/>
      <w:lvlJc w:val="left"/>
      <w:pPr>
        <w:ind w:left="2520" w:hanging="360"/>
      </w:pPr>
    </w:lvl>
    <w:lvl w:ilvl="4" w:tplc="FC88B5EC" w:tentative="1">
      <w:start w:val="1"/>
      <w:numFmt w:val="lowerLetter"/>
      <w:lvlText w:val="%5."/>
      <w:lvlJc w:val="left"/>
      <w:pPr>
        <w:ind w:left="3240" w:hanging="360"/>
      </w:pPr>
    </w:lvl>
    <w:lvl w:ilvl="5" w:tplc="CA5CA20C" w:tentative="1">
      <w:start w:val="1"/>
      <w:numFmt w:val="lowerRoman"/>
      <w:lvlText w:val="%6."/>
      <w:lvlJc w:val="right"/>
      <w:pPr>
        <w:ind w:left="3960" w:hanging="180"/>
      </w:pPr>
    </w:lvl>
    <w:lvl w:ilvl="6" w:tplc="3D6A5982" w:tentative="1">
      <w:start w:val="1"/>
      <w:numFmt w:val="decimal"/>
      <w:lvlText w:val="%7."/>
      <w:lvlJc w:val="left"/>
      <w:pPr>
        <w:ind w:left="4680" w:hanging="360"/>
      </w:pPr>
    </w:lvl>
    <w:lvl w:ilvl="7" w:tplc="2AA439CE" w:tentative="1">
      <w:start w:val="1"/>
      <w:numFmt w:val="lowerLetter"/>
      <w:lvlText w:val="%8."/>
      <w:lvlJc w:val="left"/>
      <w:pPr>
        <w:ind w:left="5400" w:hanging="360"/>
      </w:pPr>
    </w:lvl>
    <w:lvl w:ilvl="8" w:tplc="0EE81C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2F2FD1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4ED01268">
      <w:start w:val="1"/>
      <w:numFmt w:val="lowerLetter"/>
      <w:lvlText w:val="%2."/>
      <w:lvlJc w:val="left"/>
      <w:pPr>
        <w:ind w:left="1080" w:hanging="360"/>
      </w:pPr>
    </w:lvl>
    <w:lvl w:ilvl="2" w:tplc="603EA90E">
      <w:start w:val="1"/>
      <w:numFmt w:val="lowerRoman"/>
      <w:lvlText w:val="%3."/>
      <w:lvlJc w:val="right"/>
      <w:pPr>
        <w:ind w:left="1800" w:hanging="180"/>
      </w:pPr>
    </w:lvl>
    <w:lvl w:ilvl="3" w:tplc="FC329014" w:tentative="1">
      <w:start w:val="1"/>
      <w:numFmt w:val="decimal"/>
      <w:lvlText w:val="%4."/>
      <w:lvlJc w:val="left"/>
      <w:pPr>
        <w:ind w:left="2520" w:hanging="360"/>
      </w:pPr>
    </w:lvl>
    <w:lvl w:ilvl="4" w:tplc="BA920138" w:tentative="1">
      <w:start w:val="1"/>
      <w:numFmt w:val="lowerLetter"/>
      <w:lvlText w:val="%5."/>
      <w:lvlJc w:val="left"/>
      <w:pPr>
        <w:ind w:left="3240" w:hanging="360"/>
      </w:pPr>
    </w:lvl>
    <w:lvl w:ilvl="5" w:tplc="25BCEC5A" w:tentative="1">
      <w:start w:val="1"/>
      <w:numFmt w:val="lowerRoman"/>
      <w:lvlText w:val="%6."/>
      <w:lvlJc w:val="right"/>
      <w:pPr>
        <w:ind w:left="3960" w:hanging="180"/>
      </w:pPr>
    </w:lvl>
    <w:lvl w:ilvl="6" w:tplc="D0EEBCFA" w:tentative="1">
      <w:start w:val="1"/>
      <w:numFmt w:val="decimal"/>
      <w:lvlText w:val="%7."/>
      <w:lvlJc w:val="left"/>
      <w:pPr>
        <w:ind w:left="4680" w:hanging="360"/>
      </w:pPr>
    </w:lvl>
    <w:lvl w:ilvl="7" w:tplc="6A6E6208" w:tentative="1">
      <w:start w:val="1"/>
      <w:numFmt w:val="lowerLetter"/>
      <w:lvlText w:val="%8."/>
      <w:lvlJc w:val="left"/>
      <w:pPr>
        <w:ind w:left="5400" w:hanging="360"/>
      </w:pPr>
    </w:lvl>
    <w:lvl w:ilvl="8" w:tplc="3A123D34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1625729">
    <w:abstractNumId w:val="9"/>
  </w:num>
  <w:num w:numId="2" w16cid:durableId="1920599730">
    <w:abstractNumId w:val="2"/>
  </w:num>
  <w:num w:numId="3" w16cid:durableId="229854000">
    <w:abstractNumId w:val="6"/>
  </w:num>
  <w:num w:numId="4" w16cid:durableId="1741754857">
    <w:abstractNumId w:val="7"/>
  </w:num>
  <w:num w:numId="5" w16cid:durableId="1771773399">
    <w:abstractNumId w:val="8"/>
  </w:num>
  <w:num w:numId="6" w16cid:durableId="1767262061">
    <w:abstractNumId w:val="3"/>
  </w:num>
  <w:num w:numId="7" w16cid:durableId="1055659275">
    <w:abstractNumId w:val="4"/>
  </w:num>
  <w:num w:numId="8" w16cid:durableId="1644235274">
    <w:abstractNumId w:val="5"/>
  </w:num>
  <w:num w:numId="9" w16cid:durableId="1807625440">
    <w:abstractNumId w:val="0"/>
  </w:num>
  <w:num w:numId="10" w16cid:durableId="13413963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15345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1C7E"/>
    <w:rsid w:val="00092944"/>
    <w:rsid w:val="000A3ADE"/>
    <w:rsid w:val="000C245F"/>
    <w:rsid w:val="000C7545"/>
    <w:rsid w:val="000D136B"/>
    <w:rsid w:val="000D2A79"/>
    <w:rsid w:val="000D6D70"/>
    <w:rsid w:val="000D795B"/>
    <w:rsid w:val="00111D9E"/>
    <w:rsid w:val="00113332"/>
    <w:rsid w:val="001169F6"/>
    <w:rsid w:val="00120BF3"/>
    <w:rsid w:val="00135091"/>
    <w:rsid w:val="00152D1B"/>
    <w:rsid w:val="00153EB7"/>
    <w:rsid w:val="0016352E"/>
    <w:rsid w:val="0016453B"/>
    <w:rsid w:val="0016465F"/>
    <w:rsid w:val="001750AD"/>
    <w:rsid w:val="0017799B"/>
    <w:rsid w:val="00182596"/>
    <w:rsid w:val="00186291"/>
    <w:rsid w:val="00186BB1"/>
    <w:rsid w:val="001908DB"/>
    <w:rsid w:val="001A0961"/>
    <w:rsid w:val="001A39A6"/>
    <w:rsid w:val="001A6D66"/>
    <w:rsid w:val="001B5ECB"/>
    <w:rsid w:val="001B6F80"/>
    <w:rsid w:val="001E09AC"/>
    <w:rsid w:val="001E0C38"/>
    <w:rsid w:val="001E24A4"/>
    <w:rsid w:val="001E3EE0"/>
    <w:rsid w:val="001F367C"/>
    <w:rsid w:val="001F4A68"/>
    <w:rsid w:val="002002A7"/>
    <w:rsid w:val="00200D2E"/>
    <w:rsid w:val="0020690B"/>
    <w:rsid w:val="0021432B"/>
    <w:rsid w:val="00226B22"/>
    <w:rsid w:val="0023203C"/>
    <w:rsid w:val="00243EBE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9001F"/>
    <w:rsid w:val="002A66C6"/>
    <w:rsid w:val="002C2AE3"/>
    <w:rsid w:val="002E1608"/>
    <w:rsid w:val="002E437A"/>
    <w:rsid w:val="002E5182"/>
    <w:rsid w:val="002F7D81"/>
    <w:rsid w:val="003070C3"/>
    <w:rsid w:val="00322703"/>
    <w:rsid w:val="00326CBD"/>
    <w:rsid w:val="00330BD9"/>
    <w:rsid w:val="00334BE7"/>
    <w:rsid w:val="0034104E"/>
    <w:rsid w:val="003479D6"/>
    <w:rsid w:val="00351BC1"/>
    <w:rsid w:val="00360DC1"/>
    <w:rsid w:val="003A3F26"/>
    <w:rsid w:val="003A6BF9"/>
    <w:rsid w:val="003B03A9"/>
    <w:rsid w:val="003B0D38"/>
    <w:rsid w:val="003C6BCD"/>
    <w:rsid w:val="003D019C"/>
    <w:rsid w:val="003E0DB4"/>
    <w:rsid w:val="003E7252"/>
    <w:rsid w:val="003F21B9"/>
    <w:rsid w:val="003F531A"/>
    <w:rsid w:val="00402524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64EC0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1974"/>
    <w:rsid w:val="00522026"/>
    <w:rsid w:val="005229A8"/>
    <w:rsid w:val="005265E1"/>
    <w:rsid w:val="005367A5"/>
    <w:rsid w:val="00546D73"/>
    <w:rsid w:val="005613E7"/>
    <w:rsid w:val="00563F1B"/>
    <w:rsid w:val="00564F99"/>
    <w:rsid w:val="005705E1"/>
    <w:rsid w:val="0057412C"/>
    <w:rsid w:val="00580DAC"/>
    <w:rsid w:val="005A12F4"/>
    <w:rsid w:val="005B5261"/>
    <w:rsid w:val="005C44E7"/>
    <w:rsid w:val="005C7B2A"/>
    <w:rsid w:val="005D2500"/>
    <w:rsid w:val="005D31FD"/>
    <w:rsid w:val="005D5108"/>
    <w:rsid w:val="005F3B1D"/>
    <w:rsid w:val="00604F88"/>
    <w:rsid w:val="00607C93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3EC0"/>
    <w:rsid w:val="00674577"/>
    <w:rsid w:val="00674A2C"/>
    <w:rsid w:val="00677A62"/>
    <w:rsid w:val="00681551"/>
    <w:rsid w:val="006849EB"/>
    <w:rsid w:val="006943AD"/>
    <w:rsid w:val="006950ED"/>
    <w:rsid w:val="00696BA4"/>
    <w:rsid w:val="006A5311"/>
    <w:rsid w:val="006A6563"/>
    <w:rsid w:val="006A6B0E"/>
    <w:rsid w:val="006C10CA"/>
    <w:rsid w:val="006D5C0C"/>
    <w:rsid w:val="006E4DAA"/>
    <w:rsid w:val="006F16C4"/>
    <w:rsid w:val="00716159"/>
    <w:rsid w:val="00717C91"/>
    <w:rsid w:val="0072777E"/>
    <w:rsid w:val="007318BE"/>
    <w:rsid w:val="00736FA1"/>
    <w:rsid w:val="00741E64"/>
    <w:rsid w:val="00746C2C"/>
    <w:rsid w:val="00754B17"/>
    <w:rsid w:val="007625AA"/>
    <w:rsid w:val="0076763D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9CE"/>
    <w:rsid w:val="007B5E9F"/>
    <w:rsid w:val="007C2156"/>
    <w:rsid w:val="007C69FE"/>
    <w:rsid w:val="007F05A5"/>
    <w:rsid w:val="008100E1"/>
    <w:rsid w:val="00811806"/>
    <w:rsid w:val="00821C2B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A5658"/>
    <w:rsid w:val="008B2967"/>
    <w:rsid w:val="008B4C53"/>
    <w:rsid w:val="008C1A1D"/>
    <w:rsid w:val="008E1A67"/>
    <w:rsid w:val="008E2F62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5815"/>
    <w:rsid w:val="00957640"/>
    <w:rsid w:val="0097112E"/>
    <w:rsid w:val="00977705"/>
    <w:rsid w:val="009952FB"/>
    <w:rsid w:val="009965B4"/>
    <w:rsid w:val="00997196"/>
    <w:rsid w:val="009A5217"/>
    <w:rsid w:val="009B24D4"/>
    <w:rsid w:val="009B4EBD"/>
    <w:rsid w:val="009D4A44"/>
    <w:rsid w:val="009D796F"/>
    <w:rsid w:val="009E0C8B"/>
    <w:rsid w:val="009F10E5"/>
    <w:rsid w:val="00A022BA"/>
    <w:rsid w:val="00A05A28"/>
    <w:rsid w:val="00A07733"/>
    <w:rsid w:val="00A11CA2"/>
    <w:rsid w:val="00A20AD4"/>
    <w:rsid w:val="00A20D9C"/>
    <w:rsid w:val="00A255C2"/>
    <w:rsid w:val="00A346C2"/>
    <w:rsid w:val="00A41D8A"/>
    <w:rsid w:val="00A45B31"/>
    <w:rsid w:val="00A477C8"/>
    <w:rsid w:val="00A51A27"/>
    <w:rsid w:val="00A54D72"/>
    <w:rsid w:val="00A6499E"/>
    <w:rsid w:val="00A651AC"/>
    <w:rsid w:val="00A66C92"/>
    <w:rsid w:val="00A700B1"/>
    <w:rsid w:val="00A75970"/>
    <w:rsid w:val="00A97936"/>
    <w:rsid w:val="00AA137B"/>
    <w:rsid w:val="00AA2854"/>
    <w:rsid w:val="00AA437F"/>
    <w:rsid w:val="00AA47A5"/>
    <w:rsid w:val="00AA47D7"/>
    <w:rsid w:val="00AB02C5"/>
    <w:rsid w:val="00AC757A"/>
    <w:rsid w:val="00AC7DF5"/>
    <w:rsid w:val="00AE5051"/>
    <w:rsid w:val="00AE7110"/>
    <w:rsid w:val="00AF507B"/>
    <w:rsid w:val="00AF5345"/>
    <w:rsid w:val="00B01162"/>
    <w:rsid w:val="00B11334"/>
    <w:rsid w:val="00B11E2D"/>
    <w:rsid w:val="00B20B6A"/>
    <w:rsid w:val="00B3227B"/>
    <w:rsid w:val="00B32CBA"/>
    <w:rsid w:val="00B35369"/>
    <w:rsid w:val="00B53343"/>
    <w:rsid w:val="00B60E57"/>
    <w:rsid w:val="00B65F5B"/>
    <w:rsid w:val="00B66187"/>
    <w:rsid w:val="00B76746"/>
    <w:rsid w:val="00B94D6E"/>
    <w:rsid w:val="00B95C17"/>
    <w:rsid w:val="00BA4035"/>
    <w:rsid w:val="00BA648A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57563"/>
    <w:rsid w:val="00C810A1"/>
    <w:rsid w:val="00C81340"/>
    <w:rsid w:val="00C85A09"/>
    <w:rsid w:val="00C87542"/>
    <w:rsid w:val="00C92623"/>
    <w:rsid w:val="00C93F2E"/>
    <w:rsid w:val="00C960F5"/>
    <w:rsid w:val="00CA30E9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28E4"/>
    <w:rsid w:val="00CF6EC8"/>
    <w:rsid w:val="00D01032"/>
    <w:rsid w:val="00D2376D"/>
    <w:rsid w:val="00D24124"/>
    <w:rsid w:val="00D25F1C"/>
    <w:rsid w:val="00D26474"/>
    <w:rsid w:val="00D33255"/>
    <w:rsid w:val="00D50878"/>
    <w:rsid w:val="00D5452E"/>
    <w:rsid w:val="00D5679A"/>
    <w:rsid w:val="00D56BF6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DF741B"/>
    <w:rsid w:val="00E01F65"/>
    <w:rsid w:val="00E1647D"/>
    <w:rsid w:val="00E20950"/>
    <w:rsid w:val="00E20F40"/>
    <w:rsid w:val="00E24EF7"/>
    <w:rsid w:val="00E25A15"/>
    <w:rsid w:val="00E3035A"/>
    <w:rsid w:val="00E407B3"/>
    <w:rsid w:val="00E4467F"/>
    <w:rsid w:val="00E45600"/>
    <w:rsid w:val="00E52C77"/>
    <w:rsid w:val="00E54C39"/>
    <w:rsid w:val="00E60F93"/>
    <w:rsid w:val="00E661DC"/>
    <w:rsid w:val="00E73F6E"/>
    <w:rsid w:val="00E74B4A"/>
    <w:rsid w:val="00E77801"/>
    <w:rsid w:val="00E829DF"/>
    <w:rsid w:val="00EA36E5"/>
    <w:rsid w:val="00EA6C35"/>
    <w:rsid w:val="00EB060B"/>
    <w:rsid w:val="00EB18B5"/>
    <w:rsid w:val="00EB2779"/>
    <w:rsid w:val="00EB40FB"/>
    <w:rsid w:val="00EB55FC"/>
    <w:rsid w:val="00EB72D0"/>
    <w:rsid w:val="00EC0C4F"/>
    <w:rsid w:val="00EC1514"/>
    <w:rsid w:val="00EC38C7"/>
    <w:rsid w:val="00ED1C19"/>
    <w:rsid w:val="00EE23C5"/>
    <w:rsid w:val="00EE4FA2"/>
    <w:rsid w:val="00EE5563"/>
    <w:rsid w:val="00EE66F0"/>
    <w:rsid w:val="00EF4D40"/>
    <w:rsid w:val="00EF5E20"/>
    <w:rsid w:val="00F00550"/>
    <w:rsid w:val="00F10C57"/>
    <w:rsid w:val="00F13CEC"/>
    <w:rsid w:val="00F13E00"/>
    <w:rsid w:val="00F24248"/>
    <w:rsid w:val="00F26DF3"/>
    <w:rsid w:val="00F34F79"/>
    <w:rsid w:val="00F36887"/>
    <w:rsid w:val="00F57DA4"/>
    <w:rsid w:val="00F6691D"/>
    <w:rsid w:val="00F71A8C"/>
    <w:rsid w:val="00F751E7"/>
    <w:rsid w:val="00F81AB6"/>
    <w:rsid w:val="00F8432A"/>
    <w:rsid w:val="00F846BB"/>
    <w:rsid w:val="00F8571F"/>
    <w:rsid w:val="00F96DE7"/>
    <w:rsid w:val="00FA29EA"/>
    <w:rsid w:val="00FB3679"/>
    <w:rsid w:val="00FC29D0"/>
    <w:rsid w:val="00FD00BB"/>
    <w:rsid w:val="00FD3079"/>
    <w:rsid w:val="00FD5DC4"/>
    <w:rsid w:val="00FF20C3"/>
    <w:rsid w:val="00FF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3DFC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CandidateInfoNormal">
    <w:name w:val="Candidate Info Normal"/>
    <w:basedOn w:val="Normal"/>
    <w:rsid w:val="00A41D8A"/>
    <w:pPr>
      <w:spacing w:before="0" w:after="0" w:line="240" w:lineRule="auto"/>
      <w:contextualSpacing w:val="0"/>
    </w:pPr>
    <w:rPr>
      <w:rFonts w:ascii="Arial" w:eastAsia="Times New Roman" w:hAnsi="Arial" w:cs="Times New Roman"/>
      <w:sz w:val="24"/>
      <w:lang w:val="en-GB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pm.org.uk/membership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ansea.ac.uk/welsh-language-standards/compliance/recruitmen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EFC4D7-817E-4A81-A52E-B9F004BC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11</cp:revision>
  <cp:lastPrinted>2019-01-11T13:43:00Z</cp:lastPrinted>
  <dcterms:created xsi:type="dcterms:W3CDTF">2026-01-28T13:34:00Z</dcterms:created>
  <dcterms:modified xsi:type="dcterms:W3CDTF">2026-02-17T11:38:00Z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