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A3E00" w:rsidRPr="009E635E" w:rsidP="009A3E00" w14:paraId="28802905" w14:textId="1498D933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Disgrifiad Swydd:</w:t>
      </w:r>
      <w:r w:rsidRPr="009E635E">
        <w:rPr>
          <w:rFonts w:ascii="Calibri" w:hAnsi="Calibri" w:cs="Arial"/>
          <w:b w:val="0"/>
          <w:u w:val="none"/>
          <w:rtl w:val="0"/>
          <w:lang w:val="cy-GB"/>
        </w:rPr>
        <w:t xml:space="preserve"> </w:t>
      </w: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Cymrawd Addysgu yn y Gyfraith</w:t>
      </w:r>
    </w:p>
    <w:p w:rsidR="009A3E00" w:rsidRPr="009E635E" w:rsidP="009A3E00" w14:paraId="57B26B66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747870C4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D3752D" w:rsidRPr="009E635E" w:rsidP="00D3752D" w14:paraId="72CF05F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D3752D" w:rsidRPr="00F46A6A" w:rsidP="00D3752D" w14:paraId="0B23B8E2" w14:textId="0E183A6C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/>
              </w:rPr>
            </w:pPr>
            <w:r w:rsidRPr="00F46A6A">
              <w:rPr>
                <w:rFonts w:asciiTheme="minorHAnsi" w:hAnsiTheme="minorHAnsi" w:cstheme="minorHAnsi"/>
                <w:iCs/>
                <w:rtl w:val="0"/>
                <w:lang w:val="cy-GB"/>
              </w:rPr>
              <w:t>Ysgol y Gyfraith, Cyfadran y Dyniaethau a'r Gwyddorau Cymdeithasol</w:t>
            </w:r>
          </w:p>
        </w:tc>
      </w:tr>
      <w:tr w14:paraId="60A2BEB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D3752D" w:rsidRPr="009E635E" w:rsidP="00D3752D" w14:paraId="4B8B180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D3752D" w:rsidRPr="00F46A6A" w:rsidP="00D3752D" w14:paraId="32256BBB" w14:textId="71E4F2C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/>
                <w:highlight w:val="yellow"/>
              </w:rPr>
            </w:pPr>
            <w:r w:rsidRPr="00F46A6A">
              <w:rPr>
                <w:rFonts w:asciiTheme="minorHAnsi" w:hAnsiTheme="minorHAnsi" w:cstheme="minorHAnsi"/>
                <w:iCs/>
                <w:rtl w:val="0"/>
                <w:lang w:val="cy-GB"/>
              </w:rPr>
              <w:t>Y Gyfraith</w:t>
            </w:r>
          </w:p>
        </w:tc>
      </w:tr>
      <w:tr w14:paraId="604B554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D3752D" w:rsidRPr="009E635E" w:rsidP="00D3752D" w14:paraId="5E7AA3BB" w14:textId="33333D4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Gradd a Chyflog:</w:t>
            </w:r>
          </w:p>
        </w:tc>
        <w:tc>
          <w:tcPr>
            <w:tcW w:w="8364" w:type="dxa"/>
          </w:tcPr>
          <w:p w:rsidR="00D3752D" w:rsidRPr="00F46A6A" w:rsidP="00D3752D" w14:paraId="21E81A72" w14:textId="731D980D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F46A6A">
              <w:rPr>
                <w:rFonts w:asciiTheme="minorHAnsi" w:hAnsiTheme="minorHAnsi" w:cstheme="minorHAnsi"/>
                <w:rtl w:val="0"/>
                <w:lang w:val="cy-GB"/>
              </w:rPr>
              <w:t>Gradd 7: £34,132 i £38,249 y flwyddyn ynghyd â buddion pensiwn USS</w:t>
            </w:r>
          </w:p>
        </w:tc>
      </w:tr>
      <w:tr w14:paraId="4081C96D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345B4" w:rsidRPr="009E635E" w:rsidP="006345B4" w14:paraId="4512E0F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6345B4" w:rsidRPr="00F46A6A" w:rsidP="006345B4" w14:paraId="004DB768" w14:textId="3C9B23B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F46A6A">
              <w:rPr>
                <w:rFonts w:asciiTheme="minorHAnsi" w:hAnsiTheme="minorHAnsi" w:cstheme="minorHAnsi"/>
                <w:rtl w:val="0"/>
                <w:lang w:val="cy-GB"/>
              </w:rPr>
              <w:t>Amser Llawn – 35 awr yr wythnos</w:t>
            </w:r>
          </w:p>
        </w:tc>
      </w:tr>
      <w:tr w14:paraId="1B78243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345B4" w:rsidRPr="009E635E" w:rsidP="006345B4" w14:paraId="57A58E0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6345B4" w:rsidRPr="00F46A6A" w:rsidP="006345B4" w14:paraId="05474D96" w14:textId="459A904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F46A6A">
              <w:rPr>
                <w:rFonts w:asciiTheme="minorHAnsi" w:hAnsiTheme="minorHAnsi" w:cstheme="minorHAnsi"/>
                <w:rtl w:val="0"/>
                <w:lang w:val="cy-GB"/>
              </w:rPr>
              <w:t>Dros dro i gyflenwi am gyfnod absenoldeb mamolaeth, 1 Awst 2026 - 30 Tachwedd 2027</w:t>
            </w:r>
          </w:p>
        </w:tc>
      </w:tr>
      <w:tr w14:paraId="025826F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345B4" w:rsidRPr="009E635E" w:rsidP="006345B4" w14:paraId="6B116E8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6345B4" w:rsidRPr="00F46A6A" w:rsidP="006345B4" w14:paraId="16CAEFA4" w14:textId="296BA4AC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F46A6A">
              <w:rPr>
                <w:rFonts w:asciiTheme="minorHAnsi" w:hAnsiTheme="minorHAnsi" w:cstheme="minorHAnsi"/>
                <w:rtl w:val="0"/>
                <w:lang w:val="cy-GB"/>
              </w:rPr>
              <w:t>Bydd deiliad y swydd hon yn gweithio ar Gampws Parc Singleton</w:t>
            </w:r>
          </w:p>
        </w:tc>
      </w:tr>
    </w:tbl>
    <w:p w:rsidR="009A3E00" w:rsidRPr="009E635E" w:rsidP="009A3E00" w14:paraId="0ADAC684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7B3ABC12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46A6A" w14:paraId="05FE7D11" w14:textId="77777777">
            <w:pPr>
              <w:bidi w:val="0"/>
              <w:spacing w:before="0" w:after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Prif Ddiben y Swydd: </w:t>
            </w:r>
          </w:p>
          <w:p w:rsidR="009A3E00" w:rsidRPr="009E635E" w:rsidP="00F46A6A" w14:paraId="0F10A7BF" w14:textId="77777777">
            <w:pPr>
              <w:bidi w:val="0"/>
              <w:spacing w:before="0" w:after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19F4" w:rsidRPr="00F46A6A" w:rsidP="00F46A6A" w14:paraId="0B1B2923" w14:textId="09036072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 Prifysgol Abertawe'n ymrwymedig i ddarparu'r safon orau o addysgu a phrofiad myfyrwyr.  Mae'r rôl Cymrawd Addysgu sy'n canolbwyntio ar fyfyrwyr yn hollbwysig i gyflawni'r ymrwymiad hwnnw.
 Bydd y Cymrawd Addysgu'n angerddol am addysg a gweithio gyda myfyrwyr a bydd yn ymrwymedig i wella ansawdd addysgu a phrofiad ehangach y myfyrwyr. Bydd yn cyfrannu at gyflwyno dysgu ac addysgu rhagorol mewn amrywiaeth o ffyrdd a lleoliadau, fel, ond heb fod yn gyfyngedig i, grwpiau tiwtorial bach, seminarau a gweithdai, dosbarthiadau ymarferol a chyrsiau maes a darlithoedd mawr. Gall hyn gynnwys datblygu ei ddeunydd addysgu ei hun neu ei ddiweddaru, gosod a marcio asesiadau a rhoi adborth amserol i fyfyrwyr. Yn ogystal, gall y Cymrawd Addysgu gyfrannu at recriwtio, gwaith allgymorth a gweithgareddau cymorth eraill i fyfyrwyr.</w:t>
            </w:r>
          </w:p>
          <w:p w:rsidR="00E20A51" w:rsidRPr="00F46A6A" w:rsidP="00F46A6A" w14:paraId="3367E152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A3E00" w:rsidRPr="00F46A6A" w:rsidP="00F46A6A" w14:paraId="3FF330C6" w14:textId="02D08B20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Dylai'r Cymrawd Addysgu fod ar gael i gyflwyno addysgu ac addysg i fyfyrwyr yn ystod oriau amserlen addysgu craidd penodedig y brifysgol; cefnogi ffurfiau annhraddodiadol o addysg, recriwtio a gweithgareddau allgymorth, efallai bydd angen gwneud rhywfaint o waith y tu allan i oriau gwaith gyda'r nos neu ar benwythnosau. Mae rôl y Cymrawd Addysgu yn canolbwyntio'n llwyr ar ddarparu addysg o ansawdd uchel, recriwtio myfyrwyr a chynnig profiad rhagorol i fyfyrwyr. Felly, nid oes disgwyl na hawl i'r Cymrawd Addysgu ymgymryd ag ymchwil neu ysgolheictod gwreiddiol, ar wahân i'r hyn sy'n angenrheidiol i gyflawni ei rôl yn effeithiol. </w:t>
            </w:r>
          </w:p>
          <w:p w:rsidR="00976200" w:rsidRPr="00F46A6A" w:rsidP="00F46A6A" w14:paraId="2CB6C89B" w14:textId="147BE5F4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5E3E496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46A6A" w14:paraId="174DEF9C" w14:textId="77777777">
            <w:pPr>
              <w:bidi w:val="0"/>
              <w:spacing w:before="0" w:after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F82F45" w:rsidRPr="00F46A6A" w:rsidP="00F46A6A" w14:paraId="32969952" w14:textId="1603B39C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Bydd dyletswyddau cyffredinol yn cynnwys, fel y bo'n briodol, rai neu bob un o'r canlynol:</w:t>
            </w:r>
          </w:p>
          <w:p w:rsidR="009A3E00" w:rsidRPr="00F46A6A" w:rsidP="00F46A6A" w14:paraId="079E5D4E" w14:textId="2F6A61F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Cyflwyno addysgu o safon ar draws ystod eang o ddeunydd craidd a rhai eraill sy'n berthnasol i'r ddisgyblaeth.</w:t>
            </w:r>
          </w:p>
          <w:p w:rsidR="00C9392F" w:rsidRPr="00F46A6A" w:rsidP="00F46A6A" w14:paraId="1FC72466" w14:textId="16CC86C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Datblygu eich deunyddiau dysgu ac addysgu eich hun o safon</w:t>
            </w:r>
          </w:p>
          <w:p w:rsidR="00F25764" w:rsidRPr="00F46A6A" w:rsidP="00F46A6A" w14:paraId="36080AA0" w14:textId="6C0976F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ddatblygu a chyflwyno modiwlau a rhaglenni newydd a phresennol</w:t>
            </w:r>
          </w:p>
          <w:p w:rsidR="00836BD7" w:rsidRPr="00F46A6A" w:rsidP="00F46A6A" w14:paraId="31B08D71" w14:textId="6A58B74F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Gosod a marcio gwaith cwrs, arholiadau ac asesiadau eraill yn ôl yr angen, gan roi adborth effeithiol i fyfyrwyr yn ysgrifenedig ac ar lafar </w:t>
            </w:r>
          </w:p>
          <w:p w:rsidR="007E780C" w:rsidRPr="00F46A6A" w:rsidP="00F46A6A" w14:paraId="292F2E70" w14:textId="5CE446CE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Gweithredu fel Tiwtor Personol </w:t>
            </w:r>
          </w:p>
          <w:p w:rsidR="00F201E8" w:rsidRPr="00F46A6A" w:rsidP="00F46A6A" w14:paraId="09940D42" w14:textId="12338220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Cefnogi gweithgareddau sy'n gwella profiad cyffredinol myfyrwyr ac yn cyflawni canlyniadau llwyddiannus i fyfyrwyr, fel, ond heb fod yn gyfyngedig i, arolygon profiad myfyrwyr, canlyniadau gradd, cadw myfyrwyr a dilyniant</w:t>
            </w:r>
          </w:p>
          <w:p w:rsidR="005A7F0A" w:rsidRPr="00F46A6A" w:rsidP="00F46A6A" w14:paraId="65C5183C" w14:textId="7DA4323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i ddatblygu sgiliau astudio myfyrwyr, gan nodi ac ymateb i dueddiadau carfan ac anghenion unigol</w:t>
            </w:r>
          </w:p>
          <w:p w:rsidR="00FE0C74" w:rsidRPr="00F46A6A" w:rsidP="00F46A6A" w14:paraId="4303C76C" w14:textId="28C93BD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Goruchwylio traethodau hir a/neu brosiectau israddedig ac ôl-raddedig a addysgir</w:t>
            </w:r>
          </w:p>
          <w:p w:rsidR="00FE0C74" w:rsidRPr="00F46A6A" w:rsidP="00F46A6A" w14:paraId="78BB9AA8" w14:textId="3D994113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Cymryd rhan weithredol mewn diwrnodau agored a mentrau recriwtio myfyrwyr eraill</w:t>
            </w:r>
          </w:p>
          <w:p w:rsidR="00966D1F" w:rsidRPr="00F46A6A" w:rsidP="00F46A6A" w14:paraId="476E889D" w14:textId="4B09499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weithgareddau allgymorth y ddisgyblaeth</w:t>
            </w:r>
          </w:p>
          <w:p w:rsidR="00087932" w:rsidRPr="00F46A6A" w:rsidP="00F46A6A" w14:paraId="7499F038" w14:textId="525B03E4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Unrhyw ddyletswyddau addysg a phrofiad myfyrwyr eraill y gellir gofyn yn rhesymol am eu gwneud</w:t>
            </w:r>
          </w:p>
          <w:p w:rsidR="00E04106" w:rsidRPr="00F46A6A" w:rsidP="00F46A6A" w14:paraId="2F03FA79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RPr="00F46A6A" w:rsidP="00F46A6A" w14:paraId="6B9CBC98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RPr="00F46A6A" w:rsidP="00F46A6A" w14:paraId="3C238EC8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RPr="00F46A6A" w:rsidP="00F46A6A" w14:paraId="3B2549A4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RPr="00F46A6A" w:rsidP="00F46A6A" w14:paraId="747BFFA0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P="00F46A6A" w14:paraId="35B87779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P="00F46A6A" w14:paraId="3B7D7F6D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P="00F46A6A" w14:paraId="638DCBEE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RPr="00F46A6A" w:rsidP="00F46A6A" w14:paraId="027479BF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6A6A" w:rsidRPr="00F46A6A" w:rsidP="00F46A6A" w14:paraId="5C88C469" w14:textId="583EA955">
            <w:pPr>
              <w:bidi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14:paraId="46F44581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A3E00" w:rsidRPr="009E635E" w:rsidP="00FE3B9B" w14:paraId="2C7606E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y Fanyleb Person</w:t>
            </w:r>
          </w:p>
        </w:tc>
      </w:tr>
      <w:tr w14:paraId="44A9CB17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380"/>
        </w:trPr>
        <w:tc>
          <w:tcPr>
            <w:tcW w:w="10916" w:type="dxa"/>
            <w:gridSpan w:val="2"/>
          </w:tcPr>
          <w:p w:rsidR="00976200" w:rsidRPr="00976200" w:rsidP="00976200" w14:paraId="2A2BFCC1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7A68AE" w:rsidP="009A3E00" w14:paraId="08CC86EF" w14:textId="2C7BF32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E635E">
              <w:rPr>
                <w:rFonts w:asciiTheme="minorHAnsi" w:hAnsiTheme="minorHAnsi"/>
                <w:bCs w:val="0"/>
                <w:sz w:val="20"/>
                <w:szCs w:val="20"/>
                <w:rtl w:val="0"/>
                <w:lang w:val="cy-GB"/>
              </w:rPr>
              <w:t>Gradd yn y maes pwnc perthnasol</w:t>
            </w:r>
          </w:p>
          <w:p w:rsidR="007A68AE" w:rsidRPr="009E635E" w:rsidP="0E403CBA" w14:paraId="01519E52" w14:textId="176C23A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ôl-raddedig priodol, neu brofiad proffesiynol perthnasol cyfwerth
</w:t>
            </w:r>
          </w:p>
          <w:p w:rsidR="009E635E" w:rsidP="009A3E00" w14:paraId="080289DF" w14:textId="4502A8D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addysgu cydnabyddedig, neu ymrwymiad i gyflawni hyn (e.e. Tystysgrif Ôl-raddedig mewn Addysg Uwch);</w:t>
            </w:r>
          </w:p>
          <w:p w:rsidR="00920906" w:rsidP="009A3E00" w14:paraId="03606736" w14:textId="68DE6E6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gyflwyno addysgu rhagorol a phrofiad dysgu o safon i fyfyrwyr, gan gynnwys defnyddio Amgylcheddau Dysgu Rhithwir</w:t>
            </w:r>
          </w:p>
          <w:p w:rsidR="00920906" w:rsidP="009A3E00" w14:paraId="40A6B2AB" w14:textId="66498A8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cyfathrebu ardderchog ar lafar ac yn ysgrifenedig</w:t>
            </w:r>
          </w:p>
          <w:p w:rsidR="00920906" w:rsidP="009A3E00" w14:paraId="390A3118" w14:textId="0213332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rhyngbersonol rhagorol, gan gynnwys y gallu i gyfathrebu'n effeithiol â myfyrwyr, athrawon, academyddion, a busnesau a sefydliadau eraill</w:t>
            </w:r>
          </w:p>
          <w:p w:rsidR="00920906" w:rsidP="009A3E00" w14:paraId="578A6A0F" w14:textId="419698BA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weithio'n annibynnol gan ddefnyddio'ch menter eich hun, a hefyd i weithio'n dda fel rhan o dîm</w:t>
            </w:r>
          </w:p>
          <w:p w:rsidR="00920906" w:rsidP="009A3E00" w14:paraId="457037FA" w14:textId="23BCF6E8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trefnu a rheoli amser rhagorol, gyda gallu amlwg i gwrdd â therfynau amser heriol yn gyson</w:t>
            </w:r>
          </w:p>
          <w:p w:rsidR="00976200" w:rsidRPr="009E635E" w:rsidP="00976200" w14:paraId="241B416D" w14:textId="2F2B8409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698BD406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E635E" w:rsidRPr="009E635E" w:rsidP="0026370D" w14:paraId="48907957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Dymunol</w:t>
            </w:r>
          </w:p>
        </w:tc>
      </w:tr>
      <w:tr w14:paraId="404140D5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666"/>
        </w:trPr>
        <w:tc>
          <w:tcPr>
            <w:tcW w:w="10916" w:type="dxa"/>
            <w:gridSpan w:val="2"/>
          </w:tcPr>
          <w:p w:rsidR="00976200" w:rsidP="00976200" w14:paraId="5C1757A6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9E635E" w:rsidP="0026370D" w14:paraId="3451C6B8" w14:textId="7D2052D9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weithio mewn amgylchedd academaidd</w:t>
            </w:r>
          </w:p>
        </w:tc>
      </w:tr>
      <w:tr w14:paraId="03514033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</w:tcPr>
          <w:p w:rsidR="009A3E00" w:rsidRPr="009E635E" w:rsidP="00FE3B9B" w14:paraId="2124294D" w14:textId="24272F24">
            <w:pPr>
              <w:bidi w:val="0"/>
              <w:rPr>
                <w:rFonts w:ascii="Calibri" w:eastAsia="Times New Roman" w:hAnsi="Calibri" w:cs="Calibri"/>
                <w:i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Iaith Gymraeg:</w:t>
            </w:r>
          </w:p>
        </w:tc>
      </w:tr>
      <w:tr w14:paraId="482E010B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05A805045F0C43D981445E6077D4BE8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E635E" w:rsidRPr="00F46A6A" w:rsidP="009E635E" w14:paraId="466F7976" w14:textId="52982C06">
                <w:pPr>
                  <w:bidi w:val="0"/>
                  <w:spacing w:before="0" w:after="0" w:line="240" w:lineRule="auto"/>
                  <w:rPr>
                    <w:rFonts w:asciiTheme="minorHAnsi" w:eastAsia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C44801" w:rsidRPr="00F46A6A" w:rsidP="00FE3B9B" w14:paraId="140D949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A3E00" w:rsidRPr="00F46A6A" w:rsidP="00FE3B9B" w14:paraId="07D9911D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F46A6A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F46A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.</w:t>
            </w:r>
          </w:p>
          <w:p w:rsidR="00976200" w:rsidRPr="00F46A6A" w:rsidP="00FE3B9B" w14:paraId="26F60BC3" w14:textId="62E55C2A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A3E00" w:rsidRPr="009E635E" w:rsidP="009A3E00" w14:paraId="212CFE3C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647417196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96448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55361" name="Picture 5" descr="Athena SWAN Charter Silver Award logo 201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35E">
        <w:rPr>
          <w:sz w:val="20"/>
          <w:szCs w:val="20"/>
          <w:rtl w:val="0"/>
          <w:lang w:val="cy-GB"/>
        </w:rPr>
        <w:tab/>
        <w:tab/>
        <w:tab/>
        <w:tab/>
        <w:tab/>
      </w:r>
      <w:r w:rsidRPr="009E635E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9149839" name="Picture 169149839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67626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5E">
        <w:rPr>
          <w:sz w:val="20"/>
          <w:szCs w:val="20"/>
          <w:rtl w:val="0"/>
          <w:lang w:val="cy-GB"/>
        </w:rPr>
        <w:tab/>
      </w:r>
    </w:p>
    <w:p w:rsidR="00EB060B" w:rsidRPr="009E635E" w:rsidP="008E75E6" w14:paraId="1FE162A5" w14:textId="35771FE9">
      <w:pPr>
        <w:bidi w:val="0"/>
        <w:rPr>
          <w:sz w:val="20"/>
          <w:szCs w:val="20"/>
        </w:rPr>
      </w:pPr>
    </w:p>
    <w:sectPr w:rsidSect="00764262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43F0A21-2F3E-424D-BF8A-1A8B264AF155}"/>
    <w:embedBold r:id="rId2" w:subsetted="1" w:fontKey="{08862945-CF33-4EE5-9E4E-579CC0D7ED4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C69D0304-EE63-4EAB-94E6-0BD6C8FFEB5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22757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13A3"/>
    <w:rsid w:val="00075827"/>
    <w:rsid w:val="00075C24"/>
    <w:rsid w:val="00075DD9"/>
    <w:rsid w:val="00084E4B"/>
    <w:rsid w:val="00087932"/>
    <w:rsid w:val="00092944"/>
    <w:rsid w:val="000C245F"/>
    <w:rsid w:val="000C7545"/>
    <w:rsid w:val="000D136B"/>
    <w:rsid w:val="000D2A79"/>
    <w:rsid w:val="000D593F"/>
    <w:rsid w:val="000D6D70"/>
    <w:rsid w:val="000D795B"/>
    <w:rsid w:val="000F0ABD"/>
    <w:rsid w:val="00102076"/>
    <w:rsid w:val="00113332"/>
    <w:rsid w:val="001169F6"/>
    <w:rsid w:val="00120BF3"/>
    <w:rsid w:val="00134B1A"/>
    <w:rsid w:val="00135091"/>
    <w:rsid w:val="00144ACA"/>
    <w:rsid w:val="001468A6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B28A8"/>
    <w:rsid w:val="001C2B8F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70D"/>
    <w:rsid w:val="002638F0"/>
    <w:rsid w:val="00267A38"/>
    <w:rsid w:val="00270313"/>
    <w:rsid w:val="00274ED1"/>
    <w:rsid w:val="00282E31"/>
    <w:rsid w:val="00287FAE"/>
    <w:rsid w:val="002A66C6"/>
    <w:rsid w:val="002C2AE3"/>
    <w:rsid w:val="002E437A"/>
    <w:rsid w:val="002E5182"/>
    <w:rsid w:val="002F7D81"/>
    <w:rsid w:val="0030344F"/>
    <w:rsid w:val="003070C3"/>
    <w:rsid w:val="00314BC0"/>
    <w:rsid w:val="00322703"/>
    <w:rsid w:val="00326CBD"/>
    <w:rsid w:val="00330BD9"/>
    <w:rsid w:val="00351BC1"/>
    <w:rsid w:val="00360DC1"/>
    <w:rsid w:val="00366F97"/>
    <w:rsid w:val="003B03A9"/>
    <w:rsid w:val="003B0D38"/>
    <w:rsid w:val="003B49AF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374F5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0046"/>
    <w:rsid w:val="004C1F2A"/>
    <w:rsid w:val="004C272E"/>
    <w:rsid w:val="004D04E7"/>
    <w:rsid w:val="004D389A"/>
    <w:rsid w:val="004D6214"/>
    <w:rsid w:val="004D74E1"/>
    <w:rsid w:val="004D7CD2"/>
    <w:rsid w:val="004D7D95"/>
    <w:rsid w:val="004E16F9"/>
    <w:rsid w:val="004E5E5E"/>
    <w:rsid w:val="004F3552"/>
    <w:rsid w:val="005019FC"/>
    <w:rsid w:val="00511381"/>
    <w:rsid w:val="005135B9"/>
    <w:rsid w:val="005155E5"/>
    <w:rsid w:val="00516ED5"/>
    <w:rsid w:val="005229A8"/>
    <w:rsid w:val="005265E1"/>
    <w:rsid w:val="005367A5"/>
    <w:rsid w:val="005613E7"/>
    <w:rsid w:val="00563F1B"/>
    <w:rsid w:val="00564F99"/>
    <w:rsid w:val="00567CBD"/>
    <w:rsid w:val="005705E1"/>
    <w:rsid w:val="0057412C"/>
    <w:rsid w:val="00580DAC"/>
    <w:rsid w:val="005A12F4"/>
    <w:rsid w:val="005A6A2B"/>
    <w:rsid w:val="005A7F0A"/>
    <w:rsid w:val="005C381F"/>
    <w:rsid w:val="005C44E7"/>
    <w:rsid w:val="005C7B2A"/>
    <w:rsid w:val="005D2500"/>
    <w:rsid w:val="005D31FD"/>
    <w:rsid w:val="005D5108"/>
    <w:rsid w:val="00604F88"/>
    <w:rsid w:val="0062254E"/>
    <w:rsid w:val="006264F5"/>
    <w:rsid w:val="006345B4"/>
    <w:rsid w:val="006459A3"/>
    <w:rsid w:val="0065503D"/>
    <w:rsid w:val="006566EE"/>
    <w:rsid w:val="00662098"/>
    <w:rsid w:val="00662E0D"/>
    <w:rsid w:val="00665DD4"/>
    <w:rsid w:val="006660A6"/>
    <w:rsid w:val="0067031A"/>
    <w:rsid w:val="00671CF5"/>
    <w:rsid w:val="00673E66"/>
    <w:rsid w:val="00674577"/>
    <w:rsid w:val="00677A62"/>
    <w:rsid w:val="006818DE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02CB3"/>
    <w:rsid w:val="00716159"/>
    <w:rsid w:val="00717C91"/>
    <w:rsid w:val="0072777E"/>
    <w:rsid w:val="00736FA1"/>
    <w:rsid w:val="00741E64"/>
    <w:rsid w:val="00754B17"/>
    <w:rsid w:val="00760868"/>
    <w:rsid w:val="007625AA"/>
    <w:rsid w:val="00764262"/>
    <w:rsid w:val="0077476C"/>
    <w:rsid w:val="00775075"/>
    <w:rsid w:val="007754B5"/>
    <w:rsid w:val="00792CA2"/>
    <w:rsid w:val="007973D5"/>
    <w:rsid w:val="007A07A2"/>
    <w:rsid w:val="007A4138"/>
    <w:rsid w:val="007A68AE"/>
    <w:rsid w:val="007B1B4E"/>
    <w:rsid w:val="007B23B0"/>
    <w:rsid w:val="007B3C34"/>
    <w:rsid w:val="007B5E9F"/>
    <w:rsid w:val="007C2156"/>
    <w:rsid w:val="007C69FE"/>
    <w:rsid w:val="007E780C"/>
    <w:rsid w:val="007F05A5"/>
    <w:rsid w:val="007F14FF"/>
    <w:rsid w:val="00811806"/>
    <w:rsid w:val="00825559"/>
    <w:rsid w:val="00836BD7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225F"/>
    <w:rsid w:val="00894F24"/>
    <w:rsid w:val="008963C1"/>
    <w:rsid w:val="008977A8"/>
    <w:rsid w:val="008979DE"/>
    <w:rsid w:val="008A5366"/>
    <w:rsid w:val="008B2967"/>
    <w:rsid w:val="008B2C1E"/>
    <w:rsid w:val="008C1A1D"/>
    <w:rsid w:val="008E1A67"/>
    <w:rsid w:val="008E3E34"/>
    <w:rsid w:val="008E75E6"/>
    <w:rsid w:val="008F2540"/>
    <w:rsid w:val="008F5626"/>
    <w:rsid w:val="009151A0"/>
    <w:rsid w:val="00917637"/>
    <w:rsid w:val="00920906"/>
    <w:rsid w:val="009227EB"/>
    <w:rsid w:val="00932E9A"/>
    <w:rsid w:val="00937515"/>
    <w:rsid w:val="00941CE6"/>
    <w:rsid w:val="00957640"/>
    <w:rsid w:val="00966D1F"/>
    <w:rsid w:val="009678F0"/>
    <w:rsid w:val="0097112E"/>
    <w:rsid w:val="00976200"/>
    <w:rsid w:val="009952FB"/>
    <w:rsid w:val="009A3E00"/>
    <w:rsid w:val="009A5217"/>
    <w:rsid w:val="009B24D4"/>
    <w:rsid w:val="009B4EBD"/>
    <w:rsid w:val="009C002E"/>
    <w:rsid w:val="009D4A44"/>
    <w:rsid w:val="009D796F"/>
    <w:rsid w:val="009E635E"/>
    <w:rsid w:val="009F10E5"/>
    <w:rsid w:val="009F6631"/>
    <w:rsid w:val="00A022BA"/>
    <w:rsid w:val="00A05A28"/>
    <w:rsid w:val="00A11CA2"/>
    <w:rsid w:val="00A20AD4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E5051"/>
    <w:rsid w:val="00AE5855"/>
    <w:rsid w:val="00AF27D8"/>
    <w:rsid w:val="00AF507B"/>
    <w:rsid w:val="00AF5345"/>
    <w:rsid w:val="00B01162"/>
    <w:rsid w:val="00B11E2D"/>
    <w:rsid w:val="00B20B6A"/>
    <w:rsid w:val="00B3227B"/>
    <w:rsid w:val="00B43EF4"/>
    <w:rsid w:val="00B53343"/>
    <w:rsid w:val="00B5532C"/>
    <w:rsid w:val="00B65F5B"/>
    <w:rsid w:val="00B66187"/>
    <w:rsid w:val="00B719F4"/>
    <w:rsid w:val="00B860C0"/>
    <w:rsid w:val="00B86D50"/>
    <w:rsid w:val="00B94803"/>
    <w:rsid w:val="00B94D6E"/>
    <w:rsid w:val="00B95C17"/>
    <w:rsid w:val="00BA10D3"/>
    <w:rsid w:val="00BA4035"/>
    <w:rsid w:val="00BB037F"/>
    <w:rsid w:val="00BB618D"/>
    <w:rsid w:val="00BD03BE"/>
    <w:rsid w:val="00BD334C"/>
    <w:rsid w:val="00BE352F"/>
    <w:rsid w:val="00BE5C72"/>
    <w:rsid w:val="00BF30BA"/>
    <w:rsid w:val="00C04B9C"/>
    <w:rsid w:val="00C125A1"/>
    <w:rsid w:val="00C15313"/>
    <w:rsid w:val="00C233FD"/>
    <w:rsid w:val="00C3705E"/>
    <w:rsid w:val="00C401A1"/>
    <w:rsid w:val="00C4196B"/>
    <w:rsid w:val="00C421B9"/>
    <w:rsid w:val="00C44801"/>
    <w:rsid w:val="00C54D91"/>
    <w:rsid w:val="00C81340"/>
    <w:rsid w:val="00C85A09"/>
    <w:rsid w:val="00C92623"/>
    <w:rsid w:val="00C9392F"/>
    <w:rsid w:val="00C93F2E"/>
    <w:rsid w:val="00C94522"/>
    <w:rsid w:val="00C960F5"/>
    <w:rsid w:val="00CA3F48"/>
    <w:rsid w:val="00CA4432"/>
    <w:rsid w:val="00CB2E44"/>
    <w:rsid w:val="00CB36A6"/>
    <w:rsid w:val="00CB5E0C"/>
    <w:rsid w:val="00CC2169"/>
    <w:rsid w:val="00CC51EF"/>
    <w:rsid w:val="00CC6BA9"/>
    <w:rsid w:val="00CD4EC2"/>
    <w:rsid w:val="00CD7BBA"/>
    <w:rsid w:val="00CE0655"/>
    <w:rsid w:val="00CE07D3"/>
    <w:rsid w:val="00CF22A4"/>
    <w:rsid w:val="00D01032"/>
    <w:rsid w:val="00D15B94"/>
    <w:rsid w:val="00D2376D"/>
    <w:rsid w:val="00D24124"/>
    <w:rsid w:val="00D26474"/>
    <w:rsid w:val="00D3752D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B4FA2"/>
    <w:rsid w:val="00DC2A06"/>
    <w:rsid w:val="00DC422F"/>
    <w:rsid w:val="00DE2F8E"/>
    <w:rsid w:val="00DE42A7"/>
    <w:rsid w:val="00DE7C5D"/>
    <w:rsid w:val="00DF2179"/>
    <w:rsid w:val="00DF4D89"/>
    <w:rsid w:val="00DF55C6"/>
    <w:rsid w:val="00E01F65"/>
    <w:rsid w:val="00E04106"/>
    <w:rsid w:val="00E0583B"/>
    <w:rsid w:val="00E1141F"/>
    <w:rsid w:val="00E13598"/>
    <w:rsid w:val="00E1647D"/>
    <w:rsid w:val="00E20950"/>
    <w:rsid w:val="00E20A51"/>
    <w:rsid w:val="00E24EF7"/>
    <w:rsid w:val="00E25A15"/>
    <w:rsid w:val="00E407B3"/>
    <w:rsid w:val="00E43028"/>
    <w:rsid w:val="00E4467F"/>
    <w:rsid w:val="00E448CD"/>
    <w:rsid w:val="00E45600"/>
    <w:rsid w:val="00E52C77"/>
    <w:rsid w:val="00E54C39"/>
    <w:rsid w:val="00E60F93"/>
    <w:rsid w:val="00E64F5F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3CEC"/>
    <w:rsid w:val="00F13E00"/>
    <w:rsid w:val="00F17530"/>
    <w:rsid w:val="00F201E8"/>
    <w:rsid w:val="00F20483"/>
    <w:rsid w:val="00F24248"/>
    <w:rsid w:val="00F25764"/>
    <w:rsid w:val="00F26DF3"/>
    <w:rsid w:val="00F34F79"/>
    <w:rsid w:val="00F46A6A"/>
    <w:rsid w:val="00F5370E"/>
    <w:rsid w:val="00F57DA4"/>
    <w:rsid w:val="00F6691D"/>
    <w:rsid w:val="00F71A8C"/>
    <w:rsid w:val="00F751E7"/>
    <w:rsid w:val="00F82F45"/>
    <w:rsid w:val="00F846BB"/>
    <w:rsid w:val="00F8571F"/>
    <w:rsid w:val="00F86973"/>
    <w:rsid w:val="00F96DE7"/>
    <w:rsid w:val="00FB2B1E"/>
    <w:rsid w:val="00FB3679"/>
    <w:rsid w:val="00FC29D0"/>
    <w:rsid w:val="00FD00BB"/>
    <w:rsid w:val="00FD5DC4"/>
    <w:rsid w:val="00FD748F"/>
    <w:rsid w:val="00FE0C74"/>
    <w:rsid w:val="00FE3B9B"/>
    <w:rsid w:val="00FF20C3"/>
    <w:rsid w:val="037EF5C7"/>
    <w:rsid w:val="037F40EE"/>
    <w:rsid w:val="042FE7A0"/>
    <w:rsid w:val="05F47238"/>
    <w:rsid w:val="091AE4E3"/>
    <w:rsid w:val="0E403CBA"/>
    <w:rsid w:val="1556EF79"/>
    <w:rsid w:val="18287E4A"/>
    <w:rsid w:val="1E57A358"/>
    <w:rsid w:val="20AC5BB0"/>
    <w:rsid w:val="240CB84D"/>
    <w:rsid w:val="258A499D"/>
    <w:rsid w:val="25C610DB"/>
    <w:rsid w:val="2A0CD900"/>
    <w:rsid w:val="2AED933E"/>
    <w:rsid w:val="2C7C641B"/>
    <w:rsid w:val="2F2EB74C"/>
    <w:rsid w:val="34BE9077"/>
    <w:rsid w:val="387F8D3E"/>
    <w:rsid w:val="392232FA"/>
    <w:rsid w:val="41E8DAF2"/>
    <w:rsid w:val="473E59C1"/>
    <w:rsid w:val="4A646CD7"/>
    <w:rsid w:val="4CC82BC5"/>
    <w:rsid w:val="4F04B1EB"/>
    <w:rsid w:val="4F0BBBEA"/>
    <w:rsid w:val="4F172928"/>
    <w:rsid w:val="567BAC13"/>
    <w:rsid w:val="5B1895C1"/>
    <w:rsid w:val="5BE933E0"/>
    <w:rsid w:val="5BFE4A5C"/>
    <w:rsid w:val="5E2A6147"/>
    <w:rsid w:val="5EF614EA"/>
    <w:rsid w:val="5F1EFA04"/>
    <w:rsid w:val="613A2B60"/>
    <w:rsid w:val="61465483"/>
    <w:rsid w:val="645E482E"/>
    <w:rsid w:val="65E09712"/>
    <w:rsid w:val="668E4A9A"/>
    <w:rsid w:val="677D5369"/>
    <w:rsid w:val="6795C501"/>
    <w:rsid w:val="6A4B02BE"/>
    <w:rsid w:val="6DFA3FE6"/>
    <w:rsid w:val="73F8C2B6"/>
    <w:rsid w:val="74300EBF"/>
    <w:rsid w:val="743CF8B1"/>
    <w:rsid w:val="743F940B"/>
    <w:rsid w:val="774DC146"/>
    <w:rsid w:val="79B118B8"/>
    <w:rsid w:val="7BF68D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A3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9A3E0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5A805045F0C43D981445E6077D4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88DC-B095-4B19-AA15-D641B78BF74C}"/>
      </w:docPartPr>
      <w:docPartBody>
        <w:p w:rsidR="004374F5" w:rsidP="004374F5">
          <w:pPr>
            <w:pStyle w:val="05A805045F0C43D981445E6077D4BE8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5"/>
    <w:rsid w:val="000713A3"/>
    <w:rsid w:val="001C2B8F"/>
    <w:rsid w:val="004374F5"/>
    <w:rsid w:val="005C381F"/>
    <w:rsid w:val="006818DE"/>
    <w:rsid w:val="0077476C"/>
    <w:rsid w:val="00957AD7"/>
    <w:rsid w:val="009C002E"/>
    <w:rsid w:val="00A407DE"/>
    <w:rsid w:val="00AE5855"/>
    <w:rsid w:val="00B86D50"/>
    <w:rsid w:val="00CA3F48"/>
    <w:rsid w:val="00E13598"/>
    <w:rsid w:val="00E43028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4F5"/>
    <w:rPr>
      <w:color w:val="666666"/>
    </w:rPr>
  </w:style>
  <w:style w:type="paragraph" w:customStyle="1" w:styleId="05A805045F0C43D981445E6077D4BE87">
    <w:name w:val="05A805045F0C43D981445E6077D4BE87"/>
    <w:rsid w:val="0043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5A52A7659764D94C74312FE9D954F" ma:contentTypeVersion="4" ma:contentTypeDescription="Create a new document." ma:contentTypeScope="" ma:versionID="547fb5bb694fd167f5d0f6b07e68720d">
  <xsd:schema xmlns:xsd="http://www.w3.org/2001/XMLSchema" xmlns:xs="http://www.w3.org/2001/XMLSchema" xmlns:p="http://schemas.microsoft.com/office/2006/metadata/properties" xmlns:ns2="9f3cf4dc-f47e-4fda-87bf-303870f42719" targetNamespace="http://schemas.microsoft.com/office/2006/metadata/properties" ma:root="true" ma:fieldsID="42fd30e91f85b46aa75a52a5f4d72121" ns2:_="">
    <xsd:import namespace="9f3cf4dc-f47e-4fda-87bf-303870f42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f4dc-f47e-4fda-87bf-303870f4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8B502-C27B-4009-9DCF-1C8AE1B0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cf4dc-f47e-4fda-87bf-303870f4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cp:lastPrinted>2019-01-11T13:43:00Z</cp:lastPrinted>
  <dcterms:created xsi:type="dcterms:W3CDTF">2026-03-03T12:44:00Z</dcterms:created>
  <dcterms:modified xsi:type="dcterms:W3CDTF">2026-03-03T12:44:00Z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0x0101002B95A52A7659764D94C74312FE9D954F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