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97CD" w14:textId="77777777" w:rsidR="00045410" w:rsidRPr="00615035" w:rsidRDefault="00DE0A40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  <w:lang w:val="cy-GB"/>
        </w:rPr>
      </w:pPr>
      <w:r w:rsidRPr="00615035">
        <w:rPr>
          <w:rFonts w:ascii="Arial" w:hAnsi="Arial" w:cs="Arial"/>
          <w:noProof/>
          <w:sz w:val="24"/>
          <w:szCs w:val="24"/>
          <w:lang w:val="cy-GB" w:eastAsia="en-GB"/>
        </w:rPr>
        <w:drawing>
          <wp:anchor distT="0" distB="0" distL="114300" distR="114300" simplePos="0" relativeHeight="251659264" behindDoc="1" locked="0" layoutInCell="1" allowOverlap="1" wp14:anchorId="091AEE96" wp14:editId="693FB367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 w:rsidRPr="00615035">
        <w:rPr>
          <w:rFonts w:ascii="Arial" w:hAnsi="Arial" w:cs="Arial"/>
          <w:sz w:val="24"/>
          <w:szCs w:val="24"/>
          <w:lang w:val="cy-GB"/>
        </w:rPr>
        <w:t xml:space="preserve"> </w:t>
      </w:r>
      <w:r w:rsidR="00073847" w:rsidRPr="00615035">
        <w:rPr>
          <w:rFonts w:ascii="Arial" w:hAnsi="Arial" w:cs="Arial"/>
          <w:sz w:val="24"/>
          <w:szCs w:val="24"/>
          <w:lang w:val="cy-GB"/>
        </w:rPr>
        <w:tab/>
      </w:r>
    </w:p>
    <w:p w14:paraId="115B837E" w14:textId="77777777" w:rsidR="00CD4031" w:rsidRPr="00615035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  <w:lang w:val="cy-GB"/>
        </w:rPr>
      </w:pPr>
    </w:p>
    <w:p w14:paraId="7ED04173" w14:textId="77777777" w:rsidR="00DE0A40" w:rsidRPr="00615035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166BE053" w14:textId="77777777" w:rsidR="00DE0A40" w:rsidRPr="00615035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43899A42" w14:textId="16477666" w:rsidR="00045410" w:rsidRPr="006E2EF1" w:rsidRDefault="00980D2B" w:rsidP="00575503">
      <w:pPr>
        <w:pStyle w:val="BodyTextIndent"/>
        <w:ind w:left="0" w:firstLine="0"/>
        <w:jc w:val="center"/>
        <w:rPr>
          <w:rFonts w:asciiTheme="minorHAnsi" w:hAnsiTheme="minorHAnsi" w:cs="Arial"/>
          <w:b/>
          <w:sz w:val="28"/>
          <w:szCs w:val="28"/>
          <w:u w:val="single"/>
          <w:lang w:val="cy-GB"/>
        </w:rPr>
      </w:pPr>
      <w:r w:rsidRPr="006E2EF1">
        <w:rPr>
          <w:rFonts w:asciiTheme="minorHAnsi" w:hAnsiTheme="minorHAnsi" w:cs="Arial"/>
          <w:b/>
          <w:sz w:val="28"/>
          <w:szCs w:val="28"/>
          <w:u w:val="single"/>
          <w:lang w:val="cy-GB"/>
        </w:rPr>
        <w:t>Disgrifiad Swydd:</w:t>
      </w:r>
      <w:r w:rsidR="00867CA8" w:rsidRPr="006E2EF1">
        <w:rPr>
          <w:rFonts w:asciiTheme="minorHAnsi" w:hAnsiTheme="minorHAnsi" w:cs="Arial"/>
          <w:b/>
          <w:sz w:val="28"/>
          <w:szCs w:val="28"/>
          <w:u w:val="single"/>
          <w:lang w:val="cy-GB"/>
        </w:rPr>
        <w:t xml:space="preserve"> </w:t>
      </w:r>
      <w:r w:rsidR="0087349A" w:rsidRPr="006E2EF1">
        <w:rPr>
          <w:rFonts w:asciiTheme="minorHAnsi" w:hAnsiTheme="minorHAnsi" w:cs="Arial"/>
          <w:b/>
          <w:sz w:val="28"/>
          <w:szCs w:val="28"/>
          <w:u w:val="single"/>
          <w:lang w:val="cy-GB"/>
        </w:rPr>
        <w:t>Swyddi Gwasanaethau Proffesiynol</w:t>
      </w:r>
    </w:p>
    <w:p w14:paraId="10EFA21B" w14:textId="77777777" w:rsidR="00D50481" w:rsidRPr="00615035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  <w:lang w:val="cy-GB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756"/>
        <w:gridCol w:w="8160"/>
      </w:tblGrid>
      <w:tr w:rsidR="008A33FF" w:rsidRPr="00615035" w14:paraId="45EC9D93" w14:textId="77777777" w:rsidTr="00980D2B">
        <w:tc>
          <w:tcPr>
            <w:tcW w:w="2756" w:type="dxa"/>
            <w:shd w:val="clear" w:color="auto" w:fill="365F91" w:themeFill="accent1" w:themeFillShade="BF"/>
          </w:tcPr>
          <w:p w14:paraId="542AAE43" w14:textId="224985E6" w:rsidR="008A33FF" w:rsidRPr="00615035" w:rsidRDefault="008A33FF" w:rsidP="008A33FF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615035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Faculty/Directorate/Service Area:</w:t>
            </w:r>
          </w:p>
        </w:tc>
        <w:tc>
          <w:tcPr>
            <w:tcW w:w="8160" w:type="dxa"/>
          </w:tcPr>
          <w:p w14:paraId="046C32FC" w14:textId="53D03F77" w:rsidR="008A33FF" w:rsidRPr="00615035" w:rsidRDefault="004B4CDB" w:rsidP="008A33FF">
            <w:pPr>
              <w:pStyle w:val="BodyTextIndent"/>
              <w:ind w:left="0" w:firstLine="0"/>
              <w:rPr>
                <w:rFonts w:asciiTheme="minorHAnsi" w:hAnsiTheme="minorHAnsi" w:cs="Arial"/>
                <w:i/>
                <w:sz w:val="22"/>
                <w:szCs w:val="24"/>
                <w:lang w:val="cy-GB"/>
              </w:rPr>
            </w:pPr>
            <w:r w:rsidRPr="00615035">
              <w:rPr>
                <w:rFonts w:asciiTheme="minorHAnsi" w:hAnsiTheme="minorHAnsi" w:cs="Arial"/>
                <w:i/>
                <w:sz w:val="22"/>
                <w:szCs w:val="24"/>
                <w:lang w:val="cy-GB"/>
              </w:rPr>
              <w:t>Academi Hywel Teifi</w:t>
            </w:r>
          </w:p>
        </w:tc>
      </w:tr>
      <w:tr w:rsidR="008A33FF" w:rsidRPr="00615035" w14:paraId="79D4A763" w14:textId="77777777" w:rsidTr="00980D2B">
        <w:tc>
          <w:tcPr>
            <w:tcW w:w="2756" w:type="dxa"/>
            <w:shd w:val="clear" w:color="auto" w:fill="365F91" w:themeFill="accent1" w:themeFillShade="BF"/>
          </w:tcPr>
          <w:p w14:paraId="2165FACD" w14:textId="2B619AAD" w:rsidR="008A33FF" w:rsidRPr="00615035" w:rsidRDefault="008A33FF" w:rsidP="008A33FF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615035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Teitl y Swydd:</w:t>
            </w:r>
          </w:p>
        </w:tc>
        <w:tc>
          <w:tcPr>
            <w:tcW w:w="8160" w:type="dxa"/>
          </w:tcPr>
          <w:p w14:paraId="6053619D" w14:textId="758FAA68" w:rsidR="008A33FF" w:rsidRPr="00615035" w:rsidRDefault="008A68A1" w:rsidP="008A33FF">
            <w:pPr>
              <w:pStyle w:val="BodyTextIndent"/>
              <w:ind w:left="0" w:firstLine="0"/>
              <w:rPr>
                <w:rFonts w:asciiTheme="minorHAnsi" w:hAnsiTheme="minorHAnsi" w:cs="Arial"/>
                <w:i/>
                <w:sz w:val="22"/>
                <w:szCs w:val="24"/>
                <w:lang w:val="cy-GB"/>
              </w:rPr>
            </w:pPr>
            <w:r>
              <w:rPr>
                <w:rFonts w:asciiTheme="minorHAnsi" w:hAnsiTheme="minorHAnsi" w:cs="Arial"/>
                <w:i/>
                <w:sz w:val="22"/>
                <w:szCs w:val="24"/>
                <w:lang w:val="cy-GB"/>
              </w:rPr>
              <w:t>Cynorthwyydd</w:t>
            </w:r>
            <w:r w:rsidR="00243410">
              <w:rPr>
                <w:rFonts w:asciiTheme="minorHAnsi" w:hAnsiTheme="minorHAnsi" w:cs="Arial"/>
                <w:i/>
                <w:sz w:val="22"/>
                <w:szCs w:val="24"/>
                <w:lang w:val="cy-GB"/>
              </w:rPr>
              <w:t xml:space="preserve"> Gweinyddiaeth a Data</w:t>
            </w:r>
          </w:p>
        </w:tc>
      </w:tr>
      <w:tr w:rsidR="008A33FF" w:rsidRPr="00615035" w14:paraId="1529FAAD" w14:textId="77777777" w:rsidTr="00980D2B">
        <w:tc>
          <w:tcPr>
            <w:tcW w:w="2756" w:type="dxa"/>
            <w:shd w:val="clear" w:color="auto" w:fill="365F91" w:themeFill="accent1" w:themeFillShade="BF"/>
          </w:tcPr>
          <w:p w14:paraId="6E267B9F" w14:textId="6E3871DF" w:rsidR="008A33FF" w:rsidRPr="00615035" w:rsidRDefault="008A33FF" w:rsidP="008A33FF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615035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Adran/Pwnc:</w:t>
            </w:r>
          </w:p>
        </w:tc>
        <w:tc>
          <w:tcPr>
            <w:tcW w:w="8160" w:type="dxa"/>
          </w:tcPr>
          <w:p w14:paraId="556169F0" w14:textId="26C82FBA" w:rsidR="008A33FF" w:rsidRPr="00615035" w:rsidRDefault="004B4CDB" w:rsidP="008A33FF">
            <w:pPr>
              <w:pStyle w:val="BodyTextIndent"/>
              <w:ind w:left="0" w:firstLine="0"/>
              <w:rPr>
                <w:rFonts w:asciiTheme="minorHAnsi" w:hAnsiTheme="minorHAnsi" w:cs="Arial"/>
                <w:i/>
                <w:sz w:val="22"/>
                <w:szCs w:val="24"/>
                <w:lang w:val="cy-GB"/>
              </w:rPr>
            </w:pPr>
            <w:r w:rsidRPr="00615035">
              <w:rPr>
                <w:rFonts w:asciiTheme="minorHAnsi" w:hAnsiTheme="minorHAnsi" w:cs="Arial"/>
                <w:i/>
                <w:sz w:val="22"/>
                <w:szCs w:val="24"/>
                <w:lang w:val="cy-GB"/>
              </w:rPr>
              <w:t>Dysgu Cymraeg Ardal Bae Abertawe</w:t>
            </w:r>
          </w:p>
        </w:tc>
      </w:tr>
      <w:tr w:rsidR="008A33FF" w:rsidRPr="00615035" w14:paraId="7074EE4E" w14:textId="77777777" w:rsidTr="00980D2B">
        <w:tc>
          <w:tcPr>
            <w:tcW w:w="2756" w:type="dxa"/>
            <w:shd w:val="clear" w:color="auto" w:fill="365F91" w:themeFill="accent1" w:themeFillShade="BF"/>
          </w:tcPr>
          <w:p w14:paraId="06827433" w14:textId="2D2437DE" w:rsidR="008A33FF" w:rsidRPr="00615035" w:rsidRDefault="008A33FF" w:rsidP="008A33FF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615035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Cyflog:</w:t>
            </w:r>
          </w:p>
        </w:tc>
        <w:tc>
          <w:tcPr>
            <w:tcW w:w="8160" w:type="dxa"/>
          </w:tcPr>
          <w:p w14:paraId="55B08897" w14:textId="60DFB2AB" w:rsidR="008A33FF" w:rsidRPr="00615035" w:rsidRDefault="007D179F" w:rsidP="008A33FF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="Arial"/>
                <w:i/>
                <w:sz w:val="22"/>
                <w:szCs w:val="24"/>
                <w:lang w:val="cy-GB"/>
              </w:rPr>
              <w:t>Graddfa 5</w:t>
            </w:r>
            <w:r>
              <w:rPr>
                <w:rFonts w:asciiTheme="minorHAnsi" w:hAnsiTheme="minorHAnsi" w:cs="Arial"/>
                <w:i/>
                <w:sz w:val="22"/>
                <w:szCs w:val="24"/>
                <w:lang w:val="cy-GB"/>
              </w:rPr>
              <w:t xml:space="preserve">: </w:t>
            </w:r>
            <w:r w:rsidR="004B4CDB" w:rsidRPr="00615035">
              <w:rPr>
                <w:rFonts w:asciiTheme="minorHAnsi" w:hAnsiTheme="minorHAnsi" w:cs="Arial"/>
                <w:i/>
                <w:sz w:val="22"/>
                <w:szCs w:val="24"/>
                <w:lang w:val="cy-GB"/>
              </w:rPr>
              <w:t>£26,338</w:t>
            </w:r>
          </w:p>
        </w:tc>
      </w:tr>
      <w:tr w:rsidR="008A33FF" w:rsidRPr="00615035" w14:paraId="097E2861" w14:textId="77777777" w:rsidTr="00980D2B">
        <w:tc>
          <w:tcPr>
            <w:tcW w:w="2756" w:type="dxa"/>
            <w:shd w:val="clear" w:color="auto" w:fill="365F91" w:themeFill="accent1" w:themeFillShade="BF"/>
          </w:tcPr>
          <w:p w14:paraId="50E7244A" w14:textId="0B673860" w:rsidR="008A33FF" w:rsidRPr="00615035" w:rsidRDefault="008A33FF" w:rsidP="008A33FF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615035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Oriau gwaith:</w:t>
            </w:r>
          </w:p>
        </w:tc>
        <w:tc>
          <w:tcPr>
            <w:tcW w:w="8160" w:type="dxa"/>
          </w:tcPr>
          <w:p w14:paraId="4E6811C2" w14:textId="5721FA98" w:rsidR="008A33FF" w:rsidRPr="00615035" w:rsidRDefault="004B4CDB" w:rsidP="008A33FF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  <w:lang w:val="cy-GB"/>
              </w:rPr>
            </w:pPr>
            <w:r w:rsidRPr="00615035">
              <w:rPr>
                <w:rFonts w:ascii="Calibri" w:hAnsi="Calibri" w:cs="Arial"/>
                <w:i/>
                <w:iCs/>
                <w:sz w:val="22"/>
                <w:szCs w:val="24"/>
                <w:lang w:val="cy-GB"/>
              </w:rPr>
              <w:t>35 awr yr wythnos</w:t>
            </w:r>
          </w:p>
        </w:tc>
      </w:tr>
      <w:tr w:rsidR="008A33FF" w:rsidRPr="00615035" w14:paraId="4A18FAF0" w14:textId="77777777" w:rsidTr="00980D2B">
        <w:tc>
          <w:tcPr>
            <w:tcW w:w="2756" w:type="dxa"/>
            <w:shd w:val="clear" w:color="auto" w:fill="365F91" w:themeFill="accent1" w:themeFillShade="BF"/>
          </w:tcPr>
          <w:p w14:paraId="47DFD01A" w14:textId="6D606E47" w:rsidR="008A33FF" w:rsidRPr="00615035" w:rsidRDefault="008A33FF" w:rsidP="008A33FF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615035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Cytundeb:</w:t>
            </w:r>
          </w:p>
        </w:tc>
        <w:tc>
          <w:tcPr>
            <w:tcW w:w="8160" w:type="dxa"/>
          </w:tcPr>
          <w:p w14:paraId="703F5E7E" w14:textId="1F0B3D7F" w:rsidR="008A33FF" w:rsidRPr="00615035" w:rsidRDefault="008A33FF" w:rsidP="008A33FF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  <w:lang w:val="cy-GB"/>
              </w:rPr>
            </w:pPr>
            <w:r w:rsidRPr="00615035">
              <w:rPr>
                <w:rFonts w:asciiTheme="minorHAnsi" w:hAnsiTheme="minorHAnsi" w:cs="Arial"/>
                <w:sz w:val="22"/>
                <w:szCs w:val="24"/>
                <w:lang w:val="cy-GB"/>
              </w:rPr>
              <w:t xml:space="preserve">Swydd am gyfnod penodol </w:t>
            </w:r>
            <w:r w:rsidR="004B4CDB" w:rsidRPr="00615035">
              <w:rPr>
                <w:rFonts w:asciiTheme="minorHAnsi" w:hAnsiTheme="minorHAnsi" w:cs="Arial"/>
                <w:sz w:val="22"/>
                <w:szCs w:val="24"/>
                <w:lang w:val="cy-GB"/>
              </w:rPr>
              <w:t>hyd Gorffennaf 31ain 2027</w:t>
            </w:r>
          </w:p>
        </w:tc>
      </w:tr>
      <w:tr w:rsidR="00DA5F68" w:rsidRPr="00615035" w14:paraId="525B9A17" w14:textId="77777777" w:rsidTr="00980D2B">
        <w:tc>
          <w:tcPr>
            <w:tcW w:w="2756" w:type="dxa"/>
            <w:shd w:val="clear" w:color="auto" w:fill="365F91" w:themeFill="accent1" w:themeFillShade="BF"/>
          </w:tcPr>
          <w:p w14:paraId="3B5FAA12" w14:textId="3B606909" w:rsidR="00DA5F68" w:rsidRPr="00615035" w:rsidRDefault="00980D2B" w:rsidP="00DA5F68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</w:pPr>
            <w:r w:rsidRPr="00615035"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  <w:lang w:val="cy-GB"/>
              </w:rPr>
              <w:t>Lleoliad</w:t>
            </w:r>
          </w:p>
        </w:tc>
        <w:tc>
          <w:tcPr>
            <w:tcW w:w="8160" w:type="dxa"/>
          </w:tcPr>
          <w:p w14:paraId="600C490E" w14:textId="5D45CA4E" w:rsidR="00DA5F68" w:rsidRPr="00615035" w:rsidRDefault="008A33FF" w:rsidP="00DA5F68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  <w:lang w:val="cy-GB"/>
              </w:rPr>
            </w:pPr>
            <w:r w:rsidRPr="00615035">
              <w:rPr>
                <w:rFonts w:asciiTheme="minorHAnsi" w:hAnsiTheme="minorHAnsi" w:cs="Arial"/>
                <w:sz w:val="22"/>
                <w:szCs w:val="24"/>
                <w:lang w:val="cy-GB"/>
              </w:rPr>
              <w:t>Bydd deiliad y swydd hon yn gweithio ar Gampws Singleton</w:t>
            </w:r>
          </w:p>
        </w:tc>
      </w:tr>
    </w:tbl>
    <w:p w14:paraId="1F3355CD" w14:textId="77777777" w:rsidR="002D0DDE" w:rsidRPr="00615035" w:rsidRDefault="002D0DDE" w:rsidP="00CD4031">
      <w:pPr>
        <w:rPr>
          <w:rFonts w:asciiTheme="minorHAnsi" w:hAnsiTheme="minorHAnsi"/>
          <w:sz w:val="22"/>
          <w:szCs w:val="24"/>
          <w:lang w:val="cy-GB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31"/>
        <w:gridCol w:w="9185"/>
      </w:tblGrid>
      <w:tr w:rsidR="006D6147" w:rsidRPr="00615035" w14:paraId="1BC4EF75" w14:textId="77777777" w:rsidTr="00520B26">
        <w:tc>
          <w:tcPr>
            <w:tcW w:w="1731" w:type="dxa"/>
            <w:shd w:val="clear" w:color="auto" w:fill="365F91" w:themeFill="accent1" w:themeFillShade="BF"/>
            <w:vAlign w:val="center"/>
          </w:tcPr>
          <w:p w14:paraId="5E6DE011" w14:textId="4E88763B" w:rsidR="007728D8" w:rsidRPr="00615035" w:rsidRDefault="007728D8" w:rsidP="007728D8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  <w:r w:rsidRPr="00615035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 xml:space="preserve">Prif Ddiben </w:t>
            </w:r>
          </w:p>
          <w:p w14:paraId="5FB91E05" w14:textId="1D7F4155" w:rsidR="006D6147" w:rsidRPr="00615035" w:rsidRDefault="007728D8" w:rsidP="007728D8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  <w:r w:rsidRPr="00615035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 xml:space="preserve">y Swydd </w:t>
            </w:r>
          </w:p>
        </w:tc>
        <w:tc>
          <w:tcPr>
            <w:tcW w:w="9185" w:type="dxa"/>
          </w:tcPr>
          <w:p w14:paraId="74E94529" w14:textId="55C0462C" w:rsidR="00520B26" w:rsidRPr="00615035" w:rsidRDefault="00520B26" w:rsidP="00520B2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Mae hwn yn wahoddiad i ymgeiswyr brwdfrydig a chymwys i ymgymryd â rôl</w:t>
            </w:r>
            <w:r w:rsidRPr="00615035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 </w:t>
            </w:r>
            <w:r w:rsidRPr="00615035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Cynorthwyydd Gweinyddol </w:t>
            </w:r>
            <w:r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gyda </w:t>
            </w:r>
            <w:hyperlink r:id="rId12" w:history="1">
              <w:r w:rsidRPr="001E61D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cy-GB"/>
                </w:rPr>
                <w:t>Dysgu Cymraeg Ardal Bae Abertawe</w:t>
              </w:r>
            </w:hyperlink>
            <w:r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(DCABA), o fewn </w:t>
            </w:r>
            <w:hyperlink r:id="rId13" w:history="1">
              <w:r w:rsidRPr="0088308E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cy-GB"/>
                </w:rPr>
                <w:t>Academi Hywel Teifi</w:t>
              </w:r>
            </w:hyperlink>
            <w:r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(AHT) ym Mhrifysgol Abertawe. Mae DCABA yn darparu ystod eang o gyrsiau Cymraeg i oedolion ar bob lefel, gan gynnwys cyrsiau wythnosol, cyrsiau bloc dwys a chyrsiau preswyl byr.</w:t>
            </w:r>
          </w:p>
          <w:p w14:paraId="340F253D" w14:textId="17949031" w:rsidR="00520B26" w:rsidRPr="00615035" w:rsidRDefault="00520B26" w:rsidP="00520B2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Mae’r rôl hon yn ganolog i weithrediad dydd-i-ddydd DCABA, gyda chyfrifoldeb am gefnogi amrywiol lifoedd gwaith o fewn tîm gweinyddol b</w:t>
            </w:r>
            <w:r w:rsidR="005F39B4"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ychan</w:t>
            </w:r>
            <w:r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sy’n darparu cyngor a chymorth rheng flaen i ddysgwyr a chydweithwyr. Mae rhoi’r dysgwr wrth galon ein darpariaeth yn egwyddor allweddol, ac mae’r swydd yn chwarae rhan bwysig wrth feithrin, datblygu a chynnal safonau uchel o ofal cwsmeriaid, gan gyfrannu at ethos dysgu cadarnhaol a chefnogol.</w:t>
            </w:r>
          </w:p>
          <w:p w14:paraId="44146C01" w14:textId="6EF40142" w:rsidR="00520B26" w:rsidRPr="00615035" w:rsidRDefault="00520B26" w:rsidP="00520B26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Mae’r rôl wedi’i lleoli yn ein swyddfa weinyddol ar Gampws Singleton, ond </w:t>
            </w:r>
            <w:r w:rsidR="00F912CB"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gall fod gofyn </w:t>
            </w:r>
            <w:r w:rsidR="00615035"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i</w:t>
            </w:r>
            <w:r w:rsidR="00F912CB"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ddeiliad y swydd fynychu cyfarfodydd neu ddigwyddiadau </w:t>
            </w:r>
            <w:r w:rsidR="00615035"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allanol</w:t>
            </w:r>
            <w:r w:rsidR="00AA39F4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yn achlysurol</w:t>
            </w:r>
            <w:r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. Efallai hefyd y gofynnir i ddeiliad y swydd ymgymryd â thasgau dirprwyedig, neu gynrychioli DCABA</w:t>
            </w:r>
            <w:r w:rsidR="00EA4093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</w:t>
            </w:r>
            <w:r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a hyrwyddo gwaith AHT a’r Brifysgol.</w:t>
            </w:r>
          </w:p>
          <w:p w14:paraId="5E8029D8" w14:textId="77777777" w:rsidR="00520B26" w:rsidRPr="00615035" w:rsidRDefault="00520B26" w:rsidP="00520B26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>Disgwylir i ddeiliad y swydd ymgymryd â’r canlynol:</w:t>
            </w:r>
          </w:p>
          <w:p w14:paraId="75D2283F" w14:textId="77777777" w:rsidR="00520B26" w:rsidRPr="00615035" w:rsidRDefault="00520B26" w:rsidP="00520B26">
            <w:pPr>
              <w:pStyle w:val="Heading3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>Rheoli Data</w:t>
            </w:r>
          </w:p>
          <w:p w14:paraId="1A5EDE7E" w14:textId="77777777" w:rsidR="00520B26" w:rsidRPr="00615035" w:rsidRDefault="00520B26" w:rsidP="00E15F4C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Cefnogi’r gwaith o sicrhau cywirdeb holl ddata DCABA ar systemau’r Ganolfan Dysgu Cymraeg Genedlaethol ac unrhyw gronfeydd data perthnasol eraill.</w:t>
            </w:r>
          </w:p>
          <w:p w14:paraId="448A46F0" w14:textId="77777777" w:rsidR="00520B26" w:rsidRPr="00615035" w:rsidRDefault="00520B26" w:rsidP="00E15F4C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Mewnbynnu a diweddaru manylion a disgrifiadau cyrsiau DCABA yn unol â gofynion y gwasanaeth.</w:t>
            </w:r>
          </w:p>
          <w:p w14:paraId="07D043C0" w14:textId="77777777" w:rsidR="00520B26" w:rsidRPr="00615035" w:rsidRDefault="00520B26" w:rsidP="00E15F4C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Sicrhau cydymffurfiaeth â GDPR a chynnal cyfrinachedd.</w:t>
            </w:r>
          </w:p>
          <w:p w14:paraId="5BC3D911" w14:textId="77777777" w:rsidR="00520B26" w:rsidRPr="00615035" w:rsidRDefault="00520B26" w:rsidP="00E15F4C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Cefnogi cydweithwyr, fel y bo’n ofynnol, wrth brosesu, rheoli a dadansoddi data.</w:t>
            </w:r>
          </w:p>
          <w:p w14:paraId="036B437C" w14:textId="3244E9B5" w:rsidR="00520B26" w:rsidRPr="00615035" w:rsidRDefault="00520B26" w:rsidP="00E15F4C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Cefnogi cydweithwyr mewn perthynas â rheoli’r offeryn ‘Adeiladydd Cwrs’ ar y llwyfan dysgu ar-lein cenedlaethol, fel y bo’n ofynnol.</w:t>
            </w:r>
          </w:p>
          <w:p w14:paraId="4508AB83" w14:textId="77777777" w:rsidR="00520B26" w:rsidRPr="00615035" w:rsidRDefault="00520B26" w:rsidP="00E15F4C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Cefnogi’r agenda a’r prosesau ‘gwella ansawdd’ ar draws y ddarpariaeth.</w:t>
            </w:r>
          </w:p>
          <w:p w14:paraId="78A894A8" w14:textId="77777777" w:rsidR="00520B26" w:rsidRPr="00615035" w:rsidRDefault="00520B26" w:rsidP="00E15F4C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Cefnogi’r gwaith o gasglu data, adroddiadau ac ystadegau, a bod yn weithredol gefnogol wrth baratoi dychweliadau data ar gyfer archwiliadau neu arolygiadau y mae DCABA yn destun iddynt.</w:t>
            </w:r>
          </w:p>
          <w:p w14:paraId="765BE996" w14:textId="77777777" w:rsidR="00520B26" w:rsidRPr="00615035" w:rsidRDefault="00520B26" w:rsidP="00520B26">
            <w:pPr>
              <w:pStyle w:val="Heading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>Gweithdrefnau</w:t>
            </w:r>
          </w:p>
          <w:p w14:paraId="3F1D29BC" w14:textId="6E02376F" w:rsidR="00520B26" w:rsidRPr="00615035" w:rsidRDefault="00520B26" w:rsidP="00E15F4C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Prosesu’r llif gwaith hawliadau tâl </w:t>
            </w:r>
            <w:r w:rsidR="00693CA7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mewn cydweithrediad â’r</w:t>
            </w:r>
            <w:r w:rsidR="00D52D4E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Adran Gyllid a Chyflog</w:t>
            </w:r>
            <w:r w:rsidR="00693CA7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res</w:t>
            </w: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.</w:t>
            </w:r>
          </w:p>
          <w:p w14:paraId="5CD6F014" w14:textId="24FDD945" w:rsidR="00520B26" w:rsidRPr="00615035" w:rsidRDefault="00520B26" w:rsidP="00E15F4C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Cefnogi’r gwaith o brosesu cytundebau cyrsiau Tiwtoriaid Cysylltiol a helpu i sicrhau bod gwiriadau DBS dilys a chyfredol gan staff lle bo angen.</w:t>
            </w:r>
          </w:p>
          <w:p w14:paraId="3CC526DA" w14:textId="77777777" w:rsidR="00520B26" w:rsidRPr="00615035" w:rsidRDefault="00520B26" w:rsidP="00E15F4C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lastRenderedPageBreak/>
              <w:t>Cefnogi’r holl waith sy’n ymwneud â chofrestru dysgwyr, taliadau ffioedd cyrsiau, anfonebu a phryniannau’r adran yn unol â gweithdrefnau’r Brifysgol.</w:t>
            </w:r>
          </w:p>
          <w:p w14:paraId="72704F23" w14:textId="4B65ACB4" w:rsidR="00520B26" w:rsidRPr="00615035" w:rsidRDefault="00520B26" w:rsidP="00E15F4C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Cefnogi gweinyddiaeth a gweithrediad cynlluniau gostyngiadau a bwrsariaethau.</w:t>
            </w:r>
          </w:p>
          <w:p w14:paraId="5998D8AA" w14:textId="77777777" w:rsidR="00520B26" w:rsidRPr="00615035" w:rsidRDefault="00520B26" w:rsidP="00E15F4C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Cefnogi’r gwaith o drefnu a chynnal arholiadau Cymraeg i Oedolion.</w:t>
            </w:r>
          </w:p>
          <w:p w14:paraId="57BCE1C6" w14:textId="77777777" w:rsidR="00520B26" w:rsidRPr="00615035" w:rsidRDefault="00520B26" w:rsidP="00E15F4C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Cymryd rhan mewn digwyddiadau hyfforddi a datblygu staff, fel y bo’n ofynnol.</w:t>
            </w:r>
          </w:p>
          <w:p w14:paraId="042E57FA" w14:textId="566E1C5F" w:rsidR="00520B26" w:rsidRPr="00615035" w:rsidRDefault="00520B26" w:rsidP="00E15F4C">
            <w:pPr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Cefnogi trefnu cyfarfodydd</w:t>
            </w:r>
            <w:r w:rsidR="002E73C0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, c</w:t>
            </w: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ymryd cofnodion, a </w:t>
            </w:r>
            <w:r w:rsidR="002E73C0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ch</w:t>
            </w: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ynrychioli DCABA/AHT mewn cyfarfodydd, os bydd angen.</w:t>
            </w:r>
          </w:p>
          <w:p w14:paraId="00F1CCA5" w14:textId="77777777" w:rsidR="00520B26" w:rsidRPr="00615035" w:rsidRDefault="00520B26" w:rsidP="00520B26">
            <w:pPr>
              <w:pStyle w:val="Heading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>Gofal Cwsmeriaid</w:t>
            </w:r>
          </w:p>
          <w:p w14:paraId="5744799B" w14:textId="77777777" w:rsidR="00520B26" w:rsidRDefault="00520B26" w:rsidP="00E15F4C">
            <w:pPr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Gweithredu’n effeithiol ac yn effeithlon fel ymatebydd rheng flaen, gan ymdrin yn brydlon ag ymholiadau a chyfathrebiadau dydd-i-ddydd.</w:t>
            </w:r>
          </w:p>
          <w:p w14:paraId="2EBF49A6" w14:textId="227602D7" w:rsidR="0039455C" w:rsidRPr="00615035" w:rsidRDefault="0039455C" w:rsidP="00E15F4C">
            <w:pPr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Sicrhau </w:t>
            </w:r>
            <w:r w:rsidR="000C37DF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safon uchel a chywirdeb 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cyfathrebiadau</w:t>
            </w:r>
            <w:r w:rsidR="000C37DF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i’n</w:t>
            </w:r>
            <w:r w:rsidR="00063DB9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rh</w:t>
            </w:r>
            <w:r w:rsidR="001B104F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anddeiliaid </w:t>
            </w:r>
          </w:p>
          <w:p w14:paraId="78FA1AD4" w14:textId="4CC4C146" w:rsidR="00520B26" w:rsidRPr="00615035" w:rsidRDefault="00520B26" w:rsidP="00E15F4C">
            <w:pPr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Ymgysylltu’n rhagweithiol </w:t>
            </w:r>
            <w:r w:rsidR="00130FE4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ac yn adeiladol </w:t>
            </w: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â rhanddeiliaid</w:t>
            </w:r>
            <w:r w:rsidR="009F03EE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DCABA a AHT</w:t>
            </w: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, gan gynnig cymorth, cyngor ac arweiniad priodol a ph</w:t>
            </w:r>
            <w:r w:rsidR="00D339C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wrpasol </w:t>
            </w: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fel bo</w:t>
            </w:r>
            <w:r w:rsidR="00FC41B9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’r</w:t>
            </w: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angen.</w:t>
            </w:r>
          </w:p>
          <w:p w14:paraId="2DE4356C" w14:textId="481A44AC" w:rsidR="00520B26" w:rsidRPr="00615035" w:rsidRDefault="00520B26" w:rsidP="00E15F4C">
            <w:pPr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Cefnogi’r gwaith o hyrwyddo darpariaeth DCABA fel bo</w:t>
            </w:r>
            <w:r w:rsidR="00FC41B9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’r</w:t>
            </w: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angen, gan gynnwys mynychu digwyddiadau o bryd i’w gilydd.</w:t>
            </w:r>
          </w:p>
          <w:p w14:paraId="26E23432" w14:textId="77777777" w:rsidR="00520B26" w:rsidRPr="00615035" w:rsidRDefault="00520B26" w:rsidP="00520B26">
            <w:pPr>
              <w:pStyle w:val="Heading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>Safonau Gwasanaeth</w:t>
            </w:r>
          </w:p>
          <w:p w14:paraId="4EF93256" w14:textId="77777777" w:rsidR="00520B26" w:rsidRPr="00615035" w:rsidRDefault="00520B26" w:rsidP="00E15F4C">
            <w:pPr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Cefnogi’r gwaith o gydlynu offer, cyfleusterau ac adnoddau.</w:t>
            </w:r>
          </w:p>
          <w:p w14:paraId="490CF4B8" w14:textId="7DCCF1B6" w:rsidR="00520B26" w:rsidRPr="00615035" w:rsidRDefault="00520B26" w:rsidP="00E15F4C">
            <w:pPr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Trefnu ystafelloedd addysgu a</w:t>
            </w:r>
            <w:r w:rsidR="00EF25C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chydweithio â </w:t>
            </w: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lleoliadau ar gyfer dosbarthiadau DCABA.</w:t>
            </w:r>
          </w:p>
          <w:p w14:paraId="11150AC4" w14:textId="77777777" w:rsidR="00520B26" w:rsidRPr="00615035" w:rsidRDefault="00520B26" w:rsidP="00E15F4C">
            <w:pPr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Gweithio’n adeiladol gyda gwasanaethau canolog y Brifysgol megis Adnoddau Dynol, Cyllid ac Ystadau.</w:t>
            </w:r>
          </w:p>
          <w:p w14:paraId="6F4AC576" w14:textId="15CDCE41" w:rsidR="00520B26" w:rsidRPr="00615035" w:rsidRDefault="00520B26" w:rsidP="00E15F4C">
            <w:pPr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Cefnogi prosesau sefydlu staff a thiwtoriaid</w:t>
            </w:r>
            <w:r w:rsidR="00EF25C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DCABA</w:t>
            </w:r>
            <w:r w:rsidR="001A6C51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/AHT</w:t>
            </w:r>
          </w:p>
          <w:p w14:paraId="38DD45A0" w14:textId="168B3126" w:rsidR="00735118" w:rsidRPr="00615035" w:rsidRDefault="00735118" w:rsidP="000D4150">
            <w:pPr>
              <w:rPr>
                <w:rFonts w:asciiTheme="minorHAnsi" w:hAnsiTheme="minorHAnsi"/>
                <w:szCs w:val="24"/>
                <w:lang w:val="cy-GB"/>
              </w:rPr>
            </w:pPr>
          </w:p>
        </w:tc>
      </w:tr>
      <w:tr w:rsidR="000D4150" w:rsidRPr="00615035" w14:paraId="2AC2F1BD" w14:textId="77777777" w:rsidTr="00520B26">
        <w:tc>
          <w:tcPr>
            <w:tcW w:w="1731" w:type="dxa"/>
            <w:shd w:val="clear" w:color="auto" w:fill="365F91" w:themeFill="accent1" w:themeFillShade="BF"/>
            <w:vAlign w:val="center"/>
          </w:tcPr>
          <w:p w14:paraId="50885D52" w14:textId="77777777" w:rsidR="00980D2B" w:rsidRPr="00615035" w:rsidRDefault="00980D2B" w:rsidP="00980D2B">
            <w:pPr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y-GB"/>
              </w:rPr>
              <w:lastRenderedPageBreak/>
              <w:t xml:space="preserve">Dyletswyddau </w:t>
            </w:r>
          </w:p>
          <w:p w14:paraId="6D23174B" w14:textId="796C2B92" w:rsidR="000D4150" w:rsidRPr="00615035" w:rsidRDefault="00980D2B" w:rsidP="00980D2B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  <w:r w:rsidRPr="0061503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y-GB"/>
              </w:rPr>
              <w:t>Cyffredinol</w:t>
            </w:r>
          </w:p>
        </w:tc>
        <w:tc>
          <w:tcPr>
            <w:tcW w:w="9185" w:type="dxa"/>
          </w:tcPr>
          <w:p w14:paraId="4EDCC887" w14:textId="5EE3C52E" w:rsidR="005A1140" w:rsidRPr="00615035" w:rsidRDefault="005A1140" w:rsidP="00E15F4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lang w:val="cy-GB"/>
              </w:rPr>
            </w:pPr>
            <w:r w:rsidRPr="00615035">
              <w:rPr>
                <w:rFonts w:asciiTheme="minorHAnsi" w:hAnsiTheme="minorHAnsi"/>
                <w:lang w:val="cy-GB"/>
              </w:rPr>
              <w:t xml:space="preserve">Cyfrannu'n llawn at bolisïau Galluogi Perfformiad ac Iaith Gymraeg y Brifysgol. </w:t>
            </w:r>
          </w:p>
          <w:p w14:paraId="11C98DB0" w14:textId="2ED7BD5B" w:rsidR="005A1140" w:rsidRPr="00615035" w:rsidRDefault="005A1140" w:rsidP="00E15F4C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  <w:lang w:val="cy-GB"/>
              </w:rPr>
            </w:pPr>
            <w:r w:rsidRPr="00615035">
              <w:rPr>
                <w:rFonts w:asciiTheme="minorHAnsi" w:eastAsiaTheme="minorHAnsi" w:hAnsiTheme="minorHAnsi" w:cs="Arial"/>
                <w:szCs w:val="20"/>
                <w:lang w:val="cy-GB"/>
              </w:rPr>
              <w:t xml:space="preserve">Hyrwyddo cydraddoldeb ac amrywiaeth mewn arferion gwaith a chynnal perthnasoedd gweithio cadarnhaol. </w:t>
            </w:r>
          </w:p>
          <w:p w14:paraId="4B24D74E" w14:textId="45E89E7A" w:rsidR="005A1140" w:rsidRPr="00615035" w:rsidRDefault="005A1140" w:rsidP="00E15F4C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  <w:lang w:val="cy-GB"/>
              </w:rPr>
            </w:pPr>
            <w:r w:rsidRPr="00615035">
              <w:rPr>
                <w:rFonts w:asciiTheme="minorHAnsi" w:eastAsiaTheme="minorHAnsi" w:hAnsiTheme="minorHAnsi" w:cs="Arial"/>
                <w:szCs w:val="20"/>
                <w:lang w:val="cy-GB"/>
              </w:rPr>
              <w:t xml:space="preserve">Rhoi cymorth wrth wella perfformiad iechyd a diogelwch yn barhaus drwy ddealltwriaeth gadarn o'r proffil risg a datblygu diwylliant iechyd a diogelwch cadarnhaol. </w:t>
            </w:r>
          </w:p>
          <w:p w14:paraId="22A79674" w14:textId="25F0403C" w:rsidR="00E85886" w:rsidRPr="00615035" w:rsidRDefault="00E85886" w:rsidP="00E15F4C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 w:cs="Arial"/>
                <w:szCs w:val="20"/>
                <w:lang w:val="cy-GB"/>
              </w:rPr>
            </w:pPr>
            <w:r w:rsidRPr="00615035">
              <w:rPr>
                <w:rFonts w:asciiTheme="minorHAnsi" w:eastAsiaTheme="minorHAnsi" w:hAnsiTheme="minorHAnsi" w:cs="Arial"/>
                <w:szCs w:val="20"/>
                <w:lang w:val="cy-GB"/>
              </w:rPr>
              <w:t xml:space="preserve">Unrhyw ddyletswyddau eraill y gellir eu disgwyl o fewn diffiniad y radd yn unol â chyfarwyddyd Pennaeth </w:t>
            </w:r>
            <w:r w:rsidR="00520B26" w:rsidRPr="00615035">
              <w:rPr>
                <w:rFonts w:asciiTheme="minorHAnsi" w:eastAsiaTheme="minorHAnsi" w:hAnsiTheme="minorHAnsi" w:cs="Arial"/>
                <w:szCs w:val="20"/>
                <w:lang w:val="cy-GB"/>
              </w:rPr>
              <w:t>DCABA</w:t>
            </w:r>
            <w:r w:rsidR="009E70FC">
              <w:rPr>
                <w:rFonts w:asciiTheme="minorHAnsi" w:eastAsiaTheme="minorHAnsi" w:hAnsiTheme="minorHAnsi" w:cs="Arial"/>
                <w:szCs w:val="20"/>
                <w:lang w:val="cy-GB"/>
              </w:rPr>
              <w:t>, Cyfarwyddwr AHT</w:t>
            </w:r>
            <w:r w:rsidRPr="00615035">
              <w:rPr>
                <w:rFonts w:asciiTheme="minorHAnsi" w:eastAsiaTheme="minorHAnsi" w:hAnsiTheme="minorHAnsi" w:cs="Arial"/>
                <w:szCs w:val="20"/>
                <w:lang w:val="cy-GB"/>
              </w:rPr>
              <w:t xml:space="preserve"> neu gynrychiolydd a enweb</w:t>
            </w:r>
            <w:r w:rsidR="003B083E">
              <w:rPr>
                <w:rFonts w:asciiTheme="minorHAnsi" w:eastAsiaTheme="minorHAnsi" w:hAnsiTheme="minorHAnsi" w:cs="Arial"/>
                <w:szCs w:val="20"/>
                <w:lang w:val="cy-GB"/>
              </w:rPr>
              <w:t>ir ganddynt</w:t>
            </w:r>
            <w:r w:rsidRPr="00615035">
              <w:rPr>
                <w:rFonts w:asciiTheme="minorHAnsi" w:eastAsiaTheme="minorHAnsi" w:hAnsiTheme="minorHAnsi" w:cs="Arial"/>
                <w:szCs w:val="20"/>
                <w:lang w:val="cy-GB"/>
              </w:rPr>
              <w:t>.</w:t>
            </w:r>
          </w:p>
          <w:p w14:paraId="7075E850" w14:textId="77777777" w:rsidR="000D4150" w:rsidRPr="00615035" w:rsidRDefault="005A1140" w:rsidP="00E15F4C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  <w:szCs w:val="24"/>
                <w:lang w:val="cy-GB"/>
              </w:rPr>
            </w:pPr>
            <w:r w:rsidRPr="00615035">
              <w:rPr>
                <w:rFonts w:asciiTheme="minorHAnsi" w:hAnsiTheme="minorHAnsi" w:cs="Arial"/>
                <w:color w:val="000000"/>
                <w:lang w:val="cy-GB"/>
              </w:rPr>
              <w:t>Sicrhau bod rheoli risg yn rhan gynhenid o'ch gweithgareddau beunyddiol i sicrhau bod arferion gwaith yn cydymffurfio â Pholisi Rheoli Risg y Brifysgol.</w:t>
            </w:r>
            <w:r w:rsidRPr="00615035">
              <w:rPr>
                <w:rFonts w:asciiTheme="minorHAnsi" w:hAnsiTheme="minorHAnsi" w:cs="Arial"/>
                <w:b/>
                <w:color w:val="000000"/>
                <w:u w:val="single"/>
                <w:lang w:val="cy-GB"/>
              </w:rPr>
              <w:t xml:space="preserve"> </w:t>
            </w:r>
          </w:p>
          <w:p w14:paraId="04BEE77A" w14:textId="550B1860" w:rsidR="00520B26" w:rsidRPr="00615035" w:rsidRDefault="00520B26" w:rsidP="00520B26">
            <w:pPr>
              <w:pStyle w:val="ListParagraph"/>
              <w:spacing w:after="0"/>
              <w:ind w:left="360"/>
              <w:jc w:val="both"/>
              <w:rPr>
                <w:rFonts w:asciiTheme="minorHAnsi" w:hAnsiTheme="minorHAnsi"/>
                <w:szCs w:val="24"/>
                <w:lang w:val="cy-GB"/>
              </w:rPr>
            </w:pPr>
          </w:p>
        </w:tc>
      </w:tr>
      <w:tr w:rsidR="006D6147" w:rsidRPr="00615035" w14:paraId="1B411935" w14:textId="77777777" w:rsidTr="00520B26">
        <w:tc>
          <w:tcPr>
            <w:tcW w:w="1731" w:type="dxa"/>
            <w:shd w:val="clear" w:color="auto" w:fill="365F91" w:themeFill="accent1" w:themeFillShade="BF"/>
            <w:vAlign w:val="center"/>
          </w:tcPr>
          <w:p w14:paraId="7CD91D60" w14:textId="77777777" w:rsidR="00980D2B" w:rsidRPr="00615035" w:rsidRDefault="00980D2B" w:rsidP="00980D2B">
            <w:pPr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y-GB"/>
              </w:rPr>
              <w:t xml:space="preserve">Gwerthoedd y </w:t>
            </w:r>
          </w:p>
          <w:p w14:paraId="3048D586" w14:textId="77777777" w:rsidR="00980D2B" w:rsidRPr="00615035" w:rsidRDefault="00980D2B" w:rsidP="00980D2B">
            <w:pPr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y-GB"/>
              </w:rPr>
              <w:t xml:space="preserve">Gwasanaethau </w:t>
            </w:r>
          </w:p>
          <w:p w14:paraId="13C09EE7" w14:textId="75345403" w:rsidR="006D6147" w:rsidRPr="00615035" w:rsidRDefault="00980D2B" w:rsidP="00980D2B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  <w:r w:rsidRPr="0061503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cy-GB"/>
              </w:rPr>
              <w:t>Proffesiynol</w:t>
            </w:r>
          </w:p>
        </w:tc>
        <w:tc>
          <w:tcPr>
            <w:tcW w:w="9185" w:type="dxa"/>
          </w:tcPr>
          <w:p w14:paraId="69AFA6BE" w14:textId="77777777" w:rsidR="00980D2B" w:rsidRPr="00615035" w:rsidRDefault="00980D2B" w:rsidP="00980D2B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Mae'r holl feysydd Gwasanaethau Proffesiynol ym Mhrifysgol Abertawe yn gweithredu yn ôl cyfres 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 xml:space="preserve">ddiffiniedig o Werthoedd Craidd – Gwerthoedd y Gwasanaethau Proffesiynol – a disgwylir i bawb 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 xml:space="preserve">ddangos ymrwymiad i'r gwerthoedd hyn o'r adeg cyflwyno cais am swydd i gyflawni eu rolau o 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 xml:space="preserve">ddydd i ddydd. Mae ymrwymiad i'n gwerthoedd ym Mhrifysgol Abertawe yn ein cefnogi wrth 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 xml:space="preserve">hyrwyddo cydraddoldeb ac wrth werthfawrogi amrywiaeth er mwyn defnyddio'r holl ddoniau sydd 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>gennym.</w:t>
            </w:r>
          </w:p>
          <w:p w14:paraId="20637279" w14:textId="77777777" w:rsidR="00980D2B" w:rsidRPr="00615035" w:rsidRDefault="00980D2B" w:rsidP="00980D2B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6150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Rydym yn Broffesiynol</w:t>
            </w:r>
            <w:r w:rsidRPr="006150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br/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Rydym yn ymfalchïo mewn defnyddio ein gwybodaeth, ein sgiliau, ein creadigrwydd, ein 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 xml:space="preserve">gonestrwydd a'n doethineb i ddarparu gwasanaethau arloesol, effeithiol ac effeithlon ynghyd ag 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>atebion o safon ardderchog.</w:t>
            </w:r>
          </w:p>
          <w:p w14:paraId="73077625" w14:textId="77777777" w:rsidR="00980D2B" w:rsidRPr="00615035" w:rsidRDefault="00980D2B" w:rsidP="00980D2B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6150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Rydym yn Cydweithio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 xml:space="preserve">Rydym yn ymfalchïo mewn amgylchedd gweithio rhagweithiol a chydweithredol o gydraddoldeb, 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 xml:space="preserve">ymddiriedaeth, parch, cydweithio a her, i ddarparu gwasanaethau sy'n ceisio rhagori ar anghenion 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>a disgwyliadau cwsmeriaid.</w:t>
            </w:r>
          </w:p>
          <w:p w14:paraId="0CC8C459" w14:textId="77777777" w:rsidR="00980D2B" w:rsidRPr="00615035" w:rsidRDefault="00980D2B" w:rsidP="00980D2B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6150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Rydym yn Ofalgar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lastRenderedPageBreak/>
              <w:t xml:space="preserve">Rydym yn derbyn cyfrifoldeb am wrando ar ein myfyrwyr, ein cydweithwyr, ein partneriaid allanol 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 xml:space="preserve">a'r cyhoedd, eu deall ac ymateb yn hyblyg iddynt, fel bod pob cysylltiad rhyngddynt a ni yn brofiad 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 xml:space="preserve">personol a chadarnhaol. </w:t>
            </w:r>
          </w:p>
          <w:p w14:paraId="136E789D" w14:textId="77777777" w:rsidR="006D6147" w:rsidRDefault="00980D2B" w:rsidP="00980D2B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 xml:space="preserve">Mae ymrwymiad i'n gwerthoedd ym Mhrifysgol Abertawe yn ein cefnogi wrth hyrwyddo </w:t>
            </w:r>
            <w:r w:rsidRPr="00615035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  <w:t>cydraddoldeb ac wrth werthfawrogi amrywiaeth er mwyn defnyddio'r holl ddoniau sydd gennym.</w:t>
            </w:r>
          </w:p>
          <w:p w14:paraId="6216AEE9" w14:textId="004C5E42" w:rsidR="003B083E" w:rsidRPr="00615035" w:rsidRDefault="003B083E" w:rsidP="00980D2B">
            <w:pPr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val="cy-GB"/>
              </w:rPr>
            </w:pPr>
          </w:p>
        </w:tc>
      </w:tr>
      <w:tr w:rsidR="006D6147" w:rsidRPr="00615035" w14:paraId="47A5D778" w14:textId="77777777" w:rsidTr="00520B26">
        <w:tc>
          <w:tcPr>
            <w:tcW w:w="1731" w:type="dxa"/>
            <w:shd w:val="clear" w:color="auto" w:fill="365F91" w:themeFill="accent1" w:themeFillShade="BF"/>
            <w:vAlign w:val="center"/>
          </w:tcPr>
          <w:p w14:paraId="2B70C3B2" w14:textId="18256C76" w:rsidR="006D6147" w:rsidRPr="00615035" w:rsidRDefault="00F424B0" w:rsidP="00166BD2">
            <w:pPr>
              <w:spacing w:before="240" w:after="24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  <w:r w:rsidRPr="00615035">
              <w:rPr>
                <w:lang w:val="cy-GB"/>
              </w:rPr>
              <w:lastRenderedPageBreak/>
              <w:br w:type="page"/>
            </w:r>
            <w:r w:rsidR="00980D2B" w:rsidRPr="00615035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>Manyleb Person</w:t>
            </w:r>
          </w:p>
          <w:p w14:paraId="20105B68" w14:textId="77777777" w:rsidR="006D6147" w:rsidRPr="00615035" w:rsidRDefault="006D6147" w:rsidP="00166BD2">
            <w:pPr>
              <w:jc w:val="left"/>
              <w:rPr>
                <w:rFonts w:asciiTheme="minorHAnsi" w:hAnsiTheme="minorHAnsi"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9185" w:type="dxa"/>
          </w:tcPr>
          <w:p w14:paraId="2E8F7328" w14:textId="799B71D2" w:rsidR="00220BAA" w:rsidRPr="00615035" w:rsidRDefault="007728D8" w:rsidP="00032111">
            <w:pPr>
              <w:spacing w:before="100" w:beforeAutospacing="1"/>
              <w:rPr>
                <w:rFonts w:asciiTheme="minorHAnsi" w:hAnsiTheme="minorHAnsi"/>
                <w:b/>
                <w:sz w:val="22"/>
                <w:szCs w:val="22"/>
                <w:u w:val="single"/>
                <w:lang w:val="cy-GB"/>
              </w:rPr>
            </w:pPr>
            <w:r w:rsidRPr="00615035">
              <w:rPr>
                <w:rFonts w:asciiTheme="minorHAnsi" w:hAnsiTheme="minorHAnsi"/>
                <w:b/>
                <w:sz w:val="22"/>
                <w:szCs w:val="22"/>
                <w:u w:val="single"/>
                <w:lang w:val="cy-GB"/>
              </w:rPr>
              <w:t>Meini Prawf Hanfodol</w:t>
            </w:r>
            <w:r w:rsidR="00220BAA" w:rsidRPr="00615035">
              <w:rPr>
                <w:rFonts w:asciiTheme="minorHAnsi" w:hAnsiTheme="minorHAnsi"/>
                <w:b/>
                <w:sz w:val="22"/>
                <w:szCs w:val="22"/>
                <w:u w:val="single"/>
                <w:lang w:val="cy-GB"/>
              </w:rPr>
              <w:t>:</w:t>
            </w:r>
          </w:p>
          <w:p w14:paraId="50419F38" w14:textId="2A74EBD1" w:rsidR="00032111" w:rsidRPr="00615035" w:rsidRDefault="007728D8" w:rsidP="00032111">
            <w:pPr>
              <w:spacing w:before="100" w:beforeAutospacing="1"/>
              <w:rPr>
                <w:rFonts w:asciiTheme="minorHAnsi" w:hAnsiTheme="minorHAnsi"/>
                <w:b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/>
                <w:b/>
                <w:sz w:val="22"/>
                <w:szCs w:val="22"/>
                <w:lang w:val="cy-GB"/>
              </w:rPr>
              <w:t>Gwerthoedd</w:t>
            </w:r>
            <w:r w:rsidR="00032111" w:rsidRPr="00615035">
              <w:rPr>
                <w:rFonts w:asciiTheme="minorHAnsi" w:hAnsiTheme="minorHAnsi"/>
                <w:b/>
                <w:sz w:val="22"/>
                <w:szCs w:val="22"/>
                <w:lang w:val="cy-GB"/>
              </w:rPr>
              <w:t>:</w:t>
            </w:r>
          </w:p>
          <w:p w14:paraId="3DB179F0" w14:textId="77777777" w:rsidR="007728D8" w:rsidRPr="00615035" w:rsidRDefault="007728D8" w:rsidP="00E15F4C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Theme="minorHAnsi" w:hAnsiTheme="minorHAnsi" w:cs="Arial"/>
                <w:bCs/>
                <w:lang w:val="cy-GB"/>
              </w:rPr>
            </w:pPr>
            <w:r w:rsidRPr="00615035">
              <w:rPr>
                <w:rFonts w:asciiTheme="minorHAnsi" w:hAnsiTheme="minorHAnsi" w:cs="Arial"/>
                <w:bCs/>
                <w:lang w:val="cy-GB"/>
              </w:rPr>
              <w:t>Tystiolaeth o ymfalchïo mewn darparu gwasanaethau ac atebion proffesiynol</w:t>
            </w:r>
          </w:p>
          <w:p w14:paraId="7837CF51" w14:textId="2341B990" w:rsidR="007728D8" w:rsidRPr="00615035" w:rsidRDefault="007728D8" w:rsidP="00E15F4C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Theme="minorHAnsi" w:hAnsiTheme="minorHAnsi" w:cs="Arial"/>
                <w:bCs/>
                <w:lang w:val="cy-GB"/>
              </w:rPr>
            </w:pPr>
            <w:r w:rsidRPr="00615035">
              <w:rPr>
                <w:rFonts w:asciiTheme="minorHAnsi" w:hAnsiTheme="minorHAnsi" w:cs="Arial"/>
                <w:bCs/>
                <w:lang w:val="cy-GB"/>
              </w:rPr>
              <w:t xml:space="preserve">Y gallu i gydweithio mewn amgylchedd o gydraddoldeb, ymddiriedaeth a pharch i </w:t>
            </w:r>
            <w:r w:rsidRPr="00615035">
              <w:rPr>
                <w:rFonts w:asciiTheme="minorHAnsi" w:hAnsiTheme="minorHAnsi"/>
                <w:bCs/>
                <w:lang w:val="cy-GB"/>
              </w:rPr>
              <w:t>ddarparu gwasanaethau sy'n ceisio rhagori ar anghenion a disgwyliadau cwsmeriaid</w:t>
            </w:r>
          </w:p>
          <w:p w14:paraId="30E7CC7D" w14:textId="2C71C2EC" w:rsidR="007728D8" w:rsidRPr="00615035" w:rsidRDefault="007728D8" w:rsidP="00E15F4C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Theme="minorHAnsi" w:hAnsiTheme="minorHAnsi" w:cs="Arial"/>
                <w:bCs/>
                <w:lang w:val="cy-GB"/>
              </w:rPr>
            </w:pPr>
            <w:r w:rsidRPr="00615035">
              <w:rPr>
                <w:rFonts w:asciiTheme="minorHAnsi" w:hAnsiTheme="minorHAnsi" w:cs="Arial"/>
                <w:bCs/>
                <w:lang w:val="cy-GB"/>
              </w:rPr>
              <w:t xml:space="preserve">Tystiolaeth o ymagwedd ofalgar at eich holl gwsmeriaid, gan sicrhau profiad personol a </w:t>
            </w:r>
            <w:r w:rsidRPr="00615035">
              <w:rPr>
                <w:rFonts w:asciiTheme="minorHAnsi" w:hAnsiTheme="minorHAnsi"/>
                <w:bCs/>
                <w:lang w:val="cy-GB"/>
              </w:rPr>
              <w:t xml:space="preserve">chadarnhaol. </w:t>
            </w:r>
          </w:p>
          <w:p w14:paraId="0E79C96D" w14:textId="77777777" w:rsidR="00E15F4C" w:rsidRPr="00615035" w:rsidRDefault="00E15F4C" w:rsidP="00E15F4C">
            <w:pPr>
              <w:pStyle w:val="Heading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>Cymwysterau</w:t>
            </w:r>
          </w:p>
          <w:p w14:paraId="713124A0" w14:textId="77777777" w:rsidR="00E15F4C" w:rsidRPr="00615035" w:rsidRDefault="00E15F4C" w:rsidP="00E15F4C">
            <w:pPr>
              <w:numPr>
                <w:ilvl w:val="0"/>
                <w:numId w:val="7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Gradd neu brofiad perthnasol sylweddol y gellir ei ddangos.</w:t>
            </w:r>
          </w:p>
          <w:p w14:paraId="0556F9A7" w14:textId="77777777" w:rsidR="00E15F4C" w:rsidRPr="00615035" w:rsidRDefault="00E15F4C" w:rsidP="00E15F4C">
            <w:pPr>
              <w:pStyle w:val="Heading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>Profiad</w:t>
            </w:r>
          </w:p>
          <w:p w14:paraId="74B421F4" w14:textId="77777777" w:rsidR="00E15F4C" w:rsidRPr="00615035" w:rsidRDefault="00E15F4C" w:rsidP="00E15F4C">
            <w:pPr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Hyfedredd wrth ddefnyddio systemau cyllid/data.</w:t>
            </w:r>
          </w:p>
          <w:p w14:paraId="3D8786E0" w14:textId="40623064" w:rsidR="00E15F4C" w:rsidRPr="00615035" w:rsidRDefault="00EE39BF" w:rsidP="00E15F4C">
            <w:pPr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T</w:t>
            </w:r>
            <w:r w:rsidR="00E15F4C"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refnu cyfarfodydd a chymryd cofnodion.</w:t>
            </w:r>
          </w:p>
          <w:p w14:paraId="134E1552" w14:textId="77777777" w:rsidR="00E15F4C" w:rsidRDefault="00E15F4C" w:rsidP="00E15F4C">
            <w:pPr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Cynnal cronfeydd data.</w:t>
            </w:r>
          </w:p>
          <w:p w14:paraId="21DA094E" w14:textId="4EF148A2" w:rsidR="00DC6F07" w:rsidRPr="00615035" w:rsidRDefault="00DC6F07" w:rsidP="00E15F4C">
            <w:pPr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Darparu gwasanaeth gofal cwsmer</w:t>
            </w:r>
            <w:r w:rsidR="005373E9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o’r radd flaenaf</w:t>
            </w:r>
          </w:p>
          <w:p w14:paraId="3594AB61" w14:textId="77777777" w:rsidR="00E15F4C" w:rsidRPr="00615035" w:rsidRDefault="00E15F4C" w:rsidP="00E15F4C">
            <w:pPr>
              <w:pStyle w:val="Heading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>Sgiliau a Gwybodaeth</w:t>
            </w:r>
          </w:p>
          <w:p w14:paraId="237F71BF" w14:textId="7A081453" w:rsidR="00E15F4C" w:rsidRPr="005373E9" w:rsidRDefault="00E15F4C" w:rsidP="005373E9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Cs w:val="18"/>
                <w:lang w:val="cy-GB"/>
              </w:rPr>
            </w:pPr>
            <w:r w:rsidRPr="005373E9">
              <w:rPr>
                <w:rFonts w:asciiTheme="minorHAnsi" w:hAnsiTheme="minorHAnsi" w:cstheme="minorHAnsi"/>
                <w:color w:val="000000"/>
                <w:szCs w:val="18"/>
                <w:lang w:val="cy-GB"/>
              </w:rPr>
              <w:t>Sgiliau rhyngbersonol a chyfathrebu rhagorol yn y Gymraeg a’r Saesneg.</w:t>
            </w:r>
          </w:p>
          <w:p w14:paraId="6B3B6721" w14:textId="369E0CDB" w:rsidR="00E15F4C" w:rsidRPr="00615035" w:rsidRDefault="00E15F4C" w:rsidP="005373E9">
            <w:pPr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Sgiliau TG rhagorol, gan gynnwys prosesu geiriau, cronfeydd data a thaenlenni, ynghyd â’r gallu i addasu </w:t>
            </w:r>
            <w:r w:rsidR="007F2A62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er mwyn d</w:t>
            </w:r>
            <w:r w:rsidR="00465E60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efnyddio</w:t>
            </w: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raglenni/meddalwedd newydd.</w:t>
            </w:r>
          </w:p>
          <w:p w14:paraId="60F04669" w14:textId="77777777" w:rsidR="00E15F4C" w:rsidRPr="00615035" w:rsidRDefault="00E15F4C" w:rsidP="005373E9">
            <w:pPr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Y gallu profedig i weithio’n drefnus ac yn systematig, o fewn terfynau amser ac o dan bwysau.</w:t>
            </w:r>
          </w:p>
          <w:p w14:paraId="7CCA19DC" w14:textId="77777777" w:rsidR="00E15F4C" w:rsidRPr="00615035" w:rsidRDefault="00E15F4C" w:rsidP="005373E9">
            <w:pPr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Y gallu profedig i weithio’n effeithiol fel rhan o dîm neu’n annibynnol, ac i roi arweiniad i gydweithwyr lle bo’n briodol.</w:t>
            </w:r>
          </w:p>
          <w:p w14:paraId="704F0674" w14:textId="77777777" w:rsidR="00E15F4C" w:rsidRPr="00615035" w:rsidRDefault="00E15F4C" w:rsidP="005373E9">
            <w:pPr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Y gallu profedig i reoli ystod o dasgau cymhleth.</w:t>
            </w:r>
          </w:p>
          <w:p w14:paraId="22B781F5" w14:textId="77777777" w:rsidR="00E15F4C" w:rsidRPr="00615035" w:rsidRDefault="00E15F4C" w:rsidP="005373E9">
            <w:pPr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Ymrwymiad i ddatblygiad proffesiynol parhaus, gyda’r parodrwydd a’r gallu i gadw gwybodaeth yn gyfredol mewn perthynas â newidiadau mewn gweithdrefnau, polisïau a rheoliadau.</w:t>
            </w:r>
          </w:p>
          <w:p w14:paraId="75016A8B" w14:textId="77777777" w:rsidR="00E15F4C" w:rsidRPr="00615035" w:rsidRDefault="00E15F4C" w:rsidP="005373E9">
            <w:pPr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Ymrwymiad i gynnal cyfrinachedd priodol.</w:t>
            </w:r>
          </w:p>
          <w:p w14:paraId="3CBC3DD4" w14:textId="785E069D" w:rsidR="00032111" w:rsidRPr="00615035" w:rsidRDefault="007728D8" w:rsidP="00032111">
            <w:pPr>
              <w:spacing w:before="100" w:beforeAutospacing="1"/>
              <w:rPr>
                <w:rFonts w:asciiTheme="minorHAnsi" w:hAnsiTheme="minorHAnsi"/>
                <w:b/>
                <w:bCs/>
                <w:szCs w:val="24"/>
                <w:u w:val="single"/>
                <w:lang w:val="cy-GB"/>
              </w:rPr>
            </w:pPr>
            <w:r w:rsidRPr="00615035">
              <w:rPr>
                <w:rFonts w:asciiTheme="minorHAnsi" w:hAnsiTheme="minorHAnsi"/>
                <w:b/>
                <w:sz w:val="22"/>
                <w:szCs w:val="22"/>
                <w:u w:val="single"/>
                <w:lang w:val="cy-GB"/>
              </w:rPr>
              <w:t>Meini Prawf Dymunol</w:t>
            </w:r>
            <w:r w:rsidR="00032111" w:rsidRPr="00615035">
              <w:rPr>
                <w:rFonts w:asciiTheme="minorHAnsi" w:hAnsiTheme="minorHAnsi"/>
                <w:b/>
                <w:sz w:val="22"/>
                <w:szCs w:val="22"/>
                <w:u w:val="single"/>
                <w:lang w:val="cy-GB"/>
              </w:rPr>
              <w:t>:</w:t>
            </w:r>
          </w:p>
          <w:p w14:paraId="1C2B46E3" w14:textId="05D3E960" w:rsidR="00E15F4C" w:rsidRPr="005373E9" w:rsidRDefault="00E15F4C" w:rsidP="005373E9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Cs w:val="18"/>
                <w:lang w:val="cy-GB"/>
              </w:rPr>
            </w:pPr>
            <w:r w:rsidRPr="005373E9">
              <w:rPr>
                <w:rFonts w:asciiTheme="minorHAnsi" w:hAnsiTheme="minorHAnsi" w:cstheme="minorHAnsi"/>
                <w:color w:val="000000"/>
                <w:szCs w:val="18"/>
                <w:lang w:val="cy-GB"/>
              </w:rPr>
              <w:t>Profiad o weithio ym maes addysg uwch neu yn y sector Cymraeg i Oedolion.</w:t>
            </w:r>
          </w:p>
          <w:p w14:paraId="434B26FD" w14:textId="77777777" w:rsidR="00E15F4C" w:rsidRPr="00615035" w:rsidRDefault="00E15F4C" w:rsidP="005373E9">
            <w:pPr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Parodrwydd i deithio i leoliadau neu gyfarfodydd fel y bo angen.</w:t>
            </w:r>
          </w:p>
          <w:p w14:paraId="35239E6A" w14:textId="77777777" w:rsidR="00E15F4C" w:rsidRPr="00615035" w:rsidRDefault="00E15F4C" w:rsidP="005373E9">
            <w:pPr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Y gallu i ddangos rhywfaint o hyblygrwydd o fewn y patrwm gwaith, a pharodrwydd i ymateb yn rhagweithiol i newidiadau mewn amserlennu, lleoliad neu drefniadau gwaith ar fyr rybudd.</w:t>
            </w:r>
          </w:p>
          <w:p w14:paraId="32810E91" w14:textId="77777777" w:rsidR="00E15F4C" w:rsidRPr="00615035" w:rsidRDefault="00E15F4C" w:rsidP="005373E9">
            <w:pPr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Profiad o ddefnyddio System Rheoli Cynnwys (CMS), Llwyfan Dysgu Ar-lein (OLP), neu systemau tebyg i ddiweddaru gwefannau.</w:t>
            </w:r>
          </w:p>
          <w:p w14:paraId="3AE44563" w14:textId="77777777" w:rsidR="00E15F4C" w:rsidRPr="00615035" w:rsidRDefault="00E15F4C" w:rsidP="00E15F4C">
            <w:pPr>
              <w:spacing w:before="100" w:beforeAutospacing="1" w:after="100" w:afterAutospacing="1"/>
              <w:ind w:left="720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</w:p>
          <w:p w14:paraId="6EEB4D39" w14:textId="77777777" w:rsidR="00465E60" w:rsidRDefault="00465E60" w:rsidP="00E15F4C">
            <w:pPr>
              <w:rPr>
                <w:rFonts w:asciiTheme="minorHAnsi" w:hAnsiTheme="minorHAnsi"/>
                <w:b/>
                <w:bCs/>
                <w:sz w:val="22"/>
                <w:szCs w:val="22"/>
                <w:lang w:val="cy-GB"/>
              </w:rPr>
            </w:pPr>
          </w:p>
          <w:p w14:paraId="40DDC466" w14:textId="65D9C870" w:rsidR="00E15F4C" w:rsidRPr="00615035" w:rsidRDefault="00E15F4C" w:rsidP="00E15F4C">
            <w:pPr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lang w:val="cy-GB"/>
              </w:rPr>
            </w:pPr>
            <w:r w:rsidRPr="00615035">
              <w:rPr>
                <w:rFonts w:asciiTheme="minorHAnsi" w:hAnsiTheme="minorHAnsi"/>
                <w:b/>
                <w:bCs/>
                <w:sz w:val="22"/>
                <w:szCs w:val="22"/>
                <w:lang w:val="cy-GB"/>
              </w:rPr>
              <w:lastRenderedPageBreak/>
              <w:t>Yr Iaith Gymraeg:</w:t>
            </w:r>
            <w:r w:rsidRPr="00615035">
              <w:rPr>
                <w:rFonts w:ascii="Calibri" w:eastAsia="Times New Roman" w:hAnsi="Calibri" w:cs="Calibri"/>
                <w:i/>
                <w:sz w:val="22"/>
                <w:szCs w:val="22"/>
                <w:lang w:val="cy-GB"/>
              </w:rPr>
              <w:t xml:space="preserve"> </w:t>
            </w:r>
          </w:p>
          <w:p w14:paraId="16C45613" w14:textId="77777777" w:rsidR="00E15F4C" w:rsidRPr="00615035" w:rsidRDefault="00E15F4C" w:rsidP="00E15F4C">
            <w:pPr>
              <w:rPr>
                <w:rFonts w:asciiTheme="minorHAnsi" w:hAnsiTheme="minorHAnsi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Lefel 3 - 'rhugl' </w:t>
            </w:r>
          </w:p>
          <w:p w14:paraId="0526C24A" w14:textId="77777777" w:rsidR="00E15F4C" w:rsidRPr="00615035" w:rsidRDefault="00E15F4C" w:rsidP="00E15F4C">
            <w:pPr>
              <w:rPr>
                <w:rFonts w:asciiTheme="minorHAnsi" w:hAnsiTheme="minorHAnsi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– Y gallu i gynnal sgyrsiau yn rhugl a chyda hyder ar faterion gwaith. Y gallu i ysgrifennu deunydd gwreiddiol yn gywir a hyderus yn Gymraeg </w:t>
            </w:r>
          </w:p>
          <w:p w14:paraId="3AF84AE1" w14:textId="77777777" w:rsidR="00E15F4C" w:rsidRPr="00615035" w:rsidRDefault="00E15F4C" w:rsidP="00E15F4C">
            <w:pPr>
              <w:rPr>
                <w:rFonts w:asciiTheme="minorHAnsi" w:hAnsiTheme="minorHAnsi"/>
                <w:sz w:val="22"/>
                <w:szCs w:val="22"/>
                <w:lang w:val="cy-GB"/>
              </w:rPr>
            </w:pPr>
          </w:p>
          <w:p w14:paraId="625D63D7" w14:textId="77777777" w:rsidR="00E15F4C" w:rsidRPr="00615035" w:rsidRDefault="00E15F4C" w:rsidP="00E15F4C">
            <w:pPr>
              <w:rPr>
                <w:rFonts w:asciiTheme="minorHAnsi" w:hAnsiTheme="minorHAnsi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Am ragor o wybodaeth am Lefelau'r Iaith Gymraeg, gweler tudalen we’r Asesiad o Sgiliau Iaith </w:t>
            </w:r>
          </w:p>
          <w:p w14:paraId="33CC2199" w14:textId="77777777" w:rsidR="00E15F4C" w:rsidRPr="00615035" w:rsidRDefault="00E15F4C" w:rsidP="00E15F4C">
            <w:pPr>
              <w:rPr>
                <w:rFonts w:asciiTheme="minorHAnsi" w:hAnsiTheme="minorHAnsi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Gymraeg, sydd ar gael </w:t>
            </w:r>
            <w:hyperlink r:id="rId14" w:history="1">
              <w:r w:rsidRPr="00615035">
                <w:rPr>
                  <w:rStyle w:val="Hyperlink"/>
                  <w:rFonts w:asciiTheme="minorHAnsi" w:hAnsiTheme="minorHAnsi"/>
                  <w:sz w:val="22"/>
                  <w:szCs w:val="22"/>
                  <w:lang w:val="cy-GB"/>
                </w:rPr>
                <w:t>yma</w:t>
              </w:r>
            </w:hyperlink>
            <w:r w:rsidRPr="00615035">
              <w:rPr>
                <w:rFonts w:asciiTheme="minorHAnsi" w:hAnsiTheme="minorHAnsi"/>
                <w:sz w:val="22"/>
                <w:szCs w:val="22"/>
                <w:lang w:val="cy-GB"/>
              </w:rPr>
              <w:t>.</w:t>
            </w:r>
          </w:p>
          <w:p w14:paraId="1C9CD50B" w14:textId="77777777" w:rsidR="006D6147" w:rsidRPr="00615035" w:rsidRDefault="006D6147" w:rsidP="004D70CB">
            <w:pPr>
              <w:rPr>
                <w:rFonts w:asciiTheme="minorHAnsi" w:hAnsiTheme="minorHAnsi"/>
                <w:szCs w:val="24"/>
                <w:lang w:val="cy-GB"/>
              </w:rPr>
            </w:pPr>
          </w:p>
        </w:tc>
      </w:tr>
      <w:tr w:rsidR="009505FD" w:rsidRPr="00615035" w14:paraId="221B8649" w14:textId="77777777" w:rsidTr="00520B26">
        <w:trPr>
          <w:trHeight w:val="1053"/>
        </w:trPr>
        <w:tc>
          <w:tcPr>
            <w:tcW w:w="1731" w:type="dxa"/>
            <w:shd w:val="clear" w:color="auto" w:fill="365F91" w:themeFill="accent1" w:themeFillShade="BF"/>
            <w:vAlign w:val="center"/>
          </w:tcPr>
          <w:p w14:paraId="1D3936DE" w14:textId="77777777" w:rsidR="007728D8" w:rsidRPr="00615035" w:rsidRDefault="007728D8" w:rsidP="007728D8">
            <w:pPr>
              <w:spacing w:before="240" w:after="240"/>
              <w:jc w:val="left"/>
              <w:rPr>
                <w:rFonts w:asciiTheme="minorHAnsi" w:hAnsiTheme="minorHAnsi"/>
                <w:b/>
                <w:color w:val="FFFFFF" w:themeColor="background1"/>
                <w:lang w:val="cy-GB"/>
              </w:rPr>
            </w:pPr>
            <w:r w:rsidRPr="00615035">
              <w:rPr>
                <w:rFonts w:asciiTheme="minorHAnsi" w:hAnsiTheme="minorHAnsi"/>
                <w:b/>
                <w:color w:val="FFFFFF" w:themeColor="background1"/>
                <w:lang w:val="cy-GB"/>
              </w:rPr>
              <w:lastRenderedPageBreak/>
              <w:t xml:space="preserve">Gwybodaeth </w:t>
            </w:r>
          </w:p>
          <w:p w14:paraId="4047F394" w14:textId="36FAA9C2" w:rsidR="009505FD" w:rsidRPr="00615035" w:rsidRDefault="007728D8" w:rsidP="007728D8">
            <w:pPr>
              <w:spacing w:before="240" w:after="240"/>
              <w:jc w:val="left"/>
              <w:rPr>
                <w:rFonts w:asciiTheme="minorHAnsi" w:hAnsiTheme="minorHAnsi"/>
                <w:b/>
                <w:lang w:val="cy-GB"/>
              </w:rPr>
            </w:pPr>
            <w:r w:rsidRPr="00615035">
              <w:rPr>
                <w:rFonts w:asciiTheme="minorHAnsi" w:hAnsiTheme="minorHAnsi"/>
                <w:b/>
                <w:color w:val="FFFFFF" w:themeColor="background1"/>
                <w:lang w:val="cy-GB"/>
              </w:rPr>
              <w:t>Ychwanegol</w:t>
            </w:r>
          </w:p>
        </w:tc>
        <w:tc>
          <w:tcPr>
            <w:tcW w:w="9185" w:type="dxa"/>
          </w:tcPr>
          <w:p w14:paraId="5384BEDF" w14:textId="77777777" w:rsidR="007728D8" w:rsidRPr="00615035" w:rsidRDefault="007728D8" w:rsidP="005903E3">
            <w:pPr>
              <w:rPr>
                <w:rFonts w:asciiTheme="minorHAnsi" w:hAnsiTheme="minorHAnsi"/>
                <w:i/>
                <w:sz w:val="22"/>
                <w:szCs w:val="22"/>
                <w:highlight w:val="yellow"/>
                <w:lang w:val="cy-GB"/>
              </w:rPr>
            </w:pPr>
          </w:p>
          <w:p w14:paraId="3FA4D9F8" w14:textId="77777777" w:rsidR="009223D8" w:rsidRDefault="00E15F4C" w:rsidP="00E15F4C">
            <w:pPr>
              <w:jc w:val="left"/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61503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Mae gan y swydd hon gyfrifoldebau penodol ac eang, ac felly croesewir ymholiadau anffurfiol os hoffech drafod gofynion y rôl. Gellir cyfeirio’r rhain yn y lle cyntaf drwy e-bost at</w:t>
            </w:r>
            <w:r w:rsidR="009223D8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:</w:t>
            </w:r>
            <w:r w:rsidRPr="00615035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 </w:t>
            </w:r>
          </w:p>
          <w:p w14:paraId="7E3D6DE8" w14:textId="6F3B24B3" w:rsidR="00F76B87" w:rsidRDefault="00B074CC" w:rsidP="00E15F4C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cy-GB"/>
              </w:rPr>
              <w:t xml:space="preserve">Mr. </w:t>
            </w:r>
            <w:r w:rsidR="00E15F4C" w:rsidRPr="007608C8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cy-GB"/>
              </w:rPr>
              <w:t>Iestyn Llwyd (Pennaeth Dysgu Cymraeg – Ardal Bae Abertawe)</w:t>
            </w:r>
            <w:r w:rsidR="00E15F4C" w:rsidRPr="007608C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br/>
            </w:r>
            <w:hyperlink r:id="rId15" w:history="1">
              <w:r w:rsidR="007C5046" w:rsidRPr="001B030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cy-GB"/>
                </w:rPr>
                <w:t>i.llwyd@abertawe.ac.uk</w:t>
              </w:r>
            </w:hyperlink>
          </w:p>
          <w:p w14:paraId="2D40B902" w14:textId="77777777" w:rsidR="007C5046" w:rsidRDefault="007C5046" w:rsidP="00E15F4C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196282C6" w14:textId="59C3AEAC" w:rsidR="007C5046" w:rsidRDefault="007C5046" w:rsidP="00E15F4C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Gwybodaeth</w:t>
            </w:r>
            <w:r w:rsidR="002E3D0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bellach ar ddarpariaeth DCABA: </w:t>
            </w:r>
            <w:hyperlink r:id="rId16" w:history="1">
              <w:r w:rsidR="009223D8" w:rsidRPr="001B030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cy-GB"/>
                </w:rPr>
                <w:t>https://dysgucymraeg.cymru/aba</w:t>
              </w:r>
            </w:hyperlink>
          </w:p>
          <w:p w14:paraId="43407049" w14:textId="77777777" w:rsidR="009223D8" w:rsidRDefault="009223D8" w:rsidP="00E15F4C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75463992" w14:textId="7DFBCBF4" w:rsidR="009223D8" w:rsidRPr="00615035" w:rsidRDefault="009223D8" w:rsidP="00E15F4C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cy-GB"/>
              </w:rPr>
            </w:pPr>
          </w:p>
        </w:tc>
      </w:tr>
    </w:tbl>
    <w:p w14:paraId="14FB55E5" w14:textId="77777777" w:rsidR="003A6CD1" w:rsidRPr="00615035" w:rsidRDefault="00032111" w:rsidP="00703D00">
      <w:pPr>
        <w:spacing w:before="100" w:beforeAutospacing="1" w:after="100" w:afterAutospacing="1"/>
        <w:ind w:firstLine="720"/>
        <w:rPr>
          <w:lang w:val="cy-GB"/>
        </w:rPr>
      </w:pPr>
      <w:r w:rsidRPr="00615035">
        <w:rPr>
          <w:noProof/>
          <w:lang w:val="cy-GB" w:eastAsia="en-GB"/>
        </w:rPr>
        <w:drawing>
          <wp:anchor distT="0" distB="0" distL="114300" distR="114300" simplePos="0" relativeHeight="251660288" behindDoc="0" locked="0" layoutInCell="1" allowOverlap="1" wp14:anchorId="4BD25820" wp14:editId="5F8B9811">
            <wp:simplePos x="0" y="0"/>
            <wp:positionH relativeFrom="column">
              <wp:posOffset>47625</wp:posOffset>
            </wp:positionH>
            <wp:positionV relativeFrom="paragraph">
              <wp:posOffset>213360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00" w:rsidRPr="00615035">
        <w:rPr>
          <w:lang w:val="cy-GB"/>
        </w:rPr>
        <w:tab/>
      </w:r>
      <w:r w:rsidR="00703D00" w:rsidRPr="00615035">
        <w:rPr>
          <w:lang w:val="cy-GB"/>
        </w:rPr>
        <w:tab/>
      </w:r>
      <w:r w:rsidRPr="00615035">
        <w:rPr>
          <w:noProof/>
          <w:lang w:val="cy-GB" w:eastAsia="en-GB"/>
        </w:rPr>
        <w:drawing>
          <wp:inline distT="0" distB="0" distL="0" distR="0" wp14:anchorId="0955B938" wp14:editId="38AF422E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F67" w:rsidRPr="00615035">
        <w:rPr>
          <w:lang w:val="cy-GB"/>
        </w:rPr>
        <w:tab/>
      </w:r>
      <w:r w:rsidR="00597F67" w:rsidRPr="00615035">
        <w:rPr>
          <w:lang w:val="cy-GB"/>
        </w:rPr>
        <w:tab/>
      </w:r>
      <w:r w:rsidR="00703D00" w:rsidRPr="00615035">
        <w:rPr>
          <w:lang w:val="cy-GB"/>
        </w:rPr>
        <w:tab/>
      </w:r>
      <w:r w:rsidR="00703D00" w:rsidRPr="00615035">
        <w:rPr>
          <w:lang w:val="cy-GB"/>
        </w:rPr>
        <w:tab/>
      </w:r>
      <w:r w:rsidR="00B91EE8" w:rsidRPr="00615035">
        <w:rPr>
          <w:noProof/>
          <w:lang w:val="cy-GB" w:eastAsia="en-GB"/>
        </w:rPr>
        <w:drawing>
          <wp:inline distT="0" distB="0" distL="0" distR="0" wp14:anchorId="368AB853" wp14:editId="02CE2B49">
            <wp:extent cx="914400" cy="621792"/>
            <wp:effectExtent l="0" t="0" r="0" b="6985"/>
            <wp:docPr id="1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CD1" w:rsidRPr="00615035" w:rsidSect="00E278A4">
      <w:footerReference w:type="default" r:id="rId2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84F0" w14:textId="77777777" w:rsidR="00F93004" w:rsidRDefault="00F93004" w:rsidP="00C968EB">
      <w:pPr>
        <w:spacing w:line="240" w:lineRule="auto"/>
      </w:pPr>
      <w:r>
        <w:separator/>
      </w:r>
    </w:p>
  </w:endnote>
  <w:endnote w:type="continuationSeparator" w:id="0">
    <w:p w14:paraId="6C9BE01A" w14:textId="77777777" w:rsidR="00F93004" w:rsidRDefault="00F93004" w:rsidP="00C96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C13237" w14:textId="77777777" w:rsidR="003A6CD1" w:rsidRPr="0009608F" w:rsidRDefault="003A6CD1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</w:rPr>
              <w:t xml:space="preserve">Page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4D70CB">
              <w:rPr>
                <w:b/>
                <w:bCs/>
                <w:noProof/>
                <w:sz w:val="18"/>
                <w:szCs w:val="18"/>
              </w:rPr>
              <w:t>1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</w:rPr>
              <w:t xml:space="preserve"> of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4D70CB">
              <w:rPr>
                <w:b/>
                <w:bCs/>
                <w:noProof/>
                <w:sz w:val="18"/>
                <w:szCs w:val="18"/>
              </w:rPr>
              <w:t>2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B03F20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EE92" w14:textId="77777777" w:rsidR="00F93004" w:rsidRDefault="00F93004" w:rsidP="00C968EB">
      <w:pPr>
        <w:spacing w:line="240" w:lineRule="auto"/>
      </w:pPr>
      <w:r>
        <w:separator/>
      </w:r>
    </w:p>
  </w:footnote>
  <w:footnote w:type="continuationSeparator" w:id="0">
    <w:p w14:paraId="1A5DC592" w14:textId="77777777" w:rsidR="00F93004" w:rsidRDefault="00F93004" w:rsidP="00C968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07C6"/>
    <w:multiLevelType w:val="multilevel"/>
    <w:tmpl w:val="F1B8D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A4B4D"/>
    <w:multiLevelType w:val="multilevel"/>
    <w:tmpl w:val="08A862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644B0"/>
    <w:multiLevelType w:val="multilevel"/>
    <w:tmpl w:val="9ED0257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2289B"/>
    <w:multiLevelType w:val="multilevel"/>
    <w:tmpl w:val="E5766E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C87EB1"/>
    <w:multiLevelType w:val="multilevel"/>
    <w:tmpl w:val="275C5E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324D3F"/>
    <w:multiLevelType w:val="hybridMultilevel"/>
    <w:tmpl w:val="5A340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6E614A"/>
    <w:multiLevelType w:val="multilevel"/>
    <w:tmpl w:val="29481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057563"/>
    <w:multiLevelType w:val="hybridMultilevel"/>
    <w:tmpl w:val="FE9E7C18"/>
    <w:lvl w:ilvl="0" w:tplc="0206E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8274B7"/>
    <w:multiLevelType w:val="multilevel"/>
    <w:tmpl w:val="C5FE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286E85"/>
    <w:multiLevelType w:val="multilevel"/>
    <w:tmpl w:val="6E74B9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694402">
    <w:abstractNumId w:val="7"/>
  </w:num>
  <w:num w:numId="2" w16cid:durableId="2091464077">
    <w:abstractNumId w:val="5"/>
  </w:num>
  <w:num w:numId="3" w16cid:durableId="1261184150">
    <w:abstractNumId w:val="6"/>
  </w:num>
  <w:num w:numId="4" w16cid:durableId="2054384208">
    <w:abstractNumId w:val="3"/>
  </w:num>
  <w:num w:numId="5" w16cid:durableId="232005878">
    <w:abstractNumId w:val="4"/>
  </w:num>
  <w:num w:numId="6" w16cid:durableId="1906915864">
    <w:abstractNumId w:val="2"/>
  </w:num>
  <w:num w:numId="7" w16cid:durableId="417752177">
    <w:abstractNumId w:val="8"/>
  </w:num>
  <w:num w:numId="8" w16cid:durableId="1755278227">
    <w:abstractNumId w:val="0"/>
  </w:num>
  <w:num w:numId="9" w16cid:durableId="1185091017">
    <w:abstractNumId w:val="1"/>
  </w:num>
  <w:num w:numId="10" w16cid:durableId="62659200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D1"/>
    <w:rsid w:val="00003A9F"/>
    <w:rsid w:val="0000597A"/>
    <w:rsid w:val="000309C6"/>
    <w:rsid w:val="00032111"/>
    <w:rsid w:val="00040597"/>
    <w:rsid w:val="00041C59"/>
    <w:rsid w:val="00045410"/>
    <w:rsid w:val="000478EB"/>
    <w:rsid w:val="00052ED8"/>
    <w:rsid w:val="00056648"/>
    <w:rsid w:val="00057D75"/>
    <w:rsid w:val="00063DB9"/>
    <w:rsid w:val="00073847"/>
    <w:rsid w:val="00075AD1"/>
    <w:rsid w:val="00077A68"/>
    <w:rsid w:val="0009608F"/>
    <w:rsid w:val="00096D40"/>
    <w:rsid w:val="000A0A32"/>
    <w:rsid w:val="000A1F09"/>
    <w:rsid w:val="000C032E"/>
    <w:rsid w:val="000C37DF"/>
    <w:rsid w:val="000C6FD7"/>
    <w:rsid w:val="000C7627"/>
    <w:rsid w:val="000D4150"/>
    <w:rsid w:val="000E5E21"/>
    <w:rsid w:val="000E6FC6"/>
    <w:rsid w:val="000F0CFD"/>
    <w:rsid w:val="00100B79"/>
    <w:rsid w:val="001020B5"/>
    <w:rsid w:val="00102EC3"/>
    <w:rsid w:val="001056D6"/>
    <w:rsid w:val="00105D8C"/>
    <w:rsid w:val="00114408"/>
    <w:rsid w:val="00122464"/>
    <w:rsid w:val="00130FE4"/>
    <w:rsid w:val="001316E0"/>
    <w:rsid w:val="00136537"/>
    <w:rsid w:val="001467E2"/>
    <w:rsid w:val="00146CD8"/>
    <w:rsid w:val="00164ED5"/>
    <w:rsid w:val="00166B5E"/>
    <w:rsid w:val="00166BD2"/>
    <w:rsid w:val="00171929"/>
    <w:rsid w:val="0017396B"/>
    <w:rsid w:val="00174E42"/>
    <w:rsid w:val="0017535A"/>
    <w:rsid w:val="00175446"/>
    <w:rsid w:val="00180DBB"/>
    <w:rsid w:val="00181C32"/>
    <w:rsid w:val="00184232"/>
    <w:rsid w:val="00191023"/>
    <w:rsid w:val="001929B1"/>
    <w:rsid w:val="00192C84"/>
    <w:rsid w:val="00194F27"/>
    <w:rsid w:val="001A6C51"/>
    <w:rsid w:val="001B104F"/>
    <w:rsid w:val="001B63F3"/>
    <w:rsid w:val="001C1789"/>
    <w:rsid w:val="001C7FED"/>
    <w:rsid w:val="001D1526"/>
    <w:rsid w:val="001D3E13"/>
    <w:rsid w:val="001E1D09"/>
    <w:rsid w:val="001E61D0"/>
    <w:rsid w:val="002029C1"/>
    <w:rsid w:val="002035A5"/>
    <w:rsid w:val="00206C5E"/>
    <w:rsid w:val="00212A33"/>
    <w:rsid w:val="00212E08"/>
    <w:rsid w:val="00220BAA"/>
    <w:rsid w:val="002328F2"/>
    <w:rsid w:val="00233347"/>
    <w:rsid w:val="00233F21"/>
    <w:rsid w:val="002359E5"/>
    <w:rsid w:val="002412E4"/>
    <w:rsid w:val="0024288D"/>
    <w:rsid w:val="002428AB"/>
    <w:rsid w:val="00243410"/>
    <w:rsid w:val="00255457"/>
    <w:rsid w:val="00260115"/>
    <w:rsid w:val="00260799"/>
    <w:rsid w:val="00260912"/>
    <w:rsid w:val="0026236D"/>
    <w:rsid w:val="00271163"/>
    <w:rsid w:val="00273CCF"/>
    <w:rsid w:val="002742F8"/>
    <w:rsid w:val="00290918"/>
    <w:rsid w:val="00296E2D"/>
    <w:rsid w:val="002978DC"/>
    <w:rsid w:val="002A3E38"/>
    <w:rsid w:val="002B08D5"/>
    <w:rsid w:val="002C32C6"/>
    <w:rsid w:val="002C481E"/>
    <w:rsid w:val="002C5895"/>
    <w:rsid w:val="002D0DDE"/>
    <w:rsid w:val="002D4D90"/>
    <w:rsid w:val="002E1DFF"/>
    <w:rsid w:val="002E3D0D"/>
    <w:rsid w:val="002E4D3E"/>
    <w:rsid w:val="002E73C0"/>
    <w:rsid w:val="002F10CE"/>
    <w:rsid w:val="00305900"/>
    <w:rsid w:val="00305CDF"/>
    <w:rsid w:val="003128D4"/>
    <w:rsid w:val="00315B70"/>
    <w:rsid w:val="00320D98"/>
    <w:rsid w:val="00322D0B"/>
    <w:rsid w:val="003403F7"/>
    <w:rsid w:val="00342CB3"/>
    <w:rsid w:val="00343462"/>
    <w:rsid w:val="00345BF9"/>
    <w:rsid w:val="003529EB"/>
    <w:rsid w:val="003614CF"/>
    <w:rsid w:val="00372510"/>
    <w:rsid w:val="003812E5"/>
    <w:rsid w:val="00381EF9"/>
    <w:rsid w:val="00391403"/>
    <w:rsid w:val="00393054"/>
    <w:rsid w:val="0039455C"/>
    <w:rsid w:val="003A2833"/>
    <w:rsid w:val="003A2F91"/>
    <w:rsid w:val="003A4E26"/>
    <w:rsid w:val="003A67FB"/>
    <w:rsid w:val="003A6CD1"/>
    <w:rsid w:val="003B083E"/>
    <w:rsid w:val="003B2354"/>
    <w:rsid w:val="003B6BA9"/>
    <w:rsid w:val="003B7784"/>
    <w:rsid w:val="003D5FBA"/>
    <w:rsid w:val="003F05A7"/>
    <w:rsid w:val="003F326E"/>
    <w:rsid w:val="00402B41"/>
    <w:rsid w:val="0040418E"/>
    <w:rsid w:val="00411795"/>
    <w:rsid w:val="00417174"/>
    <w:rsid w:val="00423C6E"/>
    <w:rsid w:val="00424B16"/>
    <w:rsid w:val="00425D37"/>
    <w:rsid w:val="0042687D"/>
    <w:rsid w:val="00431BB4"/>
    <w:rsid w:val="00441CFA"/>
    <w:rsid w:val="00446525"/>
    <w:rsid w:val="004541A5"/>
    <w:rsid w:val="004641BC"/>
    <w:rsid w:val="00464407"/>
    <w:rsid w:val="00465A16"/>
    <w:rsid w:val="00465E60"/>
    <w:rsid w:val="00466B84"/>
    <w:rsid w:val="004716E7"/>
    <w:rsid w:val="00480AE5"/>
    <w:rsid w:val="00482C61"/>
    <w:rsid w:val="004A5012"/>
    <w:rsid w:val="004A52E7"/>
    <w:rsid w:val="004B0C32"/>
    <w:rsid w:val="004B135C"/>
    <w:rsid w:val="004B35E2"/>
    <w:rsid w:val="004B4CDB"/>
    <w:rsid w:val="004B5FE9"/>
    <w:rsid w:val="004C62F4"/>
    <w:rsid w:val="004C6BBE"/>
    <w:rsid w:val="004D1721"/>
    <w:rsid w:val="004D1EC0"/>
    <w:rsid w:val="004D70CB"/>
    <w:rsid w:val="004E0A8E"/>
    <w:rsid w:val="004F55E6"/>
    <w:rsid w:val="00502449"/>
    <w:rsid w:val="00502939"/>
    <w:rsid w:val="00520B26"/>
    <w:rsid w:val="0052560E"/>
    <w:rsid w:val="00525B03"/>
    <w:rsid w:val="00534D84"/>
    <w:rsid w:val="00535C56"/>
    <w:rsid w:val="005373E9"/>
    <w:rsid w:val="00554538"/>
    <w:rsid w:val="00561901"/>
    <w:rsid w:val="00565FF1"/>
    <w:rsid w:val="005701D8"/>
    <w:rsid w:val="00573A45"/>
    <w:rsid w:val="00574360"/>
    <w:rsid w:val="00575503"/>
    <w:rsid w:val="005816EA"/>
    <w:rsid w:val="00582A3A"/>
    <w:rsid w:val="005903E3"/>
    <w:rsid w:val="00592F36"/>
    <w:rsid w:val="00597F67"/>
    <w:rsid w:val="005A1140"/>
    <w:rsid w:val="005C1D6F"/>
    <w:rsid w:val="005C37D4"/>
    <w:rsid w:val="005C5A1C"/>
    <w:rsid w:val="005F0FBD"/>
    <w:rsid w:val="005F39B4"/>
    <w:rsid w:val="005F5AEB"/>
    <w:rsid w:val="005F7C7D"/>
    <w:rsid w:val="00601312"/>
    <w:rsid w:val="00603529"/>
    <w:rsid w:val="006131CF"/>
    <w:rsid w:val="00615035"/>
    <w:rsid w:val="00616902"/>
    <w:rsid w:val="00625259"/>
    <w:rsid w:val="0062545A"/>
    <w:rsid w:val="00626861"/>
    <w:rsid w:val="00626E4F"/>
    <w:rsid w:val="00635276"/>
    <w:rsid w:val="00637C74"/>
    <w:rsid w:val="0064784C"/>
    <w:rsid w:val="006534C1"/>
    <w:rsid w:val="006634CC"/>
    <w:rsid w:val="00665B97"/>
    <w:rsid w:val="00667176"/>
    <w:rsid w:val="0067075C"/>
    <w:rsid w:val="00674B21"/>
    <w:rsid w:val="0068015D"/>
    <w:rsid w:val="00692330"/>
    <w:rsid w:val="006929DA"/>
    <w:rsid w:val="00693CA7"/>
    <w:rsid w:val="00694417"/>
    <w:rsid w:val="00696A5B"/>
    <w:rsid w:val="006A0238"/>
    <w:rsid w:val="006B363E"/>
    <w:rsid w:val="006B3DC3"/>
    <w:rsid w:val="006C52C1"/>
    <w:rsid w:val="006D6147"/>
    <w:rsid w:val="006D65B1"/>
    <w:rsid w:val="006E0C67"/>
    <w:rsid w:val="006E2EF1"/>
    <w:rsid w:val="006E5900"/>
    <w:rsid w:val="006F2685"/>
    <w:rsid w:val="006F5FF1"/>
    <w:rsid w:val="00703930"/>
    <w:rsid w:val="00703D00"/>
    <w:rsid w:val="007117A1"/>
    <w:rsid w:val="00712665"/>
    <w:rsid w:val="00720CA8"/>
    <w:rsid w:val="00721101"/>
    <w:rsid w:val="007241F0"/>
    <w:rsid w:val="00724E14"/>
    <w:rsid w:val="00735118"/>
    <w:rsid w:val="00746D69"/>
    <w:rsid w:val="007608C8"/>
    <w:rsid w:val="00761195"/>
    <w:rsid w:val="007678C8"/>
    <w:rsid w:val="00771D25"/>
    <w:rsid w:val="007728D8"/>
    <w:rsid w:val="0077392A"/>
    <w:rsid w:val="00773F2A"/>
    <w:rsid w:val="00774D92"/>
    <w:rsid w:val="00777596"/>
    <w:rsid w:val="00790AC8"/>
    <w:rsid w:val="00793B7F"/>
    <w:rsid w:val="00795733"/>
    <w:rsid w:val="00796156"/>
    <w:rsid w:val="007B0179"/>
    <w:rsid w:val="007B2F44"/>
    <w:rsid w:val="007B5C73"/>
    <w:rsid w:val="007B651D"/>
    <w:rsid w:val="007C0BDE"/>
    <w:rsid w:val="007C5046"/>
    <w:rsid w:val="007C74FB"/>
    <w:rsid w:val="007D179F"/>
    <w:rsid w:val="007D4FEA"/>
    <w:rsid w:val="007D593D"/>
    <w:rsid w:val="007E5579"/>
    <w:rsid w:val="007F2A62"/>
    <w:rsid w:val="008013A2"/>
    <w:rsid w:val="0080216F"/>
    <w:rsid w:val="00805807"/>
    <w:rsid w:val="008075B6"/>
    <w:rsid w:val="00816C29"/>
    <w:rsid w:val="00822BA7"/>
    <w:rsid w:val="00824AF7"/>
    <w:rsid w:val="00825717"/>
    <w:rsid w:val="00827BCD"/>
    <w:rsid w:val="00831B26"/>
    <w:rsid w:val="00840CC2"/>
    <w:rsid w:val="00846380"/>
    <w:rsid w:val="00847CAC"/>
    <w:rsid w:val="00850C7F"/>
    <w:rsid w:val="00861360"/>
    <w:rsid w:val="00864D8C"/>
    <w:rsid w:val="00867CA8"/>
    <w:rsid w:val="0087349A"/>
    <w:rsid w:val="00876A2B"/>
    <w:rsid w:val="00876F4A"/>
    <w:rsid w:val="00882857"/>
    <w:rsid w:val="0088308E"/>
    <w:rsid w:val="00883B48"/>
    <w:rsid w:val="008905E2"/>
    <w:rsid w:val="008A0CB0"/>
    <w:rsid w:val="008A33FF"/>
    <w:rsid w:val="008A3412"/>
    <w:rsid w:val="008A68A1"/>
    <w:rsid w:val="008B0243"/>
    <w:rsid w:val="008B228E"/>
    <w:rsid w:val="008B515F"/>
    <w:rsid w:val="008B560B"/>
    <w:rsid w:val="008C2238"/>
    <w:rsid w:val="008C2FFB"/>
    <w:rsid w:val="008C6701"/>
    <w:rsid w:val="008D7520"/>
    <w:rsid w:val="00903A15"/>
    <w:rsid w:val="00904540"/>
    <w:rsid w:val="009156FF"/>
    <w:rsid w:val="00921FEB"/>
    <w:rsid w:val="009223D8"/>
    <w:rsid w:val="00933256"/>
    <w:rsid w:val="00934389"/>
    <w:rsid w:val="009505FD"/>
    <w:rsid w:val="00957F6A"/>
    <w:rsid w:val="00975A03"/>
    <w:rsid w:val="00980D2B"/>
    <w:rsid w:val="00982607"/>
    <w:rsid w:val="00985D5B"/>
    <w:rsid w:val="00987040"/>
    <w:rsid w:val="00995043"/>
    <w:rsid w:val="00995A7A"/>
    <w:rsid w:val="00997EBF"/>
    <w:rsid w:val="009A4E11"/>
    <w:rsid w:val="009A60BE"/>
    <w:rsid w:val="009A7160"/>
    <w:rsid w:val="009A7443"/>
    <w:rsid w:val="009B065B"/>
    <w:rsid w:val="009B7EDD"/>
    <w:rsid w:val="009C3A29"/>
    <w:rsid w:val="009C59E8"/>
    <w:rsid w:val="009D23B8"/>
    <w:rsid w:val="009D298F"/>
    <w:rsid w:val="009D2ED3"/>
    <w:rsid w:val="009D4CF8"/>
    <w:rsid w:val="009D510E"/>
    <w:rsid w:val="009E0B0D"/>
    <w:rsid w:val="009E1D90"/>
    <w:rsid w:val="009E45EB"/>
    <w:rsid w:val="009E70FC"/>
    <w:rsid w:val="009F03EE"/>
    <w:rsid w:val="009F04BF"/>
    <w:rsid w:val="009F1C48"/>
    <w:rsid w:val="009F216C"/>
    <w:rsid w:val="009F4BDD"/>
    <w:rsid w:val="00A00256"/>
    <w:rsid w:val="00A01250"/>
    <w:rsid w:val="00A16319"/>
    <w:rsid w:val="00A240FB"/>
    <w:rsid w:val="00A25463"/>
    <w:rsid w:val="00A259AD"/>
    <w:rsid w:val="00A27E7B"/>
    <w:rsid w:val="00A35F9F"/>
    <w:rsid w:val="00A61648"/>
    <w:rsid w:val="00A71A31"/>
    <w:rsid w:val="00A76124"/>
    <w:rsid w:val="00A76C05"/>
    <w:rsid w:val="00A774D2"/>
    <w:rsid w:val="00A97F84"/>
    <w:rsid w:val="00AA39F4"/>
    <w:rsid w:val="00AC7675"/>
    <w:rsid w:val="00AD600E"/>
    <w:rsid w:val="00AD7583"/>
    <w:rsid w:val="00AE0292"/>
    <w:rsid w:val="00AE07EE"/>
    <w:rsid w:val="00AF0B1A"/>
    <w:rsid w:val="00B0134D"/>
    <w:rsid w:val="00B053E7"/>
    <w:rsid w:val="00B074CC"/>
    <w:rsid w:val="00B0786D"/>
    <w:rsid w:val="00B12C23"/>
    <w:rsid w:val="00B13F6A"/>
    <w:rsid w:val="00B17469"/>
    <w:rsid w:val="00B238A5"/>
    <w:rsid w:val="00B23D38"/>
    <w:rsid w:val="00B25184"/>
    <w:rsid w:val="00B25EFC"/>
    <w:rsid w:val="00B3299D"/>
    <w:rsid w:val="00B42AF3"/>
    <w:rsid w:val="00B43B18"/>
    <w:rsid w:val="00B5185C"/>
    <w:rsid w:val="00B5322D"/>
    <w:rsid w:val="00B55824"/>
    <w:rsid w:val="00B5772F"/>
    <w:rsid w:val="00B6153D"/>
    <w:rsid w:val="00B620A4"/>
    <w:rsid w:val="00B73127"/>
    <w:rsid w:val="00B75E13"/>
    <w:rsid w:val="00B80E4A"/>
    <w:rsid w:val="00B91EE8"/>
    <w:rsid w:val="00B9592D"/>
    <w:rsid w:val="00BA120F"/>
    <w:rsid w:val="00BD5F83"/>
    <w:rsid w:val="00BE2F4E"/>
    <w:rsid w:val="00BF1362"/>
    <w:rsid w:val="00BF77C4"/>
    <w:rsid w:val="00C13FFF"/>
    <w:rsid w:val="00C15DD8"/>
    <w:rsid w:val="00C176AE"/>
    <w:rsid w:val="00C228BF"/>
    <w:rsid w:val="00C22A02"/>
    <w:rsid w:val="00C30BA8"/>
    <w:rsid w:val="00C31492"/>
    <w:rsid w:val="00C33C07"/>
    <w:rsid w:val="00C35207"/>
    <w:rsid w:val="00C42E48"/>
    <w:rsid w:val="00C461A6"/>
    <w:rsid w:val="00C61BF8"/>
    <w:rsid w:val="00C70DEF"/>
    <w:rsid w:val="00C76EFF"/>
    <w:rsid w:val="00C81779"/>
    <w:rsid w:val="00C81F6F"/>
    <w:rsid w:val="00C85711"/>
    <w:rsid w:val="00C87345"/>
    <w:rsid w:val="00C90423"/>
    <w:rsid w:val="00C95265"/>
    <w:rsid w:val="00C968EB"/>
    <w:rsid w:val="00CA19D1"/>
    <w:rsid w:val="00CA6EDB"/>
    <w:rsid w:val="00CB048C"/>
    <w:rsid w:val="00CC18EF"/>
    <w:rsid w:val="00CC2F36"/>
    <w:rsid w:val="00CC3A59"/>
    <w:rsid w:val="00CC452A"/>
    <w:rsid w:val="00CC4E96"/>
    <w:rsid w:val="00CC5B10"/>
    <w:rsid w:val="00CC68B3"/>
    <w:rsid w:val="00CD4031"/>
    <w:rsid w:val="00CD6730"/>
    <w:rsid w:val="00CE4C52"/>
    <w:rsid w:val="00CF2A30"/>
    <w:rsid w:val="00D0296F"/>
    <w:rsid w:val="00D1353A"/>
    <w:rsid w:val="00D22A3B"/>
    <w:rsid w:val="00D24960"/>
    <w:rsid w:val="00D25B96"/>
    <w:rsid w:val="00D32878"/>
    <w:rsid w:val="00D339C6"/>
    <w:rsid w:val="00D4206A"/>
    <w:rsid w:val="00D44085"/>
    <w:rsid w:val="00D50481"/>
    <w:rsid w:val="00D52D4E"/>
    <w:rsid w:val="00D5334C"/>
    <w:rsid w:val="00D5355A"/>
    <w:rsid w:val="00D56A44"/>
    <w:rsid w:val="00D577AE"/>
    <w:rsid w:val="00D64E5A"/>
    <w:rsid w:val="00D65966"/>
    <w:rsid w:val="00D70A83"/>
    <w:rsid w:val="00D72C5E"/>
    <w:rsid w:val="00D72C97"/>
    <w:rsid w:val="00D83AB4"/>
    <w:rsid w:val="00D840BF"/>
    <w:rsid w:val="00D857C5"/>
    <w:rsid w:val="00D87627"/>
    <w:rsid w:val="00D9616C"/>
    <w:rsid w:val="00DA0688"/>
    <w:rsid w:val="00DA1CA6"/>
    <w:rsid w:val="00DA5F68"/>
    <w:rsid w:val="00DB09BA"/>
    <w:rsid w:val="00DB22CD"/>
    <w:rsid w:val="00DB3E32"/>
    <w:rsid w:val="00DB6D61"/>
    <w:rsid w:val="00DC5550"/>
    <w:rsid w:val="00DC6F07"/>
    <w:rsid w:val="00DC7A0A"/>
    <w:rsid w:val="00DC7C8A"/>
    <w:rsid w:val="00DD6A48"/>
    <w:rsid w:val="00DD6A8B"/>
    <w:rsid w:val="00DE0A40"/>
    <w:rsid w:val="00DE3DF8"/>
    <w:rsid w:val="00DF014B"/>
    <w:rsid w:val="00DF14C8"/>
    <w:rsid w:val="00DF3FB9"/>
    <w:rsid w:val="00E00BFF"/>
    <w:rsid w:val="00E1571C"/>
    <w:rsid w:val="00E15F4C"/>
    <w:rsid w:val="00E23FBB"/>
    <w:rsid w:val="00E27289"/>
    <w:rsid w:val="00E278A4"/>
    <w:rsid w:val="00E27E69"/>
    <w:rsid w:val="00E36080"/>
    <w:rsid w:val="00E46F48"/>
    <w:rsid w:val="00E52986"/>
    <w:rsid w:val="00E7019D"/>
    <w:rsid w:val="00E72C67"/>
    <w:rsid w:val="00E85886"/>
    <w:rsid w:val="00E9222C"/>
    <w:rsid w:val="00E92E36"/>
    <w:rsid w:val="00E93CD6"/>
    <w:rsid w:val="00E947D8"/>
    <w:rsid w:val="00EA1FB7"/>
    <w:rsid w:val="00EA4093"/>
    <w:rsid w:val="00EA4BFB"/>
    <w:rsid w:val="00EA6580"/>
    <w:rsid w:val="00EB5429"/>
    <w:rsid w:val="00EB5FFF"/>
    <w:rsid w:val="00EC02F6"/>
    <w:rsid w:val="00EC5762"/>
    <w:rsid w:val="00EC7756"/>
    <w:rsid w:val="00ED4FCB"/>
    <w:rsid w:val="00EE39BF"/>
    <w:rsid w:val="00EF25C5"/>
    <w:rsid w:val="00EF6112"/>
    <w:rsid w:val="00F050BD"/>
    <w:rsid w:val="00F12ECF"/>
    <w:rsid w:val="00F170E0"/>
    <w:rsid w:val="00F326DD"/>
    <w:rsid w:val="00F340EF"/>
    <w:rsid w:val="00F424B0"/>
    <w:rsid w:val="00F548DF"/>
    <w:rsid w:val="00F62AD1"/>
    <w:rsid w:val="00F72635"/>
    <w:rsid w:val="00F72A39"/>
    <w:rsid w:val="00F76B87"/>
    <w:rsid w:val="00F77EBA"/>
    <w:rsid w:val="00F860F9"/>
    <w:rsid w:val="00F912CB"/>
    <w:rsid w:val="00F93004"/>
    <w:rsid w:val="00FA0E3B"/>
    <w:rsid w:val="00FA588E"/>
    <w:rsid w:val="00FB1F29"/>
    <w:rsid w:val="00FB7B67"/>
    <w:rsid w:val="00FC41B9"/>
    <w:rsid w:val="00FD69DD"/>
    <w:rsid w:val="00FE6E69"/>
    <w:rsid w:val="00FF2373"/>
    <w:rsid w:val="00FF3370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3FDD"/>
  <w15:docId w15:val="{C15C76D8-6C61-4675-9340-2384ED3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B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B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uiPriority w:val="99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97F8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B26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5119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wansea.ac.uk/cy/academi-hywel-teifi/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wansea.ac.uk/cy/academi-hywel-teifi/unedau/dysgu-cymraeg/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dysgucymraeg.cymru/a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.llwyd@abertawe.ac.uk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wansea.ac.uk/cy/safonaur-gymraeg/cydymffurfio/recriwti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ed5d4-381e-4468-a5ad-bda3e7f9d20c" xsi:nil="true"/>
    <lcf76f155ced4ddcb4097134ff3c332f xmlns="22a4996d-c1c9-42c2-9ed9-966cea812be9">
      <Terms xmlns="http://schemas.microsoft.com/office/infopath/2007/PartnerControls"/>
    </lcf76f155ced4ddcb4097134ff3c332f>
    <Comments xmlns="22a4996d-c1c9-42c2-9ed9-966cea812b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CD68A3A74494B87D215CD4715F85F" ma:contentTypeVersion="19" ma:contentTypeDescription="Create a new document." ma:contentTypeScope="" ma:versionID="0d052f1453d5176a909200ad32a8022b">
  <xsd:schema xmlns:xsd="http://www.w3.org/2001/XMLSchema" xmlns:xs="http://www.w3.org/2001/XMLSchema" xmlns:p="http://schemas.microsoft.com/office/2006/metadata/properties" xmlns:ns2="22a4996d-c1c9-42c2-9ed9-966cea812be9" xmlns:ns3="123ed5d4-381e-4468-a5ad-bda3e7f9d20c" targetNamespace="http://schemas.microsoft.com/office/2006/metadata/properties" ma:root="true" ma:fieldsID="af67cbbe5501f7d4961b0f37943f8002" ns2:_="" ns3:_="">
    <xsd:import namespace="22a4996d-c1c9-42c2-9ed9-966cea812be9"/>
    <xsd:import namespace="123ed5d4-381e-4468-a5ad-bda3e7f9d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996d-c1c9-42c2-9ed9-966cea81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d5d4-381e-4468-a5ad-bda3e7f9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c8929a9-4fc4-4b39-bb44-3e1bc75420d2}" ma:internalName="TaxCatchAll" ma:showField="CatchAllData" ma:web="123ed5d4-381e-4468-a5ad-bda3e7f9d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FD546-39FE-4DF3-9BFE-20C9C5435F34}">
  <ds:schemaRefs>
    <ds:schemaRef ds:uri="http://schemas.microsoft.com/office/2006/metadata/properties"/>
    <ds:schemaRef ds:uri="http://schemas.microsoft.com/office/infopath/2007/PartnerControls"/>
    <ds:schemaRef ds:uri="123ed5d4-381e-4468-a5ad-bda3e7f9d20c"/>
    <ds:schemaRef ds:uri="22a4996d-c1c9-42c2-9ed9-966cea812be9"/>
  </ds:schemaRefs>
</ds:datastoreItem>
</file>

<file path=customXml/itemProps2.xml><?xml version="1.0" encoding="utf-8"?>
<ds:datastoreItem xmlns:ds="http://schemas.openxmlformats.org/officeDocument/2006/customXml" ds:itemID="{DFA1362C-57AB-4F1F-9CB5-F6F52E0662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2CF126-F3D2-43D1-8134-3BFF4B2D6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4996d-c1c9-42c2-9ed9-966cea812be9"/>
    <ds:schemaRef ds:uri="123ed5d4-381e-4468-a5ad-bda3e7f9d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78B623-13D2-457E-8EB8-0329E2191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b.price</dc:creator>
  <cp:keywords/>
  <dc:description/>
  <cp:lastModifiedBy>Farhana Ali</cp:lastModifiedBy>
  <cp:revision>2</cp:revision>
  <cp:lastPrinted>2015-08-26T11:17:00Z</cp:lastPrinted>
  <dcterms:created xsi:type="dcterms:W3CDTF">2026-05-18T12:29:00Z</dcterms:created>
  <dcterms:modified xsi:type="dcterms:W3CDTF">2026-05-18T12:29:00Z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0x010100862CD68A3A74494B87D215CD4715F85F</vt:lpwstr>
  </property>
</Properties>
</file>