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F37FB" w14:textId="77777777" w:rsidR="00045410" w:rsidRPr="00DE0A40" w:rsidRDefault="00DE0A40" w:rsidP="00CE4C52">
      <w:pPr>
        <w:pStyle w:val="BodyTextIndent"/>
        <w:ind w:right="-144" w:firstLine="0"/>
        <w:jc w:val="right"/>
        <w:rPr>
          <w:rFonts w:ascii="Arial" w:hAnsi="Arial" w:cs="Arial"/>
          <w:b/>
          <w:color w:val="FFFFFF" w:themeColor="background1"/>
          <w:sz w:val="22"/>
          <w:szCs w:val="22"/>
        </w:rPr>
      </w:pPr>
      <w:r w:rsidRPr="00DE0A40">
        <w:rPr>
          <w:rFonts w:ascii="Arial" w:hAnsi="Arial" w:cs="Arial"/>
          <w:noProof/>
          <w:sz w:val="24"/>
          <w:szCs w:val="24"/>
          <w:lang w:eastAsia="en-GB"/>
        </w:rPr>
        <w:drawing>
          <wp:anchor distT="0" distB="0" distL="114300" distR="114300" simplePos="0" relativeHeight="251659264" behindDoc="1" locked="0" layoutInCell="1" allowOverlap="1" wp14:anchorId="06EFC4A1" wp14:editId="37570904">
            <wp:simplePos x="0" y="0"/>
            <wp:positionH relativeFrom="page">
              <wp:posOffset>-4890</wp:posOffset>
            </wp:positionH>
            <wp:positionV relativeFrom="page">
              <wp:align>top</wp:align>
            </wp:positionV>
            <wp:extent cx="7572375" cy="1143000"/>
            <wp:effectExtent l="0" t="0" r="9525" b="0"/>
            <wp:wrapNone/>
            <wp:docPr id="2" name="Picture 2" descr="SU header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 header Waves"/>
                    <pic:cNvPicPr>
                      <a:picLocks noChangeAspect="1" noChangeArrowheads="1"/>
                    </pic:cNvPicPr>
                  </pic:nvPicPr>
                  <pic:blipFill>
                    <a:blip r:embed="rId8" cstate="print"/>
                    <a:srcRect/>
                    <a:stretch>
                      <a:fillRect/>
                    </a:stretch>
                  </pic:blipFill>
                  <pic:spPr bwMode="auto">
                    <a:xfrm>
                      <a:off x="0" y="0"/>
                      <a:ext cx="7687690" cy="11604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36080">
        <w:rPr>
          <w:rFonts w:ascii="Arial" w:hAnsi="Arial" w:cs="Arial"/>
          <w:sz w:val="24"/>
          <w:szCs w:val="24"/>
        </w:rPr>
        <w:t xml:space="preserve"> </w:t>
      </w:r>
      <w:r w:rsidR="00073847">
        <w:rPr>
          <w:rFonts w:ascii="Arial" w:hAnsi="Arial" w:cs="Arial"/>
          <w:sz w:val="24"/>
          <w:szCs w:val="24"/>
        </w:rPr>
        <w:tab/>
      </w:r>
    </w:p>
    <w:p w14:paraId="37238EB9" w14:textId="03B1CE21" w:rsidR="00CD4031" w:rsidRPr="00CD4031" w:rsidRDefault="00CD4031" w:rsidP="00CD4031">
      <w:pPr>
        <w:pStyle w:val="BodyTextIndent"/>
        <w:ind w:left="0" w:firstLine="0"/>
        <w:jc w:val="center"/>
        <w:rPr>
          <w:rFonts w:ascii="Arial" w:hAnsi="Arial" w:cs="Arial"/>
          <w:sz w:val="22"/>
          <w:szCs w:val="22"/>
        </w:rPr>
      </w:pPr>
    </w:p>
    <w:p w14:paraId="6A271051" w14:textId="77777777" w:rsidR="00DE0A40" w:rsidRDefault="00DE0A40" w:rsidP="00575503">
      <w:pPr>
        <w:pStyle w:val="BodyTextIndent"/>
        <w:ind w:left="0" w:firstLine="0"/>
        <w:jc w:val="center"/>
        <w:rPr>
          <w:rFonts w:ascii="Arial" w:hAnsi="Arial" w:cs="Arial"/>
          <w:b/>
          <w:sz w:val="28"/>
          <w:szCs w:val="28"/>
        </w:rPr>
      </w:pPr>
    </w:p>
    <w:p w14:paraId="77A9EDB5" w14:textId="77777777" w:rsidR="00DE0A40" w:rsidRDefault="00DE0A40" w:rsidP="00575503">
      <w:pPr>
        <w:pStyle w:val="BodyTextIndent"/>
        <w:ind w:left="0" w:firstLine="0"/>
        <w:jc w:val="center"/>
        <w:rPr>
          <w:rFonts w:ascii="Arial" w:hAnsi="Arial" w:cs="Arial"/>
          <w:b/>
          <w:sz w:val="28"/>
          <w:szCs w:val="28"/>
        </w:rPr>
      </w:pPr>
    </w:p>
    <w:p w14:paraId="4D112360" w14:textId="7EDC3AA2" w:rsidR="00045410" w:rsidRPr="00233347" w:rsidRDefault="00B5322D" w:rsidP="00575503">
      <w:pPr>
        <w:pStyle w:val="BodyTextIndent"/>
        <w:ind w:left="0" w:firstLine="0"/>
        <w:jc w:val="center"/>
        <w:rPr>
          <w:rFonts w:asciiTheme="minorHAnsi" w:hAnsiTheme="minorHAnsi" w:cs="Arial"/>
          <w:b/>
          <w:sz w:val="32"/>
          <w:szCs w:val="28"/>
          <w:u w:val="single"/>
        </w:rPr>
      </w:pPr>
      <w:r w:rsidRPr="00233347">
        <w:rPr>
          <w:rFonts w:asciiTheme="minorHAnsi" w:hAnsiTheme="minorHAnsi" w:cs="Arial"/>
          <w:b/>
          <w:sz w:val="32"/>
          <w:szCs w:val="28"/>
          <w:u w:val="single"/>
        </w:rPr>
        <w:t>Job Description</w:t>
      </w:r>
      <w:r w:rsidR="00867CA8" w:rsidRPr="00233347">
        <w:rPr>
          <w:rFonts w:asciiTheme="minorHAnsi" w:hAnsiTheme="minorHAnsi" w:cs="Arial"/>
          <w:b/>
          <w:sz w:val="32"/>
          <w:szCs w:val="28"/>
          <w:u w:val="single"/>
        </w:rPr>
        <w:t xml:space="preserve">: </w:t>
      </w:r>
      <w:r w:rsidR="005D60D4">
        <w:rPr>
          <w:rFonts w:asciiTheme="minorHAnsi" w:hAnsiTheme="minorHAnsi" w:cs="Arial"/>
          <w:b/>
          <w:sz w:val="32"/>
          <w:szCs w:val="28"/>
          <w:u w:val="single"/>
        </w:rPr>
        <w:t xml:space="preserve">Research </w:t>
      </w:r>
      <w:r w:rsidR="00D51F0F">
        <w:rPr>
          <w:rFonts w:asciiTheme="minorHAnsi" w:hAnsiTheme="minorHAnsi" w:cs="Arial"/>
          <w:b/>
          <w:sz w:val="32"/>
          <w:szCs w:val="28"/>
          <w:u w:val="single"/>
        </w:rPr>
        <w:t>Assistant</w:t>
      </w:r>
    </w:p>
    <w:p w14:paraId="25870600" w14:textId="77777777" w:rsidR="00D50481" w:rsidRPr="00703D00" w:rsidRDefault="00D50481" w:rsidP="00BF1362">
      <w:pPr>
        <w:pStyle w:val="BodyTextIndent"/>
        <w:ind w:left="0" w:firstLine="0"/>
        <w:jc w:val="left"/>
        <w:rPr>
          <w:rFonts w:asciiTheme="minorHAnsi" w:hAnsiTheme="minorHAnsi" w:cs="Arial"/>
          <w:b/>
          <w:sz w:val="22"/>
          <w:szCs w:val="24"/>
        </w:rPr>
      </w:pPr>
    </w:p>
    <w:tbl>
      <w:tblPr>
        <w:tblStyle w:val="TableGrid"/>
        <w:tblW w:w="10916" w:type="dxa"/>
        <w:tblInd w:w="-176" w:type="dxa"/>
        <w:tblLook w:val="04A0" w:firstRow="1" w:lastRow="0" w:firstColumn="1" w:lastColumn="0" w:noHBand="0" w:noVBand="1"/>
      </w:tblPr>
      <w:tblGrid>
        <w:gridCol w:w="2552"/>
        <w:gridCol w:w="8364"/>
      </w:tblGrid>
      <w:tr w:rsidR="002D0DDE" w:rsidRPr="00C85711" w14:paraId="18C867A7" w14:textId="77777777" w:rsidTr="00260115">
        <w:tc>
          <w:tcPr>
            <w:tcW w:w="2552" w:type="dxa"/>
            <w:shd w:val="clear" w:color="auto" w:fill="365F91" w:themeFill="accent1" w:themeFillShade="BF"/>
          </w:tcPr>
          <w:p w14:paraId="47FDE599" w14:textId="77777777" w:rsidR="002D0DDE" w:rsidRPr="00C85711" w:rsidRDefault="0068015D" w:rsidP="00276655">
            <w:pPr>
              <w:pStyle w:val="BodyTextIndent"/>
              <w:ind w:left="0" w:firstLine="0"/>
              <w:rPr>
                <w:rFonts w:asciiTheme="minorHAnsi" w:hAnsiTheme="minorHAnsi" w:cs="Arial"/>
                <w:b/>
                <w:color w:val="FFFFFF" w:themeColor="background1"/>
                <w:sz w:val="22"/>
                <w:szCs w:val="24"/>
              </w:rPr>
            </w:pPr>
            <w:r>
              <w:rPr>
                <w:rFonts w:asciiTheme="minorHAnsi" w:hAnsiTheme="minorHAnsi" w:cs="Arial"/>
                <w:b/>
                <w:color w:val="FFFFFF" w:themeColor="background1"/>
                <w:sz w:val="22"/>
                <w:szCs w:val="24"/>
              </w:rPr>
              <w:t>College/</w:t>
            </w:r>
            <w:r w:rsidR="002D0DDE" w:rsidRPr="00C85711">
              <w:rPr>
                <w:rFonts w:asciiTheme="minorHAnsi" w:hAnsiTheme="minorHAnsi" w:cs="Arial"/>
                <w:b/>
                <w:color w:val="FFFFFF" w:themeColor="background1"/>
                <w:sz w:val="22"/>
                <w:szCs w:val="24"/>
              </w:rPr>
              <w:t>School:</w:t>
            </w:r>
          </w:p>
        </w:tc>
        <w:tc>
          <w:tcPr>
            <w:tcW w:w="8364" w:type="dxa"/>
          </w:tcPr>
          <w:p w14:paraId="725DEFE0" w14:textId="6134C99F" w:rsidR="002D0DDE" w:rsidRPr="00492983" w:rsidRDefault="00544F72" w:rsidP="00276655">
            <w:pPr>
              <w:pStyle w:val="BodyTextIndent"/>
              <w:ind w:left="0" w:firstLine="0"/>
              <w:rPr>
                <w:rFonts w:asciiTheme="minorHAnsi" w:hAnsiTheme="minorHAnsi" w:cs="Arial"/>
                <w:b/>
                <w:iCs/>
                <w:sz w:val="22"/>
                <w:szCs w:val="24"/>
              </w:rPr>
            </w:pPr>
            <w:r>
              <w:rPr>
                <w:rFonts w:asciiTheme="minorHAnsi" w:hAnsiTheme="minorHAnsi" w:cs="Arial"/>
                <w:b/>
                <w:iCs/>
                <w:sz w:val="22"/>
                <w:szCs w:val="24"/>
              </w:rPr>
              <w:t>Faculty of Humanities and Social Science</w:t>
            </w:r>
          </w:p>
        </w:tc>
      </w:tr>
      <w:tr w:rsidR="0068015D" w:rsidRPr="00C85711" w14:paraId="3DDFAACE" w14:textId="77777777" w:rsidTr="00260115">
        <w:tc>
          <w:tcPr>
            <w:tcW w:w="2552" w:type="dxa"/>
            <w:shd w:val="clear" w:color="auto" w:fill="365F91" w:themeFill="accent1" w:themeFillShade="BF"/>
          </w:tcPr>
          <w:p w14:paraId="5B3D2E22" w14:textId="77777777" w:rsidR="0068015D" w:rsidRPr="00C85711" w:rsidRDefault="0068015D" w:rsidP="00276655">
            <w:pPr>
              <w:pStyle w:val="BodyTextIndent"/>
              <w:ind w:left="0" w:firstLine="0"/>
              <w:rPr>
                <w:rFonts w:asciiTheme="minorHAnsi" w:hAnsiTheme="minorHAnsi" w:cs="Arial"/>
                <w:b/>
                <w:color w:val="FFFFFF" w:themeColor="background1"/>
                <w:sz w:val="22"/>
                <w:szCs w:val="24"/>
              </w:rPr>
            </w:pPr>
            <w:r>
              <w:rPr>
                <w:rFonts w:asciiTheme="minorHAnsi" w:hAnsiTheme="minorHAnsi" w:cs="Arial"/>
                <w:b/>
                <w:color w:val="FFFFFF" w:themeColor="background1"/>
                <w:sz w:val="22"/>
                <w:szCs w:val="24"/>
              </w:rPr>
              <w:t>Department/Subject:</w:t>
            </w:r>
          </w:p>
        </w:tc>
        <w:tc>
          <w:tcPr>
            <w:tcW w:w="8364" w:type="dxa"/>
          </w:tcPr>
          <w:p w14:paraId="551FBE98" w14:textId="1C2168E4" w:rsidR="0068015D" w:rsidRPr="00492983" w:rsidRDefault="00492983" w:rsidP="00276655">
            <w:pPr>
              <w:pStyle w:val="BodyTextIndent"/>
              <w:ind w:left="0" w:firstLine="0"/>
              <w:rPr>
                <w:rFonts w:asciiTheme="minorHAnsi" w:hAnsiTheme="minorHAnsi" w:cs="Arial"/>
                <w:b/>
                <w:iCs/>
                <w:sz w:val="22"/>
                <w:szCs w:val="24"/>
              </w:rPr>
            </w:pPr>
            <w:r>
              <w:rPr>
                <w:rFonts w:asciiTheme="minorHAnsi" w:hAnsiTheme="minorHAnsi" w:cs="Arial"/>
                <w:b/>
                <w:iCs/>
                <w:sz w:val="22"/>
                <w:szCs w:val="24"/>
              </w:rPr>
              <w:t>D</w:t>
            </w:r>
            <w:r w:rsidR="00544F72">
              <w:rPr>
                <w:rFonts w:asciiTheme="minorHAnsi" w:hAnsiTheme="minorHAnsi" w:cs="Arial"/>
                <w:b/>
                <w:iCs/>
                <w:sz w:val="22"/>
                <w:szCs w:val="24"/>
              </w:rPr>
              <w:t>epartment of Education and Childhood Studies</w:t>
            </w:r>
          </w:p>
        </w:tc>
      </w:tr>
      <w:tr w:rsidR="00171929" w:rsidRPr="00C85711" w14:paraId="5053E108" w14:textId="77777777" w:rsidTr="00260115">
        <w:tc>
          <w:tcPr>
            <w:tcW w:w="2552" w:type="dxa"/>
            <w:shd w:val="clear" w:color="auto" w:fill="365F91" w:themeFill="accent1" w:themeFillShade="BF"/>
          </w:tcPr>
          <w:p w14:paraId="48A875A8" w14:textId="77777777" w:rsidR="00171929" w:rsidRPr="00C85711" w:rsidRDefault="00C87345" w:rsidP="00D50481">
            <w:pPr>
              <w:pStyle w:val="BodyTextIndent"/>
              <w:ind w:left="0" w:firstLine="0"/>
              <w:rPr>
                <w:rFonts w:asciiTheme="minorHAnsi" w:hAnsiTheme="minorHAnsi" w:cs="Arial"/>
                <w:b/>
                <w:color w:val="FFFFFF" w:themeColor="background1"/>
                <w:sz w:val="22"/>
                <w:szCs w:val="24"/>
              </w:rPr>
            </w:pPr>
            <w:r w:rsidRPr="00C85711">
              <w:rPr>
                <w:rFonts w:asciiTheme="minorHAnsi" w:hAnsiTheme="minorHAnsi" w:cs="Arial"/>
                <w:b/>
                <w:color w:val="FFFFFF" w:themeColor="background1"/>
                <w:sz w:val="22"/>
                <w:szCs w:val="24"/>
              </w:rPr>
              <w:t>Salary:</w:t>
            </w:r>
          </w:p>
        </w:tc>
        <w:tc>
          <w:tcPr>
            <w:tcW w:w="8364" w:type="dxa"/>
          </w:tcPr>
          <w:p w14:paraId="01B67930" w14:textId="60D5656B" w:rsidR="00171929" w:rsidRPr="00492983" w:rsidRDefault="00C87345" w:rsidP="00165350">
            <w:pPr>
              <w:pStyle w:val="BodyTextIndent"/>
              <w:ind w:left="0" w:firstLine="0"/>
              <w:rPr>
                <w:rFonts w:asciiTheme="minorHAnsi" w:hAnsiTheme="minorHAnsi" w:cs="Arial"/>
                <w:b/>
                <w:sz w:val="22"/>
                <w:szCs w:val="24"/>
              </w:rPr>
            </w:pPr>
            <w:r w:rsidRPr="00492983">
              <w:rPr>
                <w:rFonts w:asciiTheme="minorHAnsi" w:hAnsiTheme="minorHAnsi" w:cs="Arial"/>
                <w:b/>
                <w:sz w:val="22"/>
                <w:szCs w:val="24"/>
              </w:rPr>
              <w:t>£</w:t>
            </w:r>
            <w:r w:rsidR="00E70829" w:rsidRPr="00E70829">
              <w:rPr>
                <w:rFonts w:asciiTheme="minorHAnsi" w:hAnsiTheme="minorHAnsi" w:cs="Arial"/>
                <w:b/>
                <w:sz w:val="22"/>
                <w:szCs w:val="24"/>
              </w:rPr>
              <w:t>34,610</w:t>
            </w:r>
            <w:r w:rsidR="00E70829">
              <w:rPr>
                <w:rFonts w:asciiTheme="minorHAnsi" w:hAnsiTheme="minorHAnsi" w:cs="Arial"/>
                <w:b/>
                <w:sz w:val="22"/>
                <w:szCs w:val="24"/>
              </w:rPr>
              <w:t xml:space="preserve"> </w:t>
            </w:r>
            <w:r w:rsidRPr="00492983">
              <w:rPr>
                <w:rFonts w:asciiTheme="minorHAnsi" w:hAnsiTheme="minorHAnsi" w:cs="Arial"/>
                <w:b/>
                <w:sz w:val="22"/>
                <w:szCs w:val="24"/>
              </w:rPr>
              <w:t xml:space="preserve">per annum together with USS </w:t>
            </w:r>
            <w:r w:rsidR="00C07C24" w:rsidRPr="00492983">
              <w:rPr>
                <w:rFonts w:asciiTheme="minorHAnsi" w:hAnsiTheme="minorHAnsi" w:cs="Arial"/>
                <w:b/>
                <w:sz w:val="22"/>
                <w:szCs w:val="24"/>
              </w:rPr>
              <w:t xml:space="preserve">pension </w:t>
            </w:r>
            <w:r w:rsidRPr="00492983">
              <w:rPr>
                <w:rFonts w:asciiTheme="minorHAnsi" w:hAnsiTheme="minorHAnsi" w:cs="Arial"/>
                <w:b/>
                <w:sz w:val="22"/>
                <w:szCs w:val="24"/>
              </w:rPr>
              <w:t>benefits</w:t>
            </w:r>
          </w:p>
        </w:tc>
      </w:tr>
      <w:tr w:rsidR="00DB3E32" w:rsidRPr="00C85711" w14:paraId="3AB188BB" w14:textId="77777777" w:rsidTr="00260115">
        <w:tc>
          <w:tcPr>
            <w:tcW w:w="2552" w:type="dxa"/>
            <w:shd w:val="clear" w:color="auto" w:fill="365F91" w:themeFill="accent1" w:themeFillShade="BF"/>
          </w:tcPr>
          <w:p w14:paraId="3CECCB66" w14:textId="77777777" w:rsidR="00DB3E32" w:rsidRPr="00C85711" w:rsidRDefault="00DB3E32" w:rsidP="00D50481">
            <w:pPr>
              <w:pStyle w:val="BodyTextIndent"/>
              <w:ind w:left="0" w:firstLine="0"/>
              <w:rPr>
                <w:rFonts w:asciiTheme="minorHAnsi" w:hAnsiTheme="minorHAnsi" w:cs="Arial"/>
                <w:b/>
                <w:color w:val="FFFFFF" w:themeColor="background1"/>
                <w:sz w:val="22"/>
                <w:szCs w:val="24"/>
              </w:rPr>
            </w:pPr>
            <w:r>
              <w:rPr>
                <w:rFonts w:asciiTheme="minorHAnsi" w:hAnsiTheme="minorHAnsi" w:cs="Arial"/>
                <w:b/>
                <w:color w:val="FFFFFF" w:themeColor="background1"/>
                <w:sz w:val="22"/>
                <w:szCs w:val="24"/>
              </w:rPr>
              <w:t>Hours of work:</w:t>
            </w:r>
          </w:p>
        </w:tc>
        <w:tc>
          <w:tcPr>
            <w:tcW w:w="8364" w:type="dxa"/>
          </w:tcPr>
          <w:p w14:paraId="6343CA37" w14:textId="5078C9EB" w:rsidR="00DB3E32" w:rsidRPr="00492983" w:rsidRDefault="00E70829" w:rsidP="00D50481">
            <w:pPr>
              <w:pStyle w:val="BodyTextIndent"/>
              <w:ind w:left="0" w:firstLine="0"/>
              <w:rPr>
                <w:rFonts w:asciiTheme="minorHAnsi" w:hAnsiTheme="minorHAnsi" w:cs="Arial"/>
                <w:b/>
                <w:sz w:val="22"/>
                <w:szCs w:val="24"/>
              </w:rPr>
            </w:pPr>
            <w:r>
              <w:rPr>
                <w:rFonts w:asciiTheme="minorHAnsi" w:hAnsiTheme="minorHAnsi" w:cs="Arial"/>
                <w:b/>
                <w:i/>
                <w:sz w:val="22"/>
                <w:szCs w:val="24"/>
              </w:rPr>
              <w:t>14</w:t>
            </w:r>
            <w:r w:rsidR="00C84B9A">
              <w:rPr>
                <w:rFonts w:asciiTheme="minorHAnsi" w:hAnsiTheme="minorHAnsi" w:cs="Arial"/>
                <w:b/>
                <w:i/>
                <w:sz w:val="22"/>
                <w:szCs w:val="24"/>
              </w:rPr>
              <w:t xml:space="preserve"> hours/week </w:t>
            </w:r>
            <w:r>
              <w:rPr>
                <w:rFonts w:asciiTheme="minorHAnsi" w:hAnsiTheme="minorHAnsi" w:cs="Arial"/>
                <w:b/>
                <w:i/>
                <w:sz w:val="22"/>
                <w:szCs w:val="24"/>
              </w:rPr>
              <w:t>part</w:t>
            </w:r>
            <w:r w:rsidR="00C84B9A">
              <w:rPr>
                <w:rFonts w:asciiTheme="minorHAnsi" w:hAnsiTheme="minorHAnsi" w:cs="Arial"/>
                <w:b/>
                <w:i/>
                <w:sz w:val="22"/>
                <w:szCs w:val="24"/>
              </w:rPr>
              <w:t xml:space="preserve"> time</w:t>
            </w:r>
          </w:p>
        </w:tc>
      </w:tr>
      <w:tr w:rsidR="00E27E69" w:rsidRPr="00C85711" w14:paraId="7339050D" w14:textId="77777777" w:rsidTr="00260115">
        <w:tc>
          <w:tcPr>
            <w:tcW w:w="2552" w:type="dxa"/>
            <w:shd w:val="clear" w:color="auto" w:fill="365F91" w:themeFill="accent1" w:themeFillShade="BF"/>
          </w:tcPr>
          <w:p w14:paraId="47D7453A" w14:textId="77777777" w:rsidR="00E27E69" w:rsidRPr="00C85711" w:rsidRDefault="00E27E69" w:rsidP="00D50481">
            <w:pPr>
              <w:pStyle w:val="BodyTextIndent"/>
              <w:ind w:left="0" w:firstLine="0"/>
              <w:rPr>
                <w:rFonts w:asciiTheme="minorHAnsi" w:hAnsiTheme="minorHAnsi" w:cs="Arial"/>
                <w:b/>
                <w:color w:val="FFFFFF" w:themeColor="background1"/>
                <w:sz w:val="22"/>
                <w:szCs w:val="24"/>
              </w:rPr>
            </w:pPr>
            <w:r>
              <w:rPr>
                <w:rFonts w:asciiTheme="minorHAnsi" w:hAnsiTheme="minorHAnsi" w:cs="Arial"/>
                <w:b/>
                <w:color w:val="FFFFFF" w:themeColor="background1"/>
                <w:sz w:val="22"/>
                <w:szCs w:val="24"/>
              </w:rPr>
              <w:t>Contract:</w:t>
            </w:r>
          </w:p>
        </w:tc>
        <w:tc>
          <w:tcPr>
            <w:tcW w:w="8364" w:type="dxa"/>
          </w:tcPr>
          <w:p w14:paraId="28878D00" w14:textId="2B607308" w:rsidR="00E27E69" w:rsidRPr="00492983" w:rsidRDefault="00921FEB" w:rsidP="00921FEB">
            <w:pPr>
              <w:pStyle w:val="BodyTextIndent"/>
              <w:ind w:left="0" w:firstLine="0"/>
              <w:rPr>
                <w:rFonts w:asciiTheme="minorHAnsi" w:hAnsiTheme="minorHAnsi" w:cs="Arial"/>
                <w:b/>
                <w:sz w:val="22"/>
                <w:szCs w:val="24"/>
              </w:rPr>
            </w:pPr>
            <w:r w:rsidRPr="00492983">
              <w:rPr>
                <w:rFonts w:asciiTheme="minorHAnsi" w:hAnsiTheme="minorHAnsi" w:cs="Arial"/>
                <w:b/>
                <w:sz w:val="22"/>
                <w:szCs w:val="24"/>
              </w:rPr>
              <w:t xml:space="preserve">This is a </w:t>
            </w:r>
            <w:r w:rsidR="00E27E69" w:rsidRPr="00492983">
              <w:rPr>
                <w:rFonts w:asciiTheme="minorHAnsi" w:hAnsiTheme="minorHAnsi" w:cs="Arial"/>
                <w:b/>
                <w:sz w:val="22"/>
                <w:szCs w:val="24"/>
              </w:rPr>
              <w:t>fi</w:t>
            </w:r>
            <w:r w:rsidR="0068015D" w:rsidRPr="00492983">
              <w:rPr>
                <w:rFonts w:asciiTheme="minorHAnsi" w:hAnsiTheme="minorHAnsi" w:cs="Arial"/>
                <w:b/>
                <w:sz w:val="22"/>
                <w:szCs w:val="24"/>
              </w:rPr>
              <w:t xml:space="preserve">xed term position </w:t>
            </w:r>
            <w:r w:rsidR="00E70829">
              <w:rPr>
                <w:rFonts w:asciiTheme="minorHAnsi" w:hAnsiTheme="minorHAnsi" w:cs="Arial"/>
                <w:b/>
                <w:sz w:val="22"/>
                <w:szCs w:val="24"/>
              </w:rPr>
              <w:t>for 7 months</w:t>
            </w:r>
          </w:p>
        </w:tc>
      </w:tr>
      <w:tr w:rsidR="00E27E69" w:rsidRPr="00C85711" w14:paraId="6963AC4E" w14:textId="77777777" w:rsidTr="00260115">
        <w:tc>
          <w:tcPr>
            <w:tcW w:w="2552" w:type="dxa"/>
            <w:shd w:val="clear" w:color="auto" w:fill="365F91" w:themeFill="accent1" w:themeFillShade="BF"/>
          </w:tcPr>
          <w:p w14:paraId="6D83AB92" w14:textId="77777777" w:rsidR="00E27E69" w:rsidRPr="00C85711" w:rsidRDefault="00E27E69" w:rsidP="00D50481">
            <w:pPr>
              <w:pStyle w:val="BodyTextIndent"/>
              <w:ind w:left="0" w:firstLine="0"/>
              <w:rPr>
                <w:rFonts w:asciiTheme="minorHAnsi" w:hAnsiTheme="minorHAnsi" w:cs="Arial"/>
                <w:b/>
                <w:color w:val="FFFFFF" w:themeColor="background1"/>
                <w:sz w:val="22"/>
                <w:szCs w:val="24"/>
              </w:rPr>
            </w:pPr>
            <w:r>
              <w:rPr>
                <w:rFonts w:asciiTheme="minorHAnsi" w:hAnsiTheme="minorHAnsi" w:cs="Arial"/>
                <w:b/>
                <w:color w:val="FFFFFF" w:themeColor="background1"/>
                <w:sz w:val="22"/>
                <w:szCs w:val="24"/>
              </w:rPr>
              <w:t>Location:</w:t>
            </w:r>
          </w:p>
        </w:tc>
        <w:tc>
          <w:tcPr>
            <w:tcW w:w="8364" w:type="dxa"/>
          </w:tcPr>
          <w:p w14:paraId="6F59F6F3" w14:textId="42101C60" w:rsidR="00E27E69" w:rsidRPr="00492983" w:rsidRDefault="00E27E69" w:rsidP="0068015D">
            <w:pPr>
              <w:pStyle w:val="BodyTextIndent"/>
              <w:ind w:left="0" w:firstLine="0"/>
              <w:rPr>
                <w:rFonts w:asciiTheme="minorHAnsi" w:hAnsiTheme="minorHAnsi" w:cs="Arial"/>
                <w:b/>
                <w:sz w:val="22"/>
                <w:szCs w:val="24"/>
              </w:rPr>
            </w:pPr>
            <w:r w:rsidRPr="00492983">
              <w:rPr>
                <w:rFonts w:asciiTheme="minorHAnsi" w:hAnsiTheme="minorHAnsi" w:cs="Arial"/>
                <w:b/>
                <w:sz w:val="22"/>
                <w:szCs w:val="24"/>
              </w:rPr>
              <w:t>This position will be based at the Singleton Campus</w:t>
            </w:r>
            <w:r w:rsidR="00D51F0F">
              <w:rPr>
                <w:rFonts w:asciiTheme="minorHAnsi" w:hAnsiTheme="minorHAnsi" w:cs="Arial"/>
                <w:b/>
                <w:sz w:val="22"/>
                <w:szCs w:val="24"/>
              </w:rPr>
              <w:t>/Remotely</w:t>
            </w:r>
            <w:r w:rsidR="009D7C61">
              <w:rPr>
                <w:rFonts w:asciiTheme="minorHAnsi" w:hAnsiTheme="minorHAnsi" w:cs="Arial"/>
                <w:b/>
                <w:sz w:val="22"/>
                <w:szCs w:val="24"/>
              </w:rPr>
              <w:t xml:space="preserve">  </w:t>
            </w:r>
          </w:p>
        </w:tc>
      </w:tr>
    </w:tbl>
    <w:p w14:paraId="2FD6190F" w14:textId="77777777" w:rsidR="002D0DDE" w:rsidRPr="00703D00" w:rsidRDefault="002D0DDE" w:rsidP="00CD4031">
      <w:pPr>
        <w:rPr>
          <w:rFonts w:asciiTheme="minorHAnsi" w:hAnsiTheme="minorHAnsi"/>
          <w:sz w:val="22"/>
          <w:szCs w:val="24"/>
        </w:rPr>
      </w:pPr>
    </w:p>
    <w:tbl>
      <w:tblPr>
        <w:tblStyle w:val="TableGrid"/>
        <w:tblW w:w="10916" w:type="dxa"/>
        <w:tblInd w:w="-176" w:type="dxa"/>
        <w:tblLayout w:type="fixed"/>
        <w:tblLook w:val="04A0" w:firstRow="1" w:lastRow="0" w:firstColumn="1" w:lastColumn="0" w:noHBand="0" w:noVBand="1"/>
      </w:tblPr>
      <w:tblGrid>
        <w:gridCol w:w="1844"/>
        <w:gridCol w:w="9072"/>
      </w:tblGrid>
      <w:tr w:rsidR="006D6147" w14:paraId="6C647593" w14:textId="77777777" w:rsidTr="00AA7F8F">
        <w:tc>
          <w:tcPr>
            <w:tcW w:w="1844" w:type="dxa"/>
            <w:shd w:val="clear" w:color="auto" w:fill="365F91" w:themeFill="accent1" w:themeFillShade="BF"/>
            <w:vAlign w:val="center"/>
          </w:tcPr>
          <w:p w14:paraId="438C1D6E" w14:textId="77777777" w:rsidR="006D6147" w:rsidRPr="00F424B0" w:rsidRDefault="00703D00" w:rsidP="00703D00">
            <w:pPr>
              <w:jc w:val="left"/>
              <w:rPr>
                <w:rFonts w:asciiTheme="minorHAnsi" w:hAnsiTheme="minorHAnsi"/>
                <w:b/>
                <w:color w:val="FFFFFF" w:themeColor="background1"/>
                <w:szCs w:val="24"/>
              </w:rPr>
            </w:pPr>
            <w:r>
              <w:rPr>
                <w:rFonts w:asciiTheme="minorHAnsi" w:hAnsiTheme="minorHAnsi"/>
                <w:b/>
                <w:color w:val="FFFFFF" w:themeColor="background1"/>
                <w:szCs w:val="24"/>
              </w:rPr>
              <w:t>Introduction</w:t>
            </w:r>
          </w:p>
        </w:tc>
        <w:tc>
          <w:tcPr>
            <w:tcW w:w="9072" w:type="dxa"/>
          </w:tcPr>
          <w:p w14:paraId="18252151" w14:textId="3CFC8C72" w:rsidR="008F4125" w:rsidRDefault="0070227E" w:rsidP="008F4125">
            <w:pPr>
              <w:spacing w:after="240"/>
              <w:jc w:val="left"/>
              <w:rPr>
                <w:rFonts w:asciiTheme="minorHAnsi" w:hAnsiTheme="minorHAnsi" w:cstheme="minorHAnsi"/>
              </w:rPr>
            </w:pPr>
            <w:r>
              <w:rPr>
                <w:rFonts w:asciiTheme="minorHAnsi" w:hAnsiTheme="minorHAnsi" w:cstheme="minorHAnsi"/>
              </w:rPr>
              <w:t xml:space="preserve">This is an ESRC funded post to support impact activities in relation to care-experienced children’s educational outcomes and the Welsh Virtual School Model. </w:t>
            </w:r>
          </w:p>
          <w:p w14:paraId="259BA1ED" w14:textId="77777777" w:rsidR="0070227E" w:rsidRDefault="0070227E" w:rsidP="008F4125">
            <w:pPr>
              <w:spacing w:after="240"/>
              <w:jc w:val="left"/>
              <w:rPr>
                <w:rFonts w:asciiTheme="minorHAnsi" w:hAnsiTheme="minorHAnsi" w:cstheme="minorHAnsi"/>
              </w:rPr>
            </w:pPr>
            <w:r w:rsidRPr="0070227E">
              <w:rPr>
                <w:rFonts w:asciiTheme="minorHAnsi" w:hAnsiTheme="minorHAnsi" w:cstheme="minorHAnsi"/>
              </w:rPr>
              <w:t>The Virtual School Model is commonly confused with online learning, or remote teaching. However, that is not it’s focus. The Virtual School Model is an established method of supporting children who have been in care, i.e. removed from their families, with their educational progress and experiences.</w:t>
            </w:r>
            <w:r>
              <w:rPr>
                <w:rFonts w:asciiTheme="minorHAnsi" w:hAnsiTheme="minorHAnsi" w:cstheme="minorHAnsi"/>
              </w:rPr>
              <w:t xml:space="preserve"> Following a £1.2M pilot programme in Wales, there are six local authorities operating the Virtual School Model whereby </w:t>
            </w:r>
            <w:r w:rsidRPr="0070227E">
              <w:rPr>
                <w:rFonts w:asciiTheme="minorHAnsi" w:hAnsiTheme="minorHAnsi" w:cstheme="minorHAnsi"/>
              </w:rPr>
              <w:t>each local authority has a Virtual School Headteacher and a hardworking team</w:t>
            </w:r>
            <w:r>
              <w:rPr>
                <w:rFonts w:asciiTheme="minorHAnsi" w:hAnsiTheme="minorHAnsi" w:cstheme="minorHAnsi"/>
              </w:rPr>
              <w:t>.</w:t>
            </w:r>
            <w:r>
              <w:t xml:space="preserve"> </w:t>
            </w:r>
            <w:r w:rsidRPr="0070227E">
              <w:rPr>
                <w:rFonts w:asciiTheme="minorHAnsi" w:hAnsiTheme="minorHAnsi" w:cstheme="minorHAnsi"/>
              </w:rPr>
              <w:t xml:space="preserve">These Virtual School Headteachers – termed VSH – work directly with acting school headteachers in mainstream schools and specialist schools and settings to discuss their current care-experienced children’s experiences, progress and outcomes. </w:t>
            </w:r>
            <w:r>
              <w:rPr>
                <w:rFonts w:asciiTheme="minorHAnsi" w:hAnsiTheme="minorHAnsi" w:cstheme="minorHAnsi"/>
              </w:rPr>
              <w:t xml:space="preserve">The other 16 local authorities operate different models including Looked-After Children Co-ordinators or School Improvement Advisors. </w:t>
            </w:r>
          </w:p>
          <w:p w14:paraId="2F7D7F60" w14:textId="6B0839D2" w:rsidR="0099267D" w:rsidRDefault="0070227E" w:rsidP="008F4125">
            <w:pPr>
              <w:spacing w:after="240"/>
              <w:jc w:val="left"/>
              <w:rPr>
                <w:rFonts w:asciiTheme="minorHAnsi" w:hAnsiTheme="minorHAnsi" w:cstheme="minorHAnsi"/>
              </w:rPr>
            </w:pPr>
            <w:r>
              <w:rPr>
                <w:rFonts w:asciiTheme="minorHAnsi" w:hAnsiTheme="minorHAnsi" w:cstheme="minorHAnsi"/>
              </w:rPr>
              <w:t xml:space="preserve">Compared to England, and to some extent Scotland, Wales has a relatively fragmented system of support for care-experienced children. Research has raised concerns </w:t>
            </w:r>
            <w:r w:rsidRPr="0070227E">
              <w:rPr>
                <w:rFonts w:asciiTheme="minorHAnsi" w:hAnsiTheme="minorHAnsi" w:cstheme="minorHAnsi"/>
              </w:rPr>
              <w:t>of territorial injustice</w:t>
            </w:r>
            <w:r>
              <w:rPr>
                <w:rFonts w:asciiTheme="minorHAnsi" w:hAnsiTheme="minorHAnsi" w:cstheme="minorHAnsi"/>
              </w:rPr>
              <w:t xml:space="preserve"> for care-experienced children, whereby some children receive better educational support depending on the local authority they find themselves placed in. For context, c</w:t>
            </w:r>
            <w:r w:rsidRPr="0070227E">
              <w:rPr>
                <w:rFonts w:asciiTheme="minorHAnsi" w:hAnsiTheme="minorHAnsi" w:cstheme="minorHAnsi"/>
              </w:rPr>
              <w:t>are-experienced children face educational injustice across the UK with 17% achieving 5 A* - C compared to 54% of all pupils in Wales</w:t>
            </w:r>
            <w:r>
              <w:rPr>
                <w:rFonts w:asciiTheme="minorHAnsi" w:hAnsiTheme="minorHAnsi" w:cstheme="minorHAnsi"/>
              </w:rPr>
              <w:t xml:space="preserve">. </w:t>
            </w:r>
            <w:r w:rsidRPr="0070227E">
              <w:rPr>
                <w:rFonts w:asciiTheme="minorHAnsi" w:hAnsiTheme="minorHAnsi" w:cstheme="minorHAnsi"/>
              </w:rPr>
              <w:t>Not only this, but they are at a higher risk for suspensions or exclusions (1 in 3), identification with special educational needs (3 in 4), school moves (1 in 4), and free school meals (1 in 2) (Lowthian et al., 2026)</w:t>
            </w:r>
            <w:r>
              <w:rPr>
                <w:rFonts w:asciiTheme="minorHAnsi" w:hAnsiTheme="minorHAnsi" w:cstheme="minorHAnsi"/>
              </w:rPr>
              <w:t xml:space="preserve">. Following the £1.2M pilot, </w:t>
            </w:r>
            <w:r w:rsidRPr="0070227E">
              <w:rPr>
                <w:rFonts w:asciiTheme="minorHAnsi" w:hAnsiTheme="minorHAnsi" w:cstheme="minorHAnsi"/>
              </w:rPr>
              <w:t>the VSM in Wales remains unevenly implemented and lacks consistent national visibility or strategic direction</w:t>
            </w:r>
            <w:r w:rsidR="0099267D">
              <w:rPr>
                <w:rFonts w:asciiTheme="minorHAnsi" w:hAnsiTheme="minorHAnsi" w:cstheme="minorHAnsi"/>
              </w:rPr>
              <w:t xml:space="preserve">; </w:t>
            </w:r>
            <w:r w:rsidRPr="0070227E">
              <w:rPr>
                <w:rFonts w:asciiTheme="minorHAnsi" w:hAnsiTheme="minorHAnsi" w:cstheme="minorHAnsi"/>
              </w:rPr>
              <w:t>there has been no renewed national strategy for care-experienced learners since 2016</w:t>
            </w:r>
            <w:r w:rsidR="0099267D">
              <w:rPr>
                <w:rFonts w:asciiTheme="minorHAnsi" w:hAnsiTheme="minorHAnsi" w:cstheme="minorHAnsi"/>
              </w:rPr>
              <w:t xml:space="preserve">. </w:t>
            </w:r>
            <w:r w:rsidRPr="0070227E">
              <w:rPr>
                <w:rFonts w:asciiTheme="minorHAnsi" w:hAnsiTheme="minorHAnsi" w:cstheme="minorHAnsi"/>
              </w:rPr>
              <w:t>Without sustained advocacy and evidence, there is a risk that progress will stall</w:t>
            </w:r>
            <w:r w:rsidR="0099267D">
              <w:rPr>
                <w:rFonts w:asciiTheme="minorHAnsi" w:hAnsiTheme="minorHAnsi" w:cstheme="minorHAnsi"/>
              </w:rPr>
              <w:t>.</w:t>
            </w:r>
          </w:p>
          <w:p w14:paraId="7151DBA6" w14:textId="1EB56683" w:rsidR="001E7DD3" w:rsidRPr="00D51F0F" w:rsidRDefault="0099267D" w:rsidP="00D51F0F">
            <w:pPr>
              <w:spacing w:after="240"/>
              <w:jc w:val="left"/>
              <w:rPr>
                <w:rFonts w:asciiTheme="minorHAnsi" w:hAnsiTheme="minorHAnsi" w:cstheme="minorHAnsi"/>
              </w:rPr>
            </w:pPr>
            <w:r>
              <w:rPr>
                <w:rFonts w:asciiTheme="minorHAnsi" w:hAnsiTheme="minorHAnsi" w:cstheme="minorHAnsi"/>
              </w:rPr>
              <w:t>T</w:t>
            </w:r>
            <w:r w:rsidR="0070227E" w:rsidRPr="0070227E">
              <w:rPr>
                <w:rFonts w:asciiTheme="minorHAnsi" w:hAnsiTheme="minorHAnsi" w:cstheme="minorHAnsi"/>
              </w:rPr>
              <w:t xml:space="preserve">his project addresses this gap by consolidating evidence, strengthening professional networks, </w:t>
            </w:r>
            <w:r>
              <w:rPr>
                <w:rFonts w:asciiTheme="minorHAnsi" w:hAnsiTheme="minorHAnsi" w:cstheme="minorHAnsi"/>
              </w:rPr>
              <w:t>and developing an event and resource on the progress of the Welsh VSM.</w:t>
            </w:r>
          </w:p>
        </w:tc>
      </w:tr>
      <w:tr w:rsidR="006D6147" w14:paraId="768F396E" w14:textId="77777777" w:rsidTr="0099267D">
        <w:trPr>
          <w:trHeight w:val="1330"/>
        </w:trPr>
        <w:tc>
          <w:tcPr>
            <w:tcW w:w="1844" w:type="dxa"/>
            <w:shd w:val="clear" w:color="auto" w:fill="365F91" w:themeFill="accent1" w:themeFillShade="BF"/>
          </w:tcPr>
          <w:p w14:paraId="64FF756C" w14:textId="77777777" w:rsidR="006D6147" w:rsidRPr="00F424B0" w:rsidRDefault="006D6147" w:rsidP="006D6147">
            <w:pPr>
              <w:spacing w:before="240" w:after="240"/>
              <w:rPr>
                <w:rFonts w:asciiTheme="minorHAnsi" w:hAnsiTheme="minorHAnsi"/>
                <w:b/>
                <w:color w:val="FFFFFF" w:themeColor="background1"/>
                <w:szCs w:val="24"/>
              </w:rPr>
            </w:pPr>
            <w:r w:rsidRPr="00F424B0">
              <w:rPr>
                <w:rFonts w:asciiTheme="minorHAnsi" w:hAnsiTheme="minorHAnsi"/>
                <w:b/>
                <w:color w:val="FFFFFF" w:themeColor="background1"/>
                <w:szCs w:val="24"/>
              </w:rPr>
              <w:t xml:space="preserve">Background information </w:t>
            </w:r>
          </w:p>
        </w:tc>
        <w:tc>
          <w:tcPr>
            <w:tcW w:w="9072" w:type="dxa"/>
          </w:tcPr>
          <w:p w14:paraId="3748952A" w14:textId="4A034D4A" w:rsidR="006D6147" w:rsidRDefault="007B2357" w:rsidP="00876A2B">
            <w:pPr>
              <w:rPr>
                <w:rFonts w:asciiTheme="minorHAnsi" w:hAnsiTheme="minorHAnsi"/>
                <w:szCs w:val="24"/>
              </w:rPr>
            </w:pPr>
            <w:r>
              <w:rPr>
                <w:rFonts w:asciiTheme="minorHAnsi" w:hAnsiTheme="minorHAnsi"/>
                <w:szCs w:val="24"/>
              </w:rPr>
              <w:t>The Department of Education and Childhood</w:t>
            </w:r>
            <w:r w:rsidRPr="001C5E0B">
              <w:rPr>
                <w:rFonts w:asciiTheme="minorHAnsi" w:hAnsiTheme="minorHAnsi"/>
                <w:szCs w:val="24"/>
              </w:rPr>
              <w:t xml:space="preserve"> </w:t>
            </w:r>
            <w:r>
              <w:rPr>
                <w:rFonts w:asciiTheme="minorHAnsi" w:hAnsiTheme="minorHAnsi"/>
                <w:szCs w:val="24"/>
              </w:rPr>
              <w:t xml:space="preserve">Studies is a vibrant, research active Department, providing educational experiences from the foundation phase through to doctoral level.  </w:t>
            </w:r>
            <w:r w:rsidR="00720628">
              <w:rPr>
                <w:rFonts w:asciiTheme="minorHAnsi" w:hAnsiTheme="minorHAnsi"/>
                <w:szCs w:val="24"/>
              </w:rPr>
              <w:t xml:space="preserve">The Department has an impressive track record of </w:t>
            </w:r>
            <w:r w:rsidR="00E70829">
              <w:rPr>
                <w:rFonts w:asciiTheme="minorHAnsi" w:hAnsiTheme="minorHAnsi"/>
                <w:szCs w:val="24"/>
              </w:rPr>
              <w:t>educational research</w:t>
            </w:r>
            <w:r w:rsidR="00951506">
              <w:rPr>
                <w:rFonts w:asciiTheme="minorHAnsi" w:hAnsiTheme="minorHAnsi"/>
                <w:szCs w:val="24"/>
              </w:rPr>
              <w:t xml:space="preserve">.  The PI for this project is Dr </w:t>
            </w:r>
            <w:r w:rsidR="00E70829">
              <w:rPr>
                <w:rFonts w:asciiTheme="minorHAnsi" w:hAnsiTheme="minorHAnsi"/>
                <w:szCs w:val="24"/>
              </w:rPr>
              <w:t>Emily Lowthian</w:t>
            </w:r>
            <w:r w:rsidR="00951506">
              <w:rPr>
                <w:rFonts w:asciiTheme="minorHAnsi" w:hAnsiTheme="minorHAnsi"/>
                <w:szCs w:val="24"/>
              </w:rPr>
              <w:t xml:space="preserve">. </w:t>
            </w:r>
          </w:p>
        </w:tc>
      </w:tr>
      <w:tr w:rsidR="002302EB" w14:paraId="198096E1" w14:textId="77777777" w:rsidTr="00905885">
        <w:trPr>
          <w:trHeight w:val="5566"/>
        </w:trPr>
        <w:tc>
          <w:tcPr>
            <w:tcW w:w="1844" w:type="dxa"/>
            <w:shd w:val="clear" w:color="auto" w:fill="365F91" w:themeFill="accent1" w:themeFillShade="BF"/>
            <w:vAlign w:val="center"/>
          </w:tcPr>
          <w:p w14:paraId="6F9B349B" w14:textId="77777777" w:rsidR="002302EB" w:rsidRPr="00F424B0" w:rsidRDefault="002302EB" w:rsidP="00166BD2">
            <w:pPr>
              <w:jc w:val="left"/>
              <w:rPr>
                <w:rFonts w:asciiTheme="minorHAnsi" w:hAnsiTheme="minorHAnsi"/>
                <w:b/>
                <w:color w:val="FFFFFF" w:themeColor="background1"/>
                <w:szCs w:val="24"/>
              </w:rPr>
            </w:pPr>
            <w:r>
              <w:lastRenderedPageBreak/>
              <w:br w:type="page"/>
            </w:r>
            <w:r>
              <w:rPr>
                <w:rFonts w:asciiTheme="minorHAnsi" w:hAnsiTheme="minorHAnsi"/>
                <w:b/>
                <w:color w:val="FFFFFF" w:themeColor="background1"/>
                <w:szCs w:val="24"/>
              </w:rPr>
              <w:t xml:space="preserve">Main Purpose of Post: </w:t>
            </w:r>
          </w:p>
          <w:p w14:paraId="303E240F" w14:textId="77777777" w:rsidR="002302EB" w:rsidRPr="00F424B0" w:rsidRDefault="002302EB" w:rsidP="00166BD2">
            <w:pPr>
              <w:jc w:val="left"/>
              <w:rPr>
                <w:rFonts w:asciiTheme="minorHAnsi" w:hAnsiTheme="minorHAnsi"/>
                <w:b/>
                <w:color w:val="FFFFFF" w:themeColor="background1"/>
                <w:szCs w:val="24"/>
              </w:rPr>
            </w:pPr>
          </w:p>
        </w:tc>
        <w:tc>
          <w:tcPr>
            <w:tcW w:w="9072" w:type="dxa"/>
          </w:tcPr>
          <w:p w14:paraId="3B99483C" w14:textId="19DAFCB7" w:rsidR="002302EB" w:rsidRPr="00D51F0F" w:rsidRDefault="002302EB" w:rsidP="00D51F0F">
            <w:pPr>
              <w:pStyle w:val="BodyText"/>
              <w:numPr>
                <w:ilvl w:val="0"/>
                <w:numId w:val="36"/>
              </w:numPr>
              <w:tabs>
                <w:tab w:val="left" w:pos="0"/>
              </w:tabs>
              <w:ind w:right="-20"/>
              <w:jc w:val="both"/>
              <w:rPr>
                <w:rFonts w:asciiTheme="minorHAnsi" w:hAnsiTheme="minorHAnsi" w:cs="Arial"/>
                <w:b w:val="0"/>
                <w:bCs/>
                <w:iCs/>
                <w:szCs w:val="24"/>
              </w:rPr>
            </w:pPr>
            <w:r w:rsidRPr="00D51F0F">
              <w:rPr>
                <w:rFonts w:asciiTheme="minorHAnsi" w:hAnsiTheme="minorHAnsi" w:cs="Arial"/>
                <w:b w:val="0"/>
                <w:bCs/>
                <w:iCs/>
                <w:szCs w:val="24"/>
              </w:rPr>
              <w:t xml:space="preserve">Administrative organisation of an event bringing together all practitioners in Wales who have responsibility for the learning of care-experienced children to provide updates on the research, governance and policy directions of the VSM. </w:t>
            </w:r>
            <w:r>
              <w:rPr>
                <w:rFonts w:asciiTheme="minorHAnsi" w:hAnsiTheme="minorHAnsi" w:cs="Arial"/>
                <w:b w:val="0"/>
                <w:bCs/>
                <w:iCs/>
                <w:szCs w:val="24"/>
              </w:rPr>
              <w:t>I</w:t>
            </w:r>
            <w:r w:rsidRPr="00D51F0F">
              <w:rPr>
                <w:rFonts w:asciiTheme="minorHAnsi" w:hAnsiTheme="minorHAnsi" w:cs="Arial"/>
                <w:b w:val="0"/>
                <w:bCs/>
                <w:iCs/>
                <w:szCs w:val="24"/>
              </w:rPr>
              <w:t>ncluding setting up Eventbrite, inviting attendees, organising speakers and booking venues and catering.</w:t>
            </w:r>
          </w:p>
          <w:p w14:paraId="02750602" w14:textId="7F47505E" w:rsidR="002302EB" w:rsidRPr="00D51F0F" w:rsidRDefault="002302EB" w:rsidP="00D51F0F">
            <w:pPr>
              <w:pStyle w:val="BodyText"/>
              <w:numPr>
                <w:ilvl w:val="0"/>
                <w:numId w:val="36"/>
              </w:numPr>
              <w:tabs>
                <w:tab w:val="left" w:pos="0"/>
              </w:tabs>
              <w:ind w:right="-20"/>
              <w:jc w:val="both"/>
              <w:rPr>
                <w:rFonts w:asciiTheme="minorHAnsi" w:hAnsiTheme="minorHAnsi" w:cs="Arial"/>
                <w:b w:val="0"/>
                <w:bCs/>
                <w:iCs/>
                <w:szCs w:val="24"/>
              </w:rPr>
            </w:pPr>
            <w:r w:rsidRPr="00D51F0F">
              <w:rPr>
                <w:rFonts w:asciiTheme="minorHAnsi" w:hAnsiTheme="minorHAnsi" w:cs="Arial"/>
                <w:b w:val="0"/>
                <w:bCs/>
                <w:iCs/>
                <w:szCs w:val="24"/>
              </w:rPr>
              <w:t>Supporting the development of a Virtual School Model network in Wales to share good practice and Wales wide updates</w:t>
            </w:r>
            <w:r w:rsidRPr="00D51F0F">
              <w:rPr>
                <w:rFonts w:asciiTheme="minorHAnsi" w:hAnsiTheme="minorHAnsi" w:cs="Arial"/>
                <w:b w:val="0"/>
                <w:bCs/>
                <w:iCs/>
                <w:szCs w:val="24"/>
              </w:rPr>
              <w:t>.</w:t>
            </w:r>
          </w:p>
          <w:p w14:paraId="658A8CA1" w14:textId="77777777" w:rsidR="002302EB" w:rsidRPr="00D51F0F" w:rsidRDefault="002302EB" w:rsidP="00D51F0F">
            <w:pPr>
              <w:pStyle w:val="BodyText"/>
              <w:numPr>
                <w:ilvl w:val="0"/>
                <w:numId w:val="36"/>
              </w:numPr>
              <w:tabs>
                <w:tab w:val="left" w:pos="0"/>
              </w:tabs>
              <w:ind w:right="-20"/>
              <w:jc w:val="both"/>
              <w:rPr>
                <w:rFonts w:asciiTheme="minorHAnsi" w:hAnsiTheme="minorHAnsi"/>
                <w:szCs w:val="24"/>
              </w:rPr>
            </w:pPr>
            <w:r w:rsidRPr="00D51F0F">
              <w:rPr>
                <w:rFonts w:asciiTheme="minorHAnsi" w:hAnsiTheme="minorHAnsi" w:cs="Arial"/>
                <w:b w:val="0"/>
                <w:bCs/>
                <w:iCs/>
                <w:szCs w:val="24"/>
              </w:rPr>
              <w:t>Collaborate on a report which reflects on the development of Virtual Schools in Wales to continue building on the evidence base; the evidence base in Wales is underdeveloped and behind England and Scotland.</w:t>
            </w:r>
          </w:p>
          <w:p w14:paraId="2CD7038D" w14:textId="77777777" w:rsidR="002302EB" w:rsidRPr="003352C5" w:rsidRDefault="002302EB" w:rsidP="006540A7">
            <w:pPr>
              <w:numPr>
                <w:ilvl w:val="0"/>
                <w:numId w:val="36"/>
              </w:numPr>
              <w:rPr>
                <w:rFonts w:asciiTheme="minorHAnsi" w:hAnsiTheme="minorHAnsi"/>
                <w:bCs/>
                <w:iCs/>
              </w:rPr>
            </w:pPr>
            <w:r w:rsidRPr="003352C5">
              <w:rPr>
                <w:rFonts w:asciiTheme="minorHAnsi" w:hAnsiTheme="minorHAnsi"/>
                <w:lang w:val="en-IE"/>
              </w:rPr>
              <w:t>Be self-motivated, apply and use initiative, aiming to determine suitable ways to tackle challenges and seeking guidance when needed</w:t>
            </w:r>
            <w:r>
              <w:rPr>
                <w:rFonts w:asciiTheme="minorHAnsi" w:hAnsiTheme="minorHAnsi"/>
                <w:lang w:val="en-IE"/>
              </w:rPr>
              <w:t>.</w:t>
            </w:r>
          </w:p>
          <w:p w14:paraId="4FAFF2E4" w14:textId="77777777" w:rsidR="002302EB" w:rsidRPr="003352C5" w:rsidRDefault="002302EB" w:rsidP="006540A7">
            <w:pPr>
              <w:numPr>
                <w:ilvl w:val="0"/>
                <w:numId w:val="36"/>
              </w:numPr>
              <w:rPr>
                <w:rFonts w:asciiTheme="minorHAnsi" w:hAnsiTheme="minorHAnsi"/>
                <w:bCs/>
                <w:iCs/>
              </w:rPr>
            </w:pPr>
            <w:r w:rsidRPr="003352C5">
              <w:rPr>
                <w:rFonts w:asciiTheme="minorHAnsi" w:hAnsiTheme="minorHAnsi"/>
                <w:lang w:val="en-IE"/>
              </w:rPr>
              <w:t>Use creativity to analyse and interpret research and draw conclusions on the outcomes</w:t>
            </w:r>
            <w:r>
              <w:rPr>
                <w:rFonts w:asciiTheme="minorHAnsi" w:hAnsiTheme="minorHAnsi"/>
                <w:lang w:val="en-IE"/>
              </w:rPr>
              <w:t>.</w:t>
            </w:r>
          </w:p>
          <w:p w14:paraId="2C05F749" w14:textId="2AFCE062" w:rsidR="002302EB" w:rsidRPr="003352C5" w:rsidRDefault="002302EB" w:rsidP="006540A7">
            <w:pPr>
              <w:numPr>
                <w:ilvl w:val="0"/>
                <w:numId w:val="36"/>
              </w:numPr>
              <w:rPr>
                <w:rFonts w:asciiTheme="minorHAnsi" w:hAnsiTheme="minorHAnsi"/>
                <w:bCs/>
                <w:iCs/>
              </w:rPr>
            </w:pPr>
            <w:r w:rsidRPr="003352C5">
              <w:rPr>
                <w:rFonts w:asciiTheme="minorHAnsi" w:hAnsiTheme="minorHAnsi"/>
                <w:bCs/>
                <w:iCs/>
              </w:rPr>
              <w:t>Interact positively and professionally with other collaborators and partners within th</w:t>
            </w:r>
            <w:r>
              <w:rPr>
                <w:rFonts w:asciiTheme="minorHAnsi" w:hAnsiTheme="minorHAnsi"/>
                <w:bCs/>
                <w:iCs/>
              </w:rPr>
              <w:t>e team</w:t>
            </w:r>
            <w:r w:rsidRPr="003352C5">
              <w:rPr>
                <w:rFonts w:asciiTheme="minorHAnsi" w:hAnsiTheme="minorHAnsi"/>
                <w:bCs/>
                <w:iCs/>
              </w:rPr>
              <w:t xml:space="preserve">, elsewhere in the University and beyond both in </w:t>
            </w:r>
            <w:r>
              <w:rPr>
                <w:rFonts w:asciiTheme="minorHAnsi" w:hAnsiTheme="minorHAnsi"/>
                <w:bCs/>
                <w:iCs/>
              </w:rPr>
              <w:t>government, the third sector</w:t>
            </w:r>
            <w:r w:rsidRPr="003352C5">
              <w:rPr>
                <w:rFonts w:asciiTheme="minorHAnsi" w:hAnsiTheme="minorHAnsi"/>
                <w:bCs/>
                <w:iCs/>
              </w:rPr>
              <w:t xml:space="preserve"> and academia.</w:t>
            </w:r>
          </w:p>
          <w:p w14:paraId="48FC7E28" w14:textId="7BEC78EB" w:rsidR="002302EB" w:rsidRDefault="002302EB" w:rsidP="002302EB">
            <w:pPr>
              <w:pStyle w:val="BodyText"/>
              <w:numPr>
                <w:ilvl w:val="0"/>
                <w:numId w:val="36"/>
              </w:numPr>
              <w:tabs>
                <w:tab w:val="left" w:pos="0"/>
              </w:tabs>
              <w:ind w:right="-20"/>
              <w:jc w:val="both"/>
              <w:rPr>
                <w:rFonts w:asciiTheme="minorHAnsi" w:hAnsiTheme="minorHAnsi"/>
                <w:szCs w:val="24"/>
              </w:rPr>
            </w:pPr>
            <w:r w:rsidRPr="003352C5">
              <w:rPr>
                <w:rFonts w:asciiTheme="minorHAnsi" w:hAnsiTheme="minorHAnsi" w:cs="Arial"/>
                <w:b w:val="0"/>
                <w:bCs/>
                <w:iCs/>
                <w:szCs w:val="24"/>
              </w:rPr>
              <w:t>Keep informed of developments in the field in both technical and specific terms and the wider subject area and the implication for commercial applications and the knowledge economy or academia.</w:t>
            </w:r>
            <w:r w:rsidRPr="003352C5">
              <w:rPr>
                <w:rFonts w:asciiTheme="minorHAnsi" w:hAnsiTheme="minorHAnsi" w:cs="Arial"/>
                <w:b w:val="0"/>
                <w:szCs w:val="24"/>
                <w:lang w:val="en-IE"/>
              </w:rPr>
              <w:t xml:space="preserve"> </w:t>
            </w:r>
          </w:p>
        </w:tc>
      </w:tr>
      <w:tr w:rsidR="00703D00" w14:paraId="4C8FEBAC" w14:textId="77777777" w:rsidTr="00AA7F8F">
        <w:tc>
          <w:tcPr>
            <w:tcW w:w="1844" w:type="dxa"/>
            <w:shd w:val="clear" w:color="auto" w:fill="365F91" w:themeFill="accent1" w:themeFillShade="BF"/>
            <w:vAlign w:val="center"/>
          </w:tcPr>
          <w:p w14:paraId="158C8172" w14:textId="77777777" w:rsidR="00703D00" w:rsidRPr="00F424B0" w:rsidRDefault="00F424B0" w:rsidP="00166BD2">
            <w:pPr>
              <w:jc w:val="left"/>
              <w:rPr>
                <w:rFonts w:asciiTheme="minorHAnsi" w:hAnsiTheme="minorHAnsi"/>
                <w:b/>
                <w:color w:val="FFFFFF" w:themeColor="background1"/>
                <w:szCs w:val="24"/>
              </w:rPr>
            </w:pPr>
            <w:r>
              <w:br w:type="page"/>
            </w:r>
            <w:r w:rsidR="00703D00">
              <w:rPr>
                <w:rFonts w:asciiTheme="minorHAnsi" w:hAnsiTheme="minorHAnsi"/>
                <w:b/>
                <w:color w:val="FFFFFF" w:themeColor="background1"/>
                <w:szCs w:val="24"/>
              </w:rPr>
              <w:t>General Duties</w:t>
            </w:r>
          </w:p>
        </w:tc>
        <w:tc>
          <w:tcPr>
            <w:tcW w:w="9072" w:type="dxa"/>
          </w:tcPr>
          <w:p w14:paraId="4A4EA0F2" w14:textId="77777777" w:rsidR="00703D00" w:rsidRPr="00703D00" w:rsidRDefault="00703D00" w:rsidP="00703D00">
            <w:pPr>
              <w:pStyle w:val="ListParagraph"/>
              <w:numPr>
                <w:ilvl w:val="0"/>
                <w:numId w:val="36"/>
              </w:numPr>
              <w:spacing w:after="120"/>
              <w:rPr>
                <w:rFonts w:asciiTheme="minorHAnsi" w:hAnsiTheme="minorHAnsi"/>
                <w:sz w:val="24"/>
              </w:rPr>
            </w:pPr>
            <w:r w:rsidRPr="00703D00">
              <w:rPr>
                <w:rFonts w:asciiTheme="minorHAnsi" w:hAnsiTheme="minorHAnsi"/>
                <w:sz w:val="24"/>
              </w:rPr>
              <w:t xml:space="preserve">To promote equality and diversity in working practices and maintain positive working relationships </w:t>
            </w:r>
          </w:p>
          <w:p w14:paraId="45813609" w14:textId="77777777" w:rsidR="00703D00" w:rsidRPr="00703D00" w:rsidRDefault="00703D00" w:rsidP="00703D00">
            <w:pPr>
              <w:pStyle w:val="ListParagraph"/>
              <w:numPr>
                <w:ilvl w:val="0"/>
                <w:numId w:val="36"/>
              </w:numPr>
              <w:spacing w:after="120"/>
              <w:rPr>
                <w:rFonts w:asciiTheme="minorHAnsi" w:hAnsiTheme="minorHAnsi"/>
                <w:sz w:val="24"/>
              </w:rPr>
            </w:pPr>
            <w:r w:rsidRPr="00703D00">
              <w:rPr>
                <w:rFonts w:asciiTheme="minorHAnsi" w:hAnsiTheme="minorHAnsi"/>
                <w:sz w:val="24"/>
              </w:rPr>
              <w:t>To conduct the job role and all activities in accordance with safety, health and sustainability policies and management systems, in order to reduce risks and impacts arising from the work activity</w:t>
            </w:r>
          </w:p>
          <w:p w14:paraId="0902D41C" w14:textId="73DDEA0B" w:rsidR="00703D00" w:rsidRPr="006D6147" w:rsidRDefault="00703D00" w:rsidP="00703D00">
            <w:pPr>
              <w:pStyle w:val="ListParagraph"/>
              <w:numPr>
                <w:ilvl w:val="0"/>
                <w:numId w:val="36"/>
              </w:numPr>
              <w:spacing w:after="120"/>
              <w:rPr>
                <w:rFonts w:asciiTheme="minorHAnsi" w:hAnsiTheme="minorHAnsi"/>
                <w:sz w:val="24"/>
                <w:u w:val="single"/>
              </w:rPr>
            </w:pPr>
            <w:r w:rsidRPr="00703D00">
              <w:rPr>
                <w:rFonts w:asciiTheme="minorHAnsi" w:hAnsiTheme="minorHAnsi"/>
                <w:sz w:val="24"/>
              </w:rPr>
              <w:t xml:space="preserve">To ensure that risk management is an integral part of any </w:t>
            </w:r>
            <w:r w:rsidR="00D51F0F" w:rsidRPr="00703D00">
              <w:rPr>
                <w:rFonts w:asciiTheme="minorHAnsi" w:hAnsiTheme="minorHAnsi"/>
                <w:sz w:val="24"/>
              </w:rPr>
              <w:t>decision-making</w:t>
            </w:r>
            <w:r w:rsidRPr="00703D00">
              <w:rPr>
                <w:rFonts w:asciiTheme="minorHAnsi" w:hAnsiTheme="minorHAnsi"/>
                <w:sz w:val="24"/>
              </w:rPr>
              <w:t xml:space="preserve"> process, by ensuring compliance with the University’s Risk Management Policy.</w:t>
            </w:r>
          </w:p>
        </w:tc>
      </w:tr>
      <w:tr w:rsidR="006D6147" w14:paraId="3011DA9F" w14:textId="77777777" w:rsidTr="00AA7F8F">
        <w:tc>
          <w:tcPr>
            <w:tcW w:w="1844" w:type="dxa"/>
            <w:shd w:val="clear" w:color="auto" w:fill="365F91" w:themeFill="accent1" w:themeFillShade="BF"/>
            <w:vAlign w:val="center"/>
          </w:tcPr>
          <w:p w14:paraId="4850F37C" w14:textId="77777777" w:rsidR="006D6147" w:rsidRPr="00F424B0" w:rsidRDefault="006D6147" w:rsidP="00166BD2">
            <w:pPr>
              <w:spacing w:before="240" w:after="240"/>
              <w:jc w:val="left"/>
              <w:rPr>
                <w:rFonts w:asciiTheme="minorHAnsi" w:hAnsiTheme="minorHAnsi"/>
                <w:b/>
                <w:color w:val="FFFFFF" w:themeColor="background1"/>
                <w:szCs w:val="24"/>
              </w:rPr>
            </w:pPr>
            <w:r w:rsidRPr="00F424B0">
              <w:rPr>
                <w:rFonts w:asciiTheme="minorHAnsi" w:hAnsiTheme="minorHAnsi"/>
                <w:b/>
                <w:color w:val="FFFFFF" w:themeColor="background1"/>
                <w:szCs w:val="24"/>
              </w:rPr>
              <w:t>Person Specification</w:t>
            </w:r>
          </w:p>
          <w:p w14:paraId="6499B941" w14:textId="77777777" w:rsidR="006D6147" w:rsidRPr="00790AC8" w:rsidRDefault="006D6147" w:rsidP="00166BD2">
            <w:pPr>
              <w:jc w:val="left"/>
              <w:rPr>
                <w:rFonts w:asciiTheme="minorHAnsi" w:hAnsiTheme="minorHAnsi"/>
                <w:color w:val="FFFFFF" w:themeColor="background1"/>
                <w:szCs w:val="24"/>
              </w:rPr>
            </w:pPr>
          </w:p>
        </w:tc>
        <w:tc>
          <w:tcPr>
            <w:tcW w:w="9072" w:type="dxa"/>
          </w:tcPr>
          <w:p w14:paraId="7864F150" w14:textId="77777777" w:rsidR="00CF795A" w:rsidRPr="00485244" w:rsidRDefault="0042687D" w:rsidP="00485244">
            <w:pPr>
              <w:rPr>
                <w:rFonts w:asciiTheme="minorHAnsi" w:hAnsiTheme="minorHAnsi"/>
                <w:szCs w:val="24"/>
              </w:rPr>
            </w:pPr>
            <w:r w:rsidRPr="00485244">
              <w:rPr>
                <w:rFonts w:asciiTheme="minorHAnsi" w:hAnsiTheme="minorHAnsi"/>
                <w:b/>
                <w:szCs w:val="24"/>
              </w:rPr>
              <w:t>Essential criteria:</w:t>
            </w:r>
            <w:r w:rsidRPr="00485244">
              <w:rPr>
                <w:rFonts w:asciiTheme="minorHAnsi" w:hAnsiTheme="minorHAnsi"/>
                <w:szCs w:val="24"/>
              </w:rPr>
              <w:t xml:space="preserve"> </w:t>
            </w:r>
          </w:p>
          <w:p w14:paraId="538A902F" w14:textId="0EF167F5" w:rsidR="003352C5" w:rsidRPr="0099267D" w:rsidRDefault="00CE7581" w:rsidP="003352C5">
            <w:pPr>
              <w:pStyle w:val="ListParagraph"/>
              <w:numPr>
                <w:ilvl w:val="0"/>
                <w:numId w:val="38"/>
              </w:numPr>
              <w:rPr>
                <w:rFonts w:asciiTheme="minorHAnsi" w:hAnsiTheme="minorHAnsi" w:cs="Arial"/>
                <w:sz w:val="24"/>
                <w:szCs w:val="24"/>
              </w:rPr>
            </w:pPr>
            <w:r w:rsidRPr="00CE7581">
              <w:rPr>
                <w:rFonts w:asciiTheme="minorHAnsi" w:hAnsiTheme="minorHAnsi"/>
                <w:sz w:val="24"/>
                <w:szCs w:val="24"/>
              </w:rPr>
              <w:t>A postgraduate qualification in Educat</w:t>
            </w:r>
            <w:r>
              <w:rPr>
                <w:rFonts w:asciiTheme="minorHAnsi" w:hAnsiTheme="minorHAnsi"/>
                <w:sz w:val="24"/>
                <w:szCs w:val="24"/>
              </w:rPr>
              <w:t>ion</w:t>
            </w:r>
            <w:r w:rsidR="0099267D">
              <w:rPr>
                <w:rFonts w:asciiTheme="minorHAnsi" w:hAnsiTheme="minorHAnsi"/>
                <w:sz w:val="24"/>
                <w:szCs w:val="24"/>
              </w:rPr>
              <w:t>, Childhood or Social Care – or broader Social Sciences.</w:t>
            </w:r>
          </w:p>
          <w:p w14:paraId="530DA666" w14:textId="34499094" w:rsidR="0099267D" w:rsidRPr="00CE7581" w:rsidRDefault="0099267D" w:rsidP="003352C5">
            <w:pPr>
              <w:pStyle w:val="ListParagraph"/>
              <w:numPr>
                <w:ilvl w:val="0"/>
                <w:numId w:val="38"/>
              </w:numPr>
              <w:rPr>
                <w:rFonts w:asciiTheme="minorHAnsi" w:hAnsiTheme="minorHAnsi" w:cs="Arial"/>
                <w:sz w:val="24"/>
                <w:szCs w:val="24"/>
              </w:rPr>
            </w:pPr>
            <w:r>
              <w:rPr>
                <w:rFonts w:asciiTheme="minorHAnsi" w:hAnsiTheme="minorHAnsi"/>
                <w:sz w:val="24"/>
                <w:szCs w:val="24"/>
              </w:rPr>
              <w:t xml:space="preserve">Has conducted research prior </w:t>
            </w:r>
            <w:r w:rsidRPr="0099267D">
              <w:rPr>
                <w:rFonts w:asciiTheme="minorHAnsi" w:hAnsiTheme="minorHAnsi"/>
                <w:sz w:val="24"/>
                <w:szCs w:val="24"/>
              </w:rPr>
              <w:t>in Education, Childhood or Social Care – or broader Social Sciences.</w:t>
            </w:r>
          </w:p>
          <w:p w14:paraId="05CA3A50" w14:textId="1C91F1DF" w:rsidR="003352C5" w:rsidRPr="003352C5" w:rsidRDefault="003352C5" w:rsidP="003352C5">
            <w:pPr>
              <w:pStyle w:val="ListParagraph"/>
              <w:numPr>
                <w:ilvl w:val="0"/>
                <w:numId w:val="38"/>
              </w:numPr>
              <w:rPr>
                <w:rFonts w:asciiTheme="minorHAnsi" w:hAnsiTheme="minorHAnsi" w:cs="Arial"/>
                <w:sz w:val="24"/>
                <w:szCs w:val="24"/>
              </w:rPr>
            </w:pPr>
            <w:r w:rsidRPr="003352C5">
              <w:rPr>
                <w:rFonts w:asciiTheme="minorHAnsi" w:hAnsiTheme="minorHAnsi" w:cs="Arial"/>
                <w:sz w:val="24"/>
                <w:szCs w:val="24"/>
              </w:rPr>
              <w:t>Evidence of active engagement</w:t>
            </w:r>
            <w:r w:rsidR="002302EB">
              <w:rPr>
                <w:rFonts w:asciiTheme="minorHAnsi" w:hAnsiTheme="minorHAnsi" w:cs="Arial"/>
                <w:sz w:val="24"/>
                <w:szCs w:val="24"/>
              </w:rPr>
              <w:t xml:space="preserve"> in </w:t>
            </w:r>
            <w:r w:rsidRPr="003352C5">
              <w:rPr>
                <w:rFonts w:asciiTheme="minorHAnsi" w:hAnsiTheme="minorHAnsi" w:cs="Arial"/>
                <w:sz w:val="24"/>
                <w:szCs w:val="24"/>
              </w:rPr>
              <w:t xml:space="preserve">writing and publishing research papers, particularly for refereed journals. </w:t>
            </w:r>
          </w:p>
          <w:p w14:paraId="3A2BBD5E" w14:textId="7FEBB5A1" w:rsidR="003352C5" w:rsidRPr="003352C5" w:rsidRDefault="003352C5" w:rsidP="003352C5">
            <w:pPr>
              <w:pStyle w:val="ListParagraph"/>
              <w:numPr>
                <w:ilvl w:val="0"/>
                <w:numId w:val="38"/>
              </w:numPr>
              <w:rPr>
                <w:rFonts w:asciiTheme="minorHAnsi" w:hAnsiTheme="minorHAnsi" w:cs="Arial"/>
                <w:sz w:val="24"/>
                <w:szCs w:val="24"/>
              </w:rPr>
            </w:pPr>
            <w:r w:rsidRPr="003352C5">
              <w:rPr>
                <w:rFonts w:asciiTheme="minorHAnsi" w:hAnsiTheme="minorHAnsi" w:cs="Arial"/>
                <w:sz w:val="24"/>
                <w:szCs w:val="24"/>
              </w:rPr>
              <w:t xml:space="preserve">Evidence of the capacity </w:t>
            </w:r>
            <w:r w:rsidR="0099267D">
              <w:rPr>
                <w:rFonts w:asciiTheme="minorHAnsi" w:hAnsiTheme="minorHAnsi" w:cs="Arial"/>
                <w:sz w:val="24"/>
                <w:szCs w:val="24"/>
              </w:rPr>
              <w:t>for organising skills with leadership.</w:t>
            </w:r>
          </w:p>
          <w:p w14:paraId="15303A4F" w14:textId="01D874F7" w:rsidR="006D6147" w:rsidRPr="003352C5" w:rsidRDefault="006D6147" w:rsidP="008013A2">
            <w:pPr>
              <w:pStyle w:val="ListParagraph"/>
              <w:numPr>
                <w:ilvl w:val="0"/>
                <w:numId w:val="38"/>
              </w:numPr>
              <w:rPr>
                <w:rFonts w:asciiTheme="minorHAnsi" w:hAnsiTheme="minorHAnsi"/>
                <w:sz w:val="24"/>
                <w:szCs w:val="24"/>
              </w:rPr>
            </w:pPr>
            <w:r w:rsidRPr="003352C5">
              <w:rPr>
                <w:rFonts w:asciiTheme="minorHAnsi" w:hAnsiTheme="minorHAnsi"/>
                <w:sz w:val="24"/>
                <w:szCs w:val="24"/>
              </w:rPr>
              <w:t>A commitment to continuous professional development</w:t>
            </w:r>
            <w:r w:rsidR="00D51F0F">
              <w:rPr>
                <w:rFonts w:asciiTheme="minorHAnsi" w:hAnsiTheme="minorHAnsi"/>
                <w:sz w:val="24"/>
                <w:szCs w:val="24"/>
              </w:rPr>
              <w:t>.</w:t>
            </w:r>
          </w:p>
          <w:p w14:paraId="76399AF9" w14:textId="77777777" w:rsidR="007E25C3" w:rsidRDefault="007E25C3" w:rsidP="00485244">
            <w:pPr>
              <w:rPr>
                <w:rFonts w:ascii="Calibri" w:eastAsia="Times New Roman" w:hAnsi="Calibri" w:cs="Calibri"/>
                <w:i/>
                <w:sz w:val="22"/>
                <w:szCs w:val="22"/>
              </w:rPr>
            </w:pPr>
            <w:r>
              <w:rPr>
                <w:rFonts w:asciiTheme="minorHAnsi" w:hAnsiTheme="minorHAnsi"/>
                <w:b/>
                <w:sz w:val="22"/>
                <w:szCs w:val="22"/>
              </w:rPr>
              <w:t xml:space="preserve">Welsh Language: </w:t>
            </w:r>
            <w:r>
              <w:rPr>
                <w:rFonts w:ascii="Calibri" w:eastAsia="Times New Roman" w:hAnsi="Calibri" w:cs="Calibri"/>
                <w:i/>
                <w:sz w:val="22"/>
                <w:szCs w:val="22"/>
              </w:rPr>
              <w:t>(Delete as applicable)</w:t>
            </w:r>
          </w:p>
          <w:p w14:paraId="61AE84E8" w14:textId="4B71B52E" w:rsidR="007E25C3" w:rsidRDefault="007E25C3" w:rsidP="00485244">
            <w:pPr>
              <w:rPr>
                <w:rFonts w:asciiTheme="minorHAnsi" w:hAnsiTheme="minorHAnsi"/>
                <w:sz w:val="22"/>
                <w:szCs w:val="22"/>
              </w:rPr>
            </w:pPr>
            <w:r w:rsidRPr="00CE7581">
              <w:rPr>
                <w:rFonts w:asciiTheme="minorHAnsi" w:hAnsiTheme="minorHAnsi"/>
                <w:sz w:val="22"/>
                <w:szCs w:val="22"/>
              </w:rPr>
              <w:t xml:space="preserve">Level </w:t>
            </w:r>
            <w:r w:rsidR="0099267D">
              <w:rPr>
                <w:rFonts w:asciiTheme="minorHAnsi" w:hAnsiTheme="minorHAnsi"/>
                <w:sz w:val="22"/>
                <w:szCs w:val="22"/>
              </w:rPr>
              <w:t>1</w:t>
            </w:r>
            <w:r w:rsidRPr="00CE7581">
              <w:rPr>
                <w:rFonts w:asciiTheme="minorHAnsi" w:hAnsiTheme="minorHAnsi"/>
                <w:sz w:val="22"/>
                <w:szCs w:val="22"/>
              </w:rPr>
              <w:t xml:space="preserve"> – </w:t>
            </w:r>
            <w:r w:rsidR="0099267D">
              <w:rPr>
                <w:rFonts w:asciiTheme="minorHAnsi" w:hAnsiTheme="minorHAnsi"/>
                <w:sz w:val="22"/>
                <w:szCs w:val="22"/>
              </w:rPr>
              <w:t>A little Welsh required.</w:t>
            </w:r>
          </w:p>
          <w:p w14:paraId="1B7AFE1A" w14:textId="77777777" w:rsidR="0099267D" w:rsidRDefault="0099267D" w:rsidP="00485244">
            <w:pPr>
              <w:rPr>
                <w:rFonts w:asciiTheme="minorHAnsi" w:hAnsiTheme="minorHAnsi"/>
                <w:sz w:val="22"/>
                <w:szCs w:val="22"/>
              </w:rPr>
            </w:pPr>
          </w:p>
          <w:p w14:paraId="7F2D9723" w14:textId="77777777" w:rsidR="007E25C3" w:rsidRDefault="007E25C3" w:rsidP="00485244">
            <w:pPr>
              <w:rPr>
                <w:rFonts w:asciiTheme="minorHAnsi" w:hAnsiTheme="minorHAnsi"/>
                <w:sz w:val="22"/>
                <w:szCs w:val="22"/>
              </w:rPr>
            </w:pPr>
            <w:r>
              <w:rPr>
                <w:rFonts w:asciiTheme="minorHAnsi" w:hAnsiTheme="minorHAnsi"/>
                <w:sz w:val="22"/>
                <w:szCs w:val="22"/>
              </w:rPr>
              <w:t xml:space="preserve">For more information about the Welsh Language Levels please refer to the Welsh Language Skills Assessment web page, which is available </w:t>
            </w:r>
            <w:hyperlink r:id="rId9" w:history="1">
              <w:r>
                <w:rPr>
                  <w:rStyle w:val="Hyperlink"/>
                  <w:rFonts w:asciiTheme="minorHAnsi" w:hAnsiTheme="minorHAnsi"/>
                  <w:sz w:val="22"/>
                  <w:szCs w:val="22"/>
                </w:rPr>
                <w:t>h</w:t>
              </w:r>
              <w:r>
                <w:rPr>
                  <w:rStyle w:val="Hyperlink"/>
                  <w:rFonts w:asciiTheme="minorHAnsi" w:hAnsiTheme="minorHAnsi"/>
                  <w:sz w:val="22"/>
                  <w:szCs w:val="22"/>
                </w:rPr>
                <w:t>e</w:t>
              </w:r>
              <w:r>
                <w:rPr>
                  <w:rStyle w:val="Hyperlink"/>
                  <w:rFonts w:asciiTheme="minorHAnsi" w:hAnsiTheme="minorHAnsi"/>
                  <w:sz w:val="22"/>
                  <w:szCs w:val="22"/>
                </w:rPr>
                <w:t>re</w:t>
              </w:r>
            </w:hyperlink>
            <w:r>
              <w:rPr>
                <w:rFonts w:asciiTheme="minorHAnsi" w:hAnsiTheme="minorHAnsi"/>
                <w:sz w:val="22"/>
                <w:szCs w:val="22"/>
              </w:rPr>
              <w:t>.</w:t>
            </w:r>
          </w:p>
          <w:p w14:paraId="130C1846" w14:textId="77777777" w:rsidR="0042687D" w:rsidRPr="00485244" w:rsidRDefault="006D6147" w:rsidP="00485244">
            <w:pPr>
              <w:spacing w:before="240"/>
              <w:rPr>
                <w:rFonts w:asciiTheme="minorHAnsi" w:hAnsiTheme="minorHAnsi"/>
                <w:szCs w:val="24"/>
                <w:highlight w:val="yellow"/>
              </w:rPr>
            </w:pPr>
            <w:r w:rsidRPr="00485244">
              <w:rPr>
                <w:rFonts w:asciiTheme="minorHAnsi" w:hAnsiTheme="minorHAnsi"/>
                <w:b/>
                <w:szCs w:val="24"/>
              </w:rPr>
              <w:t>Desirable Criteria</w:t>
            </w:r>
          </w:p>
          <w:p w14:paraId="78D51863" w14:textId="11F3BCA8" w:rsidR="002B3237" w:rsidRDefault="002B3237" w:rsidP="003352C5">
            <w:pPr>
              <w:pStyle w:val="ListParagraph"/>
              <w:numPr>
                <w:ilvl w:val="0"/>
                <w:numId w:val="38"/>
              </w:numPr>
              <w:spacing w:after="0"/>
              <w:rPr>
                <w:rFonts w:asciiTheme="minorHAnsi" w:hAnsiTheme="minorHAnsi"/>
                <w:sz w:val="24"/>
                <w:szCs w:val="24"/>
              </w:rPr>
            </w:pPr>
            <w:r>
              <w:rPr>
                <w:rFonts w:asciiTheme="minorHAnsi" w:hAnsiTheme="minorHAnsi"/>
                <w:sz w:val="24"/>
                <w:szCs w:val="24"/>
              </w:rPr>
              <w:t xml:space="preserve">Previous experience working with </w:t>
            </w:r>
            <w:r w:rsidR="0099267D">
              <w:rPr>
                <w:rFonts w:asciiTheme="minorHAnsi" w:hAnsiTheme="minorHAnsi"/>
                <w:sz w:val="24"/>
                <w:szCs w:val="24"/>
              </w:rPr>
              <w:t xml:space="preserve">practitioners </w:t>
            </w:r>
            <w:r w:rsidR="00D51F0F">
              <w:rPr>
                <w:rFonts w:asciiTheme="minorHAnsi" w:hAnsiTheme="minorHAnsi"/>
                <w:sz w:val="24"/>
                <w:szCs w:val="24"/>
              </w:rPr>
              <w:t>in Education or Social Care.</w:t>
            </w:r>
          </w:p>
          <w:p w14:paraId="1C4DE483" w14:textId="2E4BFAA4" w:rsidR="000F6B1C" w:rsidRDefault="0099267D" w:rsidP="000F6B1C">
            <w:pPr>
              <w:pStyle w:val="ListParagraph"/>
              <w:numPr>
                <w:ilvl w:val="0"/>
                <w:numId w:val="38"/>
              </w:numPr>
              <w:spacing w:after="0"/>
              <w:rPr>
                <w:rFonts w:asciiTheme="minorHAnsi" w:hAnsiTheme="minorHAnsi"/>
                <w:sz w:val="24"/>
                <w:szCs w:val="24"/>
              </w:rPr>
            </w:pPr>
            <w:r>
              <w:rPr>
                <w:rFonts w:asciiTheme="minorHAnsi" w:hAnsiTheme="minorHAnsi"/>
                <w:sz w:val="24"/>
                <w:szCs w:val="24"/>
              </w:rPr>
              <w:t>Fluency in Welsh</w:t>
            </w:r>
            <w:r w:rsidR="002302EB">
              <w:rPr>
                <w:rFonts w:asciiTheme="minorHAnsi" w:hAnsiTheme="minorHAnsi"/>
                <w:sz w:val="24"/>
                <w:szCs w:val="24"/>
              </w:rPr>
              <w:t xml:space="preserve"> (Level 3)</w:t>
            </w:r>
          </w:p>
          <w:p w14:paraId="2CC22BAA" w14:textId="38EC8B7A" w:rsidR="0099267D" w:rsidRPr="0099267D" w:rsidRDefault="0099267D" w:rsidP="0099267D">
            <w:pPr>
              <w:pStyle w:val="ListParagraph"/>
              <w:spacing w:after="0"/>
              <w:ind w:left="360"/>
              <w:rPr>
                <w:rFonts w:asciiTheme="minorHAnsi" w:hAnsiTheme="minorHAnsi"/>
                <w:sz w:val="24"/>
                <w:szCs w:val="24"/>
              </w:rPr>
            </w:pPr>
          </w:p>
        </w:tc>
      </w:tr>
      <w:tr w:rsidR="006A1001" w:rsidRPr="00032111" w14:paraId="38172F58" w14:textId="77777777" w:rsidTr="006A1001">
        <w:trPr>
          <w:trHeight w:val="2315"/>
        </w:trPr>
        <w:tc>
          <w:tcPr>
            <w:tcW w:w="1844" w:type="dxa"/>
            <w:shd w:val="clear" w:color="auto" w:fill="365F91" w:themeFill="accent1" w:themeFillShade="BF"/>
            <w:vAlign w:val="center"/>
          </w:tcPr>
          <w:p w14:paraId="37FCD2A4" w14:textId="77777777" w:rsidR="006A1001" w:rsidRPr="009505FD" w:rsidRDefault="006A1001" w:rsidP="006A1001">
            <w:pPr>
              <w:spacing w:before="240" w:after="240"/>
              <w:jc w:val="left"/>
              <w:rPr>
                <w:rFonts w:asciiTheme="minorHAnsi" w:hAnsiTheme="minorHAnsi"/>
                <w:b/>
              </w:rPr>
            </w:pPr>
            <w:r w:rsidRPr="009505FD">
              <w:rPr>
                <w:rFonts w:asciiTheme="minorHAnsi" w:hAnsiTheme="minorHAnsi"/>
                <w:b/>
                <w:color w:val="FFFFFF" w:themeColor="background1"/>
              </w:rPr>
              <w:lastRenderedPageBreak/>
              <w:t>Additional Information</w:t>
            </w:r>
          </w:p>
        </w:tc>
        <w:tc>
          <w:tcPr>
            <w:tcW w:w="9072" w:type="dxa"/>
          </w:tcPr>
          <w:p w14:paraId="494C4696" w14:textId="33DB35E7" w:rsidR="006A1001" w:rsidRPr="002302EB" w:rsidRDefault="006A1001" w:rsidP="002302EB">
            <w:pPr>
              <w:spacing w:before="100" w:beforeAutospacing="1" w:after="240"/>
              <w:rPr>
                <w:rFonts w:asciiTheme="minorHAnsi" w:hAnsiTheme="minorHAnsi"/>
                <w:color w:val="000000"/>
                <w:sz w:val="22"/>
                <w:lang w:eastAsia="en-GB"/>
              </w:rPr>
            </w:pPr>
            <w:r w:rsidRPr="009505FD">
              <w:rPr>
                <w:rFonts w:asciiTheme="minorHAnsi" w:hAnsiTheme="minorHAnsi"/>
                <w:color w:val="000000"/>
                <w:sz w:val="22"/>
                <w:lang w:eastAsia="en-GB"/>
              </w:rPr>
              <w:t>Informal enquiries:</w:t>
            </w:r>
            <w:r w:rsidR="002B3237">
              <w:rPr>
                <w:rFonts w:asciiTheme="minorHAnsi" w:hAnsiTheme="minorHAnsi"/>
                <w:color w:val="000000"/>
                <w:sz w:val="22"/>
                <w:lang w:eastAsia="en-GB"/>
              </w:rPr>
              <w:t xml:space="preserve"> </w:t>
            </w:r>
            <w:hyperlink r:id="rId10" w:history="1">
              <w:r w:rsidR="00D51F0F" w:rsidRPr="008B2ACD">
                <w:rPr>
                  <w:rStyle w:val="Hyperlink"/>
                  <w:rFonts w:asciiTheme="minorHAnsi" w:hAnsiTheme="minorHAnsi"/>
                  <w:sz w:val="22"/>
                  <w:lang w:eastAsia="en-GB"/>
                </w:rPr>
                <w:t>e.m.lowthian@swansea.ac.uk</w:t>
              </w:r>
            </w:hyperlink>
            <w:r w:rsidR="00D51F0F">
              <w:rPr>
                <w:rFonts w:asciiTheme="minorHAnsi" w:hAnsiTheme="minorHAnsi"/>
                <w:sz w:val="22"/>
                <w:lang w:eastAsia="en-GB"/>
              </w:rPr>
              <w:t xml:space="preserve"> </w:t>
            </w:r>
            <w:r w:rsidR="00AD776D">
              <w:rPr>
                <w:rFonts w:asciiTheme="minorHAnsi" w:hAnsiTheme="minorHAnsi"/>
                <w:color w:val="000000"/>
                <w:sz w:val="22"/>
                <w:lang w:eastAsia="en-GB"/>
              </w:rPr>
              <w:t xml:space="preserve"> </w:t>
            </w:r>
          </w:p>
          <w:p w14:paraId="32BB95A7" w14:textId="77777777" w:rsidR="00091E0C" w:rsidRPr="00D51F0F" w:rsidRDefault="00091E0C" w:rsidP="00091E0C">
            <w:pPr>
              <w:rPr>
                <w:rFonts w:asciiTheme="minorHAnsi" w:hAnsiTheme="minorHAnsi" w:cstheme="minorHAnsi"/>
                <w:szCs w:val="24"/>
              </w:rPr>
            </w:pPr>
            <w:r w:rsidRPr="00091E0C">
              <w:rPr>
                <w:rFonts w:asciiTheme="minorHAnsi" w:hAnsiTheme="minorHAnsi" w:cstheme="minorHAnsi"/>
                <w:szCs w:val="24"/>
              </w:rPr>
              <w:t xml:space="preserve">The University is committed to supporting and promoting equality and diversity in all of its practices and activities. We aim to establish an inclusive environment and welcome diverse applications from the following protected characteristics: age, disability, gender reassignment, marriage and civil partnership, pregnancy and maternity, race (including colour, nationality, ethnic and national origin), religion or belief, sex, sexual orientation. </w:t>
            </w:r>
            <w:r w:rsidRPr="00D51F0F">
              <w:rPr>
                <w:rFonts w:asciiTheme="minorHAnsi" w:hAnsiTheme="minorHAnsi" w:cstheme="minorHAnsi"/>
                <w:szCs w:val="24"/>
              </w:rPr>
              <w:t>We have an under-representation of men in the area of research and would particularly welcome applications from men for this position. We also have an under representation of individuals from Black, Asian and Minority Ethnic (BAME) backgrounds and would encourage applications from these groups. Appointments will always be made on merit.</w:t>
            </w:r>
          </w:p>
          <w:p w14:paraId="176F7DE1" w14:textId="1275228F" w:rsidR="00091E0C" w:rsidRPr="00091E0C" w:rsidRDefault="00091E0C" w:rsidP="00091E0C">
            <w:pPr>
              <w:pStyle w:val="PlainText"/>
              <w:rPr>
                <w:rFonts w:asciiTheme="minorHAnsi" w:hAnsiTheme="minorHAnsi" w:cstheme="minorHAnsi"/>
                <w:sz w:val="24"/>
                <w:szCs w:val="24"/>
              </w:rPr>
            </w:pPr>
          </w:p>
          <w:p w14:paraId="4F2E2390" w14:textId="6EB284DB" w:rsidR="006A1001" w:rsidRPr="00032111" w:rsidRDefault="006A1001" w:rsidP="006A1001">
            <w:pPr>
              <w:rPr>
                <w:rFonts w:asciiTheme="minorHAnsi" w:hAnsiTheme="minorHAnsi"/>
                <w:b/>
                <w:sz w:val="22"/>
                <w:szCs w:val="22"/>
              </w:rPr>
            </w:pPr>
          </w:p>
        </w:tc>
      </w:tr>
    </w:tbl>
    <w:p w14:paraId="6C800940" w14:textId="5987F74E" w:rsidR="003A6CD1" w:rsidRDefault="003916CB" w:rsidP="00703D00">
      <w:pPr>
        <w:spacing w:before="100" w:beforeAutospacing="1" w:after="100" w:afterAutospacing="1"/>
        <w:ind w:firstLine="720"/>
      </w:pPr>
      <w:r>
        <w:rPr>
          <w:noProof/>
          <w:lang w:eastAsia="en-GB"/>
        </w:rPr>
        <w:drawing>
          <wp:anchor distT="0" distB="0" distL="114300" distR="114300" simplePos="0" relativeHeight="251661312" behindDoc="0" locked="0" layoutInCell="1" allowOverlap="1" wp14:anchorId="21019E98" wp14:editId="562DF347">
            <wp:simplePos x="0" y="0"/>
            <wp:positionH relativeFrom="column">
              <wp:posOffset>19050</wp:posOffset>
            </wp:positionH>
            <wp:positionV relativeFrom="paragraph">
              <wp:posOffset>278765</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 name="Picture 1" descr="Athena SWAN Charter Silver Award logo 201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03D00">
        <w:tab/>
      </w:r>
      <w:r w:rsidR="00703D00">
        <w:tab/>
      </w:r>
      <w:r>
        <w:rPr>
          <w:noProof/>
          <w:lang w:eastAsia="en-GB"/>
        </w:rPr>
        <w:drawing>
          <wp:inline distT="0" distB="0" distL="0" distR="0" wp14:anchorId="3BDABE43" wp14:editId="51C1F784">
            <wp:extent cx="1066800" cy="661631"/>
            <wp:effectExtent l="0" t="0" r="0" b="5715"/>
            <wp:docPr id="4" name="Picture 4"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acancies\Masters\logos\Stonewall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8620" cy="668961"/>
                    </a:xfrm>
                    <a:prstGeom prst="rect">
                      <a:avLst/>
                    </a:prstGeom>
                    <a:noFill/>
                    <a:ln>
                      <a:noFill/>
                    </a:ln>
                  </pic:spPr>
                </pic:pic>
              </a:graphicData>
            </a:graphic>
          </wp:inline>
        </w:drawing>
      </w:r>
      <w:r w:rsidR="00597F67">
        <w:tab/>
      </w:r>
      <w:r w:rsidR="00597F67">
        <w:tab/>
      </w:r>
      <w:r w:rsidR="00703D00">
        <w:tab/>
      </w:r>
      <w:r w:rsidR="00703D00">
        <w:tab/>
      </w:r>
      <w:r w:rsidR="00B91EE8">
        <w:rPr>
          <w:noProof/>
          <w:lang w:eastAsia="en-GB"/>
        </w:rPr>
        <w:drawing>
          <wp:inline distT="0" distB="0" distL="0" distR="0" wp14:anchorId="1941615E" wp14:editId="7C410187">
            <wp:extent cx="914400" cy="621792"/>
            <wp:effectExtent l="0" t="0" r="0" b="6985"/>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ancies\Masters\logos\HR Research Excellence.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0490" cy="625933"/>
                    </a:xfrm>
                    <a:prstGeom prst="rect">
                      <a:avLst/>
                    </a:prstGeom>
                    <a:noFill/>
                    <a:ln>
                      <a:noFill/>
                    </a:ln>
                  </pic:spPr>
                </pic:pic>
              </a:graphicData>
            </a:graphic>
          </wp:inline>
        </w:drawing>
      </w:r>
    </w:p>
    <w:sectPr w:rsidR="003A6CD1" w:rsidSect="000E6FC6">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2A58B" w14:textId="77777777" w:rsidR="00022569" w:rsidRDefault="00022569" w:rsidP="00C968EB">
      <w:pPr>
        <w:spacing w:line="240" w:lineRule="auto"/>
      </w:pPr>
      <w:r>
        <w:separator/>
      </w:r>
    </w:p>
  </w:endnote>
  <w:endnote w:type="continuationSeparator" w:id="0">
    <w:p w14:paraId="02C4ADE3" w14:textId="77777777" w:rsidR="00022569" w:rsidRDefault="00022569" w:rsidP="00C96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29927335"/>
      <w:docPartObj>
        <w:docPartGallery w:val="Page Numbers (Bottom of Page)"/>
        <w:docPartUnique/>
      </w:docPartObj>
    </w:sdtPr>
    <w:sdtContent>
      <w:sdt>
        <w:sdtPr>
          <w:rPr>
            <w:sz w:val="20"/>
          </w:rPr>
          <w:id w:val="98381352"/>
          <w:docPartObj>
            <w:docPartGallery w:val="Page Numbers (Top of Page)"/>
            <w:docPartUnique/>
          </w:docPartObj>
        </w:sdtPr>
        <w:sdtContent>
          <w:p w14:paraId="66705A0F" w14:textId="77777777" w:rsidR="003A6CD1" w:rsidRPr="0009608F" w:rsidRDefault="003A6CD1">
            <w:pPr>
              <w:pStyle w:val="Footer"/>
              <w:rPr>
                <w:sz w:val="20"/>
              </w:rPr>
            </w:pPr>
            <w:r w:rsidRPr="00D24960">
              <w:rPr>
                <w:sz w:val="18"/>
                <w:szCs w:val="18"/>
              </w:rPr>
              <w:t xml:space="preserve">Page </w:t>
            </w:r>
            <w:r w:rsidRPr="00D24960">
              <w:rPr>
                <w:b/>
                <w:bCs/>
                <w:sz w:val="18"/>
                <w:szCs w:val="18"/>
              </w:rPr>
              <w:fldChar w:fldCharType="begin"/>
            </w:r>
            <w:r w:rsidRPr="00D24960">
              <w:rPr>
                <w:b/>
                <w:bCs/>
                <w:sz w:val="18"/>
                <w:szCs w:val="18"/>
              </w:rPr>
              <w:instrText xml:space="preserve"> PAGE </w:instrText>
            </w:r>
            <w:r w:rsidRPr="00D24960">
              <w:rPr>
                <w:b/>
                <w:bCs/>
                <w:sz w:val="18"/>
                <w:szCs w:val="18"/>
              </w:rPr>
              <w:fldChar w:fldCharType="separate"/>
            </w:r>
            <w:r w:rsidR="00485244">
              <w:rPr>
                <w:b/>
                <w:bCs/>
                <w:noProof/>
                <w:sz w:val="18"/>
                <w:szCs w:val="18"/>
              </w:rPr>
              <w:t>1</w:t>
            </w:r>
            <w:r w:rsidRPr="00D24960">
              <w:rPr>
                <w:b/>
                <w:bCs/>
                <w:sz w:val="18"/>
                <w:szCs w:val="18"/>
              </w:rPr>
              <w:fldChar w:fldCharType="end"/>
            </w:r>
            <w:r w:rsidRPr="00D24960">
              <w:rPr>
                <w:sz w:val="18"/>
                <w:szCs w:val="18"/>
              </w:rPr>
              <w:t xml:space="preserve"> of </w:t>
            </w:r>
            <w:r w:rsidRPr="00D24960">
              <w:rPr>
                <w:b/>
                <w:bCs/>
                <w:sz w:val="18"/>
                <w:szCs w:val="18"/>
              </w:rPr>
              <w:fldChar w:fldCharType="begin"/>
            </w:r>
            <w:r w:rsidRPr="00D24960">
              <w:rPr>
                <w:b/>
                <w:bCs/>
                <w:sz w:val="18"/>
                <w:szCs w:val="18"/>
              </w:rPr>
              <w:instrText xml:space="preserve"> NUMPAGES  </w:instrText>
            </w:r>
            <w:r w:rsidRPr="00D24960">
              <w:rPr>
                <w:b/>
                <w:bCs/>
                <w:sz w:val="18"/>
                <w:szCs w:val="18"/>
              </w:rPr>
              <w:fldChar w:fldCharType="separate"/>
            </w:r>
            <w:r w:rsidR="00485244">
              <w:rPr>
                <w:b/>
                <w:bCs/>
                <w:noProof/>
                <w:sz w:val="18"/>
                <w:szCs w:val="18"/>
              </w:rPr>
              <w:t>3</w:t>
            </w:r>
            <w:r w:rsidRPr="00D24960">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34537" w14:textId="77777777" w:rsidR="00022569" w:rsidRDefault="00022569" w:rsidP="00C968EB">
      <w:pPr>
        <w:spacing w:line="240" w:lineRule="auto"/>
      </w:pPr>
      <w:r>
        <w:separator/>
      </w:r>
    </w:p>
  </w:footnote>
  <w:footnote w:type="continuationSeparator" w:id="0">
    <w:p w14:paraId="229E8A85" w14:textId="77777777" w:rsidR="00022569" w:rsidRDefault="00022569" w:rsidP="00C968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6C8"/>
    <w:multiLevelType w:val="hybridMultilevel"/>
    <w:tmpl w:val="0E6A751A"/>
    <w:lvl w:ilvl="0" w:tplc="0809000F">
      <w:start w:val="1"/>
      <w:numFmt w:val="decimal"/>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337BE4"/>
    <w:multiLevelType w:val="hybridMultilevel"/>
    <w:tmpl w:val="A4667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47F9F"/>
    <w:multiLevelType w:val="hybridMultilevel"/>
    <w:tmpl w:val="432C6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34EF7"/>
    <w:multiLevelType w:val="hybridMultilevel"/>
    <w:tmpl w:val="5ABEB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EC268F"/>
    <w:multiLevelType w:val="hybridMultilevel"/>
    <w:tmpl w:val="0F2C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53AD4"/>
    <w:multiLevelType w:val="hybridMultilevel"/>
    <w:tmpl w:val="6AF25AC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44BE8C94">
      <w:start w:val="5"/>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2B3CF9"/>
    <w:multiLevelType w:val="hybridMultilevel"/>
    <w:tmpl w:val="D2A49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E61676"/>
    <w:multiLevelType w:val="hybridMultilevel"/>
    <w:tmpl w:val="9B242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1903E1"/>
    <w:multiLevelType w:val="hybridMultilevel"/>
    <w:tmpl w:val="EF76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E4341"/>
    <w:multiLevelType w:val="hybridMultilevel"/>
    <w:tmpl w:val="91E43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64D18"/>
    <w:multiLevelType w:val="hybridMultilevel"/>
    <w:tmpl w:val="FF54C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DC38D4"/>
    <w:multiLevelType w:val="hybridMultilevel"/>
    <w:tmpl w:val="A71C8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695822"/>
    <w:multiLevelType w:val="multilevel"/>
    <w:tmpl w:val="CF94F0F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D4E3CF8"/>
    <w:multiLevelType w:val="hybridMultilevel"/>
    <w:tmpl w:val="4CBE8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321A08"/>
    <w:multiLevelType w:val="hybridMultilevel"/>
    <w:tmpl w:val="899A3E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601D9B"/>
    <w:multiLevelType w:val="hybridMultilevel"/>
    <w:tmpl w:val="D516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36289A"/>
    <w:multiLevelType w:val="hybridMultilevel"/>
    <w:tmpl w:val="8B90A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A03DF"/>
    <w:multiLevelType w:val="hybridMultilevel"/>
    <w:tmpl w:val="69509F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B64C5B"/>
    <w:multiLevelType w:val="hybridMultilevel"/>
    <w:tmpl w:val="3A1485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0CD2DC2"/>
    <w:multiLevelType w:val="hybridMultilevel"/>
    <w:tmpl w:val="DF10EDC4"/>
    <w:lvl w:ilvl="0" w:tplc="145A2A3E">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DE39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A6137F4"/>
    <w:multiLevelType w:val="hybridMultilevel"/>
    <w:tmpl w:val="7BF86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106CDF"/>
    <w:multiLevelType w:val="hybridMultilevel"/>
    <w:tmpl w:val="0C72CE1E"/>
    <w:lvl w:ilvl="0" w:tplc="1B76C382">
      <w:start w:val="1"/>
      <w:numFmt w:val="bullet"/>
      <w:lvlText w:val="-"/>
      <w:lvlJc w:val="left"/>
      <w:pPr>
        <w:ind w:left="1800" w:hanging="360"/>
      </w:pPr>
      <w:rPr>
        <w:rFonts w:ascii="Courier New" w:hAnsi="Courier New" w:hint="default"/>
      </w:rPr>
    </w:lvl>
    <w:lvl w:ilvl="1" w:tplc="1B76C382">
      <w:start w:val="1"/>
      <w:numFmt w:val="bullet"/>
      <w:lvlText w:val="-"/>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E42106A"/>
    <w:multiLevelType w:val="hybridMultilevel"/>
    <w:tmpl w:val="A0C63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C9332F"/>
    <w:multiLevelType w:val="hybridMultilevel"/>
    <w:tmpl w:val="ECA2A280"/>
    <w:lvl w:ilvl="0" w:tplc="08090001">
      <w:start w:val="1"/>
      <w:numFmt w:val="bullet"/>
      <w:lvlText w:val=""/>
      <w:lvlJc w:val="left"/>
      <w:pPr>
        <w:ind w:left="360" w:hanging="360"/>
      </w:pPr>
      <w:rPr>
        <w:rFonts w:ascii="Symbol" w:hAnsi="Symbol" w:hint="default"/>
      </w:rPr>
    </w:lvl>
    <w:lvl w:ilvl="1" w:tplc="3CBEAFEC">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F524C9"/>
    <w:multiLevelType w:val="hybridMultilevel"/>
    <w:tmpl w:val="E2602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87202F"/>
    <w:multiLevelType w:val="hybridMultilevel"/>
    <w:tmpl w:val="E41802F2"/>
    <w:lvl w:ilvl="0" w:tplc="8160A418">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7A812BF"/>
    <w:multiLevelType w:val="hybridMultilevel"/>
    <w:tmpl w:val="ED708480"/>
    <w:lvl w:ilvl="0" w:tplc="CC04583C">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8127CE8"/>
    <w:multiLevelType w:val="hybridMultilevel"/>
    <w:tmpl w:val="3C366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502D69"/>
    <w:multiLevelType w:val="hybridMultilevel"/>
    <w:tmpl w:val="8090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5C40FB"/>
    <w:multiLevelType w:val="hybridMultilevel"/>
    <w:tmpl w:val="1E3AE45E"/>
    <w:lvl w:ilvl="0" w:tplc="1B76C382">
      <w:start w:val="1"/>
      <w:numFmt w:val="bullet"/>
      <w:lvlText w:val="-"/>
      <w:lvlJc w:val="left"/>
      <w:pPr>
        <w:ind w:left="1800" w:hanging="360"/>
      </w:pPr>
      <w:rPr>
        <w:rFonts w:ascii="Courier New" w:hAnsi="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F0E60E7"/>
    <w:multiLevelType w:val="hybridMultilevel"/>
    <w:tmpl w:val="324CFBAE"/>
    <w:lvl w:ilvl="0" w:tplc="145A2A3E">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0295F25"/>
    <w:multiLevelType w:val="hybridMultilevel"/>
    <w:tmpl w:val="CF847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8733F"/>
    <w:multiLevelType w:val="hybridMultilevel"/>
    <w:tmpl w:val="3572E132"/>
    <w:lvl w:ilvl="0" w:tplc="145A2A3E">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C17DB3"/>
    <w:multiLevelType w:val="hybridMultilevel"/>
    <w:tmpl w:val="7EB68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034A56"/>
    <w:multiLevelType w:val="hybridMultilevel"/>
    <w:tmpl w:val="1916AA60"/>
    <w:lvl w:ilvl="0" w:tplc="3CBEAFEC">
      <w:start w:val="1"/>
      <w:numFmt w:val="bullet"/>
      <w:lvlText w:val="-"/>
      <w:lvlJc w:val="left"/>
      <w:pPr>
        <w:ind w:left="720" w:hanging="360"/>
      </w:pPr>
      <w:rPr>
        <w:rFonts w:ascii="Courier New" w:hAnsi="Courier New" w:hint="default"/>
      </w:rPr>
    </w:lvl>
    <w:lvl w:ilvl="1" w:tplc="3CBEAFE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9D689C"/>
    <w:multiLevelType w:val="hybridMultilevel"/>
    <w:tmpl w:val="EEC24274"/>
    <w:lvl w:ilvl="0" w:tplc="CA14FB8E">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7D81844"/>
    <w:multiLevelType w:val="hybridMultilevel"/>
    <w:tmpl w:val="3EE0A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504304"/>
    <w:multiLevelType w:val="multilevel"/>
    <w:tmpl w:val="5B7627D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18D0535"/>
    <w:multiLevelType w:val="hybridMultilevel"/>
    <w:tmpl w:val="E6B8A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100528"/>
    <w:multiLevelType w:val="hybridMultilevel"/>
    <w:tmpl w:val="57582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3451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F4A1CB7"/>
    <w:multiLevelType w:val="hybridMultilevel"/>
    <w:tmpl w:val="5C7ECA28"/>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2160887">
    <w:abstractNumId w:val="16"/>
  </w:num>
  <w:num w:numId="2" w16cid:durableId="1251620234">
    <w:abstractNumId w:val="41"/>
  </w:num>
  <w:num w:numId="3" w16cid:durableId="202910401">
    <w:abstractNumId w:val="20"/>
  </w:num>
  <w:num w:numId="4" w16cid:durableId="1717965697">
    <w:abstractNumId w:val="38"/>
  </w:num>
  <w:num w:numId="5" w16cid:durableId="1710061172">
    <w:abstractNumId w:val="12"/>
  </w:num>
  <w:num w:numId="6" w16cid:durableId="290523914">
    <w:abstractNumId w:val="25"/>
  </w:num>
  <w:num w:numId="7" w16cid:durableId="1738278748">
    <w:abstractNumId w:val="17"/>
  </w:num>
  <w:num w:numId="8" w16cid:durableId="790396656">
    <w:abstractNumId w:val="40"/>
  </w:num>
  <w:num w:numId="9" w16cid:durableId="1156069128">
    <w:abstractNumId w:val="39"/>
  </w:num>
  <w:num w:numId="10" w16cid:durableId="351615090">
    <w:abstractNumId w:val="32"/>
  </w:num>
  <w:num w:numId="11" w16cid:durableId="1364401416">
    <w:abstractNumId w:val="5"/>
  </w:num>
  <w:num w:numId="12" w16cid:durableId="682245875">
    <w:abstractNumId w:val="29"/>
  </w:num>
  <w:num w:numId="13" w16cid:durableId="543100756">
    <w:abstractNumId w:val="7"/>
  </w:num>
  <w:num w:numId="14" w16cid:durableId="2117630236">
    <w:abstractNumId w:val="35"/>
  </w:num>
  <w:num w:numId="15" w16cid:durableId="305204960">
    <w:abstractNumId w:val="10"/>
  </w:num>
  <w:num w:numId="16" w16cid:durableId="1973049105">
    <w:abstractNumId w:val="21"/>
  </w:num>
  <w:num w:numId="17" w16cid:durableId="1179394317">
    <w:abstractNumId w:val="37"/>
  </w:num>
  <w:num w:numId="18" w16cid:durableId="1072777710">
    <w:abstractNumId w:val="34"/>
  </w:num>
  <w:num w:numId="19" w16cid:durableId="2111774039">
    <w:abstractNumId w:val="4"/>
  </w:num>
  <w:num w:numId="20" w16cid:durableId="858467862">
    <w:abstractNumId w:val="15"/>
  </w:num>
  <w:num w:numId="21" w16cid:durableId="1269659374">
    <w:abstractNumId w:val="9"/>
  </w:num>
  <w:num w:numId="22" w16cid:durableId="1505969746">
    <w:abstractNumId w:val="2"/>
  </w:num>
  <w:num w:numId="23" w16cid:durableId="1720543679">
    <w:abstractNumId w:val="24"/>
  </w:num>
  <w:num w:numId="24" w16cid:durableId="571350977">
    <w:abstractNumId w:val="23"/>
  </w:num>
  <w:num w:numId="25" w16cid:durableId="1444035653">
    <w:abstractNumId w:val="3"/>
  </w:num>
  <w:num w:numId="26" w16cid:durableId="1306617714">
    <w:abstractNumId w:val="11"/>
  </w:num>
  <w:num w:numId="27" w16cid:durableId="1043824026">
    <w:abstractNumId w:val="36"/>
  </w:num>
  <w:num w:numId="28" w16cid:durableId="1574004444">
    <w:abstractNumId w:val="26"/>
  </w:num>
  <w:num w:numId="29" w16cid:durableId="1342857289">
    <w:abstractNumId w:val="31"/>
  </w:num>
  <w:num w:numId="30" w16cid:durableId="2064670511">
    <w:abstractNumId w:val="19"/>
  </w:num>
  <w:num w:numId="31" w16cid:durableId="10112186">
    <w:abstractNumId w:val="33"/>
  </w:num>
  <w:num w:numId="32" w16cid:durableId="240531822">
    <w:abstractNumId w:val="6"/>
  </w:num>
  <w:num w:numId="33" w16cid:durableId="1852065657">
    <w:abstractNumId w:val="42"/>
  </w:num>
  <w:num w:numId="34" w16cid:durableId="306276408">
    <w:abstractNumId w:val="30"/>
  </w:num>
  <w:num w:numId="35" w16cid:durableId="200243097">
    <w:abstractNumId w:val="22"/>
  </w:num>
  <w:num w:numId="36" w16cid:durableId="376438884">
    <w:abstractNumId w:val="27"/>
  </w:num>
  <w:num w:numId="37" w16cid:durableId="711223926">
    <w:abstractNumId w:val="14"/>
  </w:num>
  <w:num w:numId="38" w16cid:durableId="1000809656">
    <w:abstractNumId w:val="18"/>
  </w:num>
  <w:num w:numId="39" w16cid:durableId="1651131078">
    <w:abstractNumId w:val="0"/>
  </w:num>
  <w:num w:numId="40" w16cid:durableId="1599018060">
    <w:abstractNumId w:val="8"/>
  </w:num>
  <w:num w:numId="41" w16cid:durableId="635961432">
    <w:abstractNumId w:val="28"/>
  </w:num>
  <w:num w:numId="42" w16cid:durableId="1510287736">
    <w:abstractNumId w:val="13"/>
  </w:num>
  <w:num w:numId="43" w16cid:durableId="1969697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D1"/>
    <w:rsid w:val="00003A9F"/>
    <w:rsid w:val="0000597A"/>
    <w:rsid w:val="00022569"/>
    <w:rsid w:val="000309C6"/>
    <w:rsid w:val="00030EBC"/>
    <w:rsid w:val="00041C59"/>
    <w:rsid w:val="00045410"/>
    <w:rsid w:val="000478EB"/>
    <w:rsid w:val="00052ED8"/>
    <w:rsid w:val="00056648"/>
    <w:rsid w:val="0005739A"/>
    <w:rsid w:val="00057D75"/>
    <w:rsid w:val="00070F42"/>
    <w:rsid w:val="00073847"/>
    <w:rsid w:val="00075AD1"/>
    <w:rsid w:val="00091E0C"/>
    <w:rsid w:val="0009608F"/>
    <w:rsid w:val="00096D40"/>
    <w:rsid w:val="000A0A32"/>
    <w:rsid w:val="000A1F09"/>
    <w:rsid w:val="000A6C99"/>
    <w:rsid w:val="000C032E"/>
    <w:rsid w:val="000C6FD7"/>
    <w:rsid w:val="000C7627"/>
    <w:rsid w:val="000E5E21"/>
    <w:rsid w:val="000E6FC6"/>
    <w:rsid w:val="000F6B1C"/>
    <w:rsid w:val="00100B79"/>
    <w:rsid w:val="001020B5"/>
    <w:rsid w:val="00102EC3"/>
    <w:rsid w:val="001056D6"/>
    <w:rsid w:val="00105D8C"/>
    <w:rsid w:val="00114408"/>
    <w:rsid w:val="00122464"/>
    <w:rsid w:val="001316E0"/>
    <w:rsid w:val="00136537"/>
    <w:rsid w:val="001467E2"/>
    <w:rsid w:val="00146CD8"/>
    <w:rsid w:val="00164ED5"/>
    <w:rsid w:val="00165350"/>
    <w:rsid w:val="00166B5E"/>
    <w:rsid w:val="00166BD2"/>
    <w:rsid w:val="00171929"/>
    <w:rsid w:val="0017396B"/>
    <w:rsid w:val="00174E42"/>
    <w:rsid w:val="001777AA"/>
    <w:rsid w:val="00180DBB"/>
    <w:rsid w:val="00184232"/>
    <w:rsid w:val="00191023"/>
    <w:rsid w:val="00192C84"/>
    <w:rsid w:val="00194F27"/>
    <w:rsid w:val="001B63F3"/>
    <w:rsid w:val="001D1526"/>
    <w:rsid w:val="001D3E13"/>
    <w:rsid w:val="001E1D09"/>
    <w:rsid w:val="001E7DD3"/>
    <w:rsid w:val="002029C1"/>
    <w:rsid w:val="002035A5"/>
    <w:rsid w:val="00206C5E"/>
    <w:rsid w:val="002110A8"/>
    <w:rsid w:val="00212A33"/>
    <w:rsid w:val="00212E08"/>
    <w:rsid w:val="002302EB"/>
    <w:rsid w:val="00232400"/>
    <w:rsid w:val="002328F2"/>
    <w:rsid w:val="00233347"/>
    <w:rsid w:val="00233F21"/>
    <w:rsid w:val="002359E5"/>
    <w:rsid w:val="002412E4"/>
    <w:rsid w:val="0024288D"/>
    <w:rsid w:val="002428AB"/>
    <w:rsid w:val="00260115"/>
    <w:rsid w:val="00260799"/>
    <w:rsid w:val="00260912"/>
    <w:rsid w:val="0026236D"/>
    <w:rsid w:val="00271163"/>
    <w:rsid w:val="00273CCF"/>
    <w:rsid w:val="002742F8"/>
    <w:rsid w:val="00290918"/>
    <w:rsid w:val="00296E2D"/>
    <w:rsid w:val="002978DC"/>
    <w:rsid w:val="002A3E38"/>
    <w:rsid w:val="002B08D5"/>
    <w:rsid w:val="002B3237"/>
    <w:rsid w:val="002C32C6"/>
    <w:rsid w:val="002C481E"/>
    <w:rsid w:val="002C5895"/>
    <w:rsid w:val="002D0DDE"/>
    <w:rsid w:val="002D4D90"/>
    <w:rsid w:val="002E1DFF"/>
    <w:rsid w:val="002E4D3E"/>
    <w:rsid w:val="002F10CE"/>
    <w:rsid w:val="00305900"/>
    <w:rsid w:val="00305CDF"/>
    <w:rsid w:val="003128D4"/>
    <w:rsid w:val="00315B70"/>
    <w:rsid w:val="00320D98"/>
    <w:rsid w:val="00322D0B"/>
    <w:rsid w:val="003352C5"/>
    <w:rsid w:val="003403F7"/>
    <w:rsid w:val="00343462"/>
    <w:rsid w:val="003529EB"/>
    <w:rsid w:val="003704E6"/>
    <w:rsid w:val="00372510"/>
    <w:rsid w:val="003812E5"/>
    <w:rsid w:val="00381EF9"/>
    <w:rsid w:val="00391403"/>
    <w:rsid w:val="003916CB"/>
    <w:rsid w:val="00393054"/>
    <w:rsid w:val="00393FF6"/>
    <w:rsid w:val="00396CE3"/>
    <w:rsid w:val="003A2833"/>
    <w:rsid w:val="003A2F91"/>
    <w:rsid w:val="003A4E26"/>
    <w:rsid w:val="003A67FB"/>
    <w:rsid w:val="003A6CD1"/>
    <w:rsid w:val="003B2354"/>
    <w:rsid w:val="003B6BA9"/>
    <w:rsid w:val="003B7784"/>
    <w:rsid w:val="003F05A7"/>
    <w:rsid w:val="00402B41"/>
    <w:rsid w:val="0040418E"/>
    <w:rsid w:val="00411795"/>
    <w:rsid w:val="00423C6E"/>
    <w:rsid w:val="00425D37"/>
    <w:rsid w:val="0042687D"/>
    <w:rsid w:val="00431BB4"/>
    <w:rsid w:val="00441CFA"/>
    <w:rsid w:val="004541A5"/>
    <w:rsid w:val="004641BC"/>
    <w:rsid w:val="00464407"/>
    <w:rsid w:val="00465A16"/>
    <w:rsid w:val="00466B84"/>
    <w:rsid w:val="004716E7"/>
    <w:rsid w:val="00480913"/>
    <w:rsid w:val="00482C61"/>
    <w:rsid w:val="00485244"/>
    <w:rsid w:val="00492983"/>
    <w:rsid w:val="004B0C32"/>
    <w:rsid w:val="004B135C"/>
    <w:rsid w:val="004B35E2"/>
    <w:rsid w:val="004B5FE9"/>
    <w:rsid w:val="004C62F4"/>
    <w:rsid w:val="004C6BBE"/>
    <w:rsid w:val="004D1721"/>
    <w:rsid w:val="004D1EC0"/>
    <w:rsid w:val="004E0A8E"/>
    <w:rsid w:val="004F55E6"/>
    <w:rsid w:val="00502449"/>
    <w:rsid w:val="00502939"/>
    <w:rsid w:val="0052560E"/>
    <w:rsid w:val="00525B03"/>
    <w:rsid w:val="00534D84"/>
    <w:rsid w:val="00535C56"/>
    <w:rsid w:val="00544F72"/>
    <w:rsid w:val="00554538"/>
    <w:rsid w:val="00561901"/>
    <w:rsid w:val="005701D8"/>
    <w:rsid w:val="00573A45"/>
    <w:rsid w:val="00574360"/>
    <w:rsid w:val="00575503"/>
    <w:rsid w:val="005816EA"/>
    <w:rsid w:val="00582A3A"/>
    <w:rsid w:val="00592F36"/>
    <w:rsid w:val="00597F67"/>
    <w:rsid w:val="005C1D6F"/>
    <w:rsid w:val="005C37D4"/>
    <w:rsid w:val="005C5A1C"/>
    <w:rsid w:val="005D60D4"/>
    <w:rsid w:val="005F5AEB"/>
    <w:rsid w:val="005F7C7D"/>
    <w:rsid w:val="00601312"/>
    <w:rsid w:val="00603529"/>
    <w:rsid w:val="006131CF"/>
    <w:rsid w:val="00616902"/>
    <w:rsid w:val="00622374"/>
    <w:rsid w:val="00625259"/>
    <w:rsid w:val="0062545A"/>
    <w:rsid w:val="00626861"/>
    <w:rsid w:val="00626E4F"/>
    <w:rsid w:val="00635276"/>
    <w:rsid w:val="00637C74"/>
    <w:rsid w:val="0064784C"/>
    <w:rsid w:val="006534C1"/>
    <w:rsid w:val="006540A7"/>
    <w:rsid w:val="006634CC"/>
    <w:rsid w:val="00665B97"/>
    <w:rsid w:val="00667176"/>
    <w:rsid w:val="00674B21"/>
    <w:rsid w:val="0068015D"/>
    <w:rsid w:val="00692330"/>
    <w:rsid w:val="006929DA"/>
    <w:rsid w:val="00694417"/>
    <w:rsid w:val="00694ADA"/>
    <w:rsid w:val="00696A5B"/>
    <w:rsid w:val="006A1001"/>
    <w:rsid w:val="006B363E"/>
    <w:rsid w:val="006B3DC3"/>
    <w:rsid w:val="006C52C1"/>
    <w:rsid w:val="006D6147"/>
    <w:rsid w:val="006D65B1"/>
    <w:rsid w:val="006E0C67"/>
    <w:rsid w:val="006E5900"/>
    <w:rsid w:val="006F5FF1"/>
    <w:rsid w:val="0070227E"/>
    <w:rsid w:val="00703930"/>
    <w:rsid w:val="00703D00"/>
    <w:rsid w:val="007117A1"/>
    <w:rsid w:val="00720628"/>
    <w:rsid w:val="00721101"/>
    <w:rsid w:val="007241F0"/>
    <w:rsid w:val="00724E14"/>
    <w:rsid w:val="00742A88"/>
    <w:rsid w:val="00746D69"/>
    <w:rsid w:val="00761195"/>
    <w:rsid w:val="007678C8"/>
    <w:rsid w:val="0077392A"/>
    <w:rsid w:val="00774D92"/>
    <w:rsid w:val="00777596"/>
    <w:rsid w:val="00790AC8"/>
    <w:rsid w:val="00793B7F"/>
    <w:rsid w:val="00795733"/>
    <w:rsid w:val="00796156"/>
    <w:rsid w:val="007B0179"/>
    <w:rsid w:val="007B2357"/>
    <w:rsid w:val="007B2F44"/>
    <w:rsid w:val="007B5C73"/>
    <w:rsid w:val="007B651D"/>
    <w:rsid w:val="007C74FB"/>
    <w:rsid w:val="007D4FEA"/>
    <w:rsid w:val="007D593D"/>
    <w:rsid w:val="007E25C3"/>
    <w:rsid w:val="007E5579"/>
    <w:rsid w:val="007F0172"/>
    <w:rsid w:val="008013A2"/>
    <w:rsid w:val="0080216F"/>
    <w:rsid w:val="008037AE"/>
    <w:rsid w:val="008075B6"/>
    <w:rsid w:val="00816C29"/>
    <w:rsid w:val="00822BA7"/>
    <w:rsid w:val="00824AF7"/>
    <w:rsid w:val="00825717"/>
    <w:rsid w:val="00827BCD"/>
    <w:rsid w:val="00831B26"/>
    <w:rsid w:val="00840CC2"/>
    <w:rsid w:val="00846380"/>
    <w:rsid w:val="00847CAC"/>
    <w:rsid w:val="00850C7F"/>
    <w:rsid w:val="00851482"/>
    <w:rsid w:val="00861360"/>
    <w:rsid w:val="00864D8C"/>
    <w:rsid w:val="00867CA8"/>
    <w:rsid w:val="00872844"/>
    <w:rsid w:val="00876A2B"/>
    <w:rsid w:val="00883B48"/>
    <w:rsid w:val="008843B2"/>
    <w:rsid w:val="008905E2"/>
    <w:rsid w:val="008A0CB0"/>
    <w:rsid w:val="008A3412"/>
    <w:rsid w:val="008B0243"/>
    <w:rsid w:val="008B228E"/>
    <w:rsid w:val="008B560B"/>
    <w:rsid w:val="008C2238"/>
    <w:rsid w:val="008C2FFB"/>
    <w:rsid w:val="008D7520"/>
    <w:rsid w:val="008F4125"/>
    <w:rsid w:val="00903A15"/>
    <w:rsid w:val="00904540"/>
    <w:rsid w:val="009124B2"/>
    <w:rsid w:val="009156FF"/>
    <w:rsid w:val="00921FEB"/>
    <w:rsid w:val="00933256"/>
    <w:rsid w:val="00951506"/>
    <w:rsid w:val="00957F6A"/>
    <w:rsid w:val="00975A03"/>
    <w:rsid w:val="00982607"/>
    <w:rsid w:val="00985D5B"/>
    <w:rsid w:val="0099267D"/>
    <w:rsid w:val="00995043"/>
    <w:rsid w:val="00995A7A"/>
    <w:rsid w:val="009A4E11"/>
    <w:rsid w:val="009A60BE"/>
    <w:rsid w:val="009A7160"/>
    <w:rsid w:val="009A7443"/>
    <w:rsid w:val="009B7EDD"/>
    <w:rsid w:val="009C3A29"/>
    <w:rsid w:val="009C6651"/>
    <w:rsid w:val="009D23B8"/>
    <w:rsid w:val="009D298F"/>
    <w:rsid w:val="009D2ED3"/>
    <w:rsid w:val="009D4CF8"/>
    <w:rsid w:val="009D510E"/>
    <w:rsid w:val="009D7C61"/>
    <w:rsid w:val="009E0B0D"/>
    <w:rsid w:val="009E1D90"/>
    <w:rsid w:val="009E347F"/>
    <w:rsid w:val="009E45EB"/>
    <w:rsid w:val="009F04BF"/>
    <w:rsid w:val="009F1C48"/>
    <w:rsid w:val="00A00256"/>
    <w:rsid w:val="00A16319"/>
    <w:rsid w:val="00A240FB"/>
    <w:rsid w:val="00A25463"/>
    <w:rsid w:val="00A259AD"/>
    <w:rsid w:val="00A27E7B"/>
    <w:rsid w:val="00A35F9F"/>
    <w:rsid w:val="00A61648"/>
    <w:rsid w:val="00A71A31"/>
    <w:rsid w:val="00A76124"/>
    <w:rsid w:val="00A76C05"/>
    <w:rsid w:val="00A774D2"/>
    <w:rsid w:val="00AA7F8F"/>
    <w:rsid w:val="00AD600E"/>
    <w:rsid w:val="00AD776D"/>
    <w:rsid w:val="00AE0292"/>
    <w:rsid w:val="00AE07EE"/>
    <w:rsid w:val="00B0134D"/>
    <w:rsid w:val="00B053E7"/>
    <w:rsid w:val="00B12C23"/>
    <w:rsid w:val="00B13F6A"/>
    <w:rsid w:val="00B17469"/>
    <w:rsid w:val="00B238A5"/>
    <w:rsid w:val="00B25184"/>
    <w:rsid w:val="00B25EFC"/>
    <w:rsid w:val="00B3299D"/>
    <w:rsid w:val="00B42AF3"/>
    <w:rsid w:val="00B43B18"/>
    <w:rsid w:val="00B5185C"/>
    <w:rsid w:val="00B5322D"/>
    <w:rsid w:val="00B55723"/>
    <w:rsid w:val="00B55824"/>
    <w:rsid w:val="00B5772F"/>
    <w:rsid w:val="00B6153D"/>
    <w:rsid w:val="00B620A4"/>
    <w:rsid w:val="00B73127"/>
    <w:rsid w:val="00B75E13"/>
    <w:rsid w:val="00B80E4A"/>
    <w:rsid w:val="00B91EE8"/>
    <w:rsid w:val="00B9592D"/>
    <w:rsid w:val="00BA120F"/>
    <w:rsid w:val="00BD5F83"/>
    <w:rsid w:val="00BD7E50"/>
    <w:rsid w:val="00BE2F4E"/>
    <w:rsid w:val="00BF1362"/>
    <w:rsid w:val="00BF77C4"/>
    <w:rsid w:val="00C07C24"/>
    <w:rsid w:val="00C11ACD"/>
    <w:rsid w:val="00C13FFF"/>
    <w:rsid w:val="00C15DD8"/>
    <w:rsid w:val="00C176AE"/>
    <w:rsid w:val="00C228BF"/>
    <w:rsid w:val="00C22A02"/>
    <w:rsid w:val="00C30BA8"/>
    <w:rsid w:val="00C31492"/>
    <w:rsid w:val="00C33C07"/>
    <w:rsid w:val="00C35207"/>
    <w:rsid w:val="00C42E48"/>
    <w:rsid w:val="00C461A6"/>
    <w:rsid w:val="00C61BF8"/>
    <w:rsid w:val="00C70C67"/>
    <w:rsid w:val="00C70DEF"/>
    <w:rsid w:val="00C76EFF"/>
    <w:rsid w:val="00C81779"/>
    <w:rsid w:val="00C81F6F"/>
    <w:rsid w:val="00C84B9A"/>
    <w:rsid w:val="00C85711"/>
    <w:rsid w:val="00C87345"/>
    <w:rsid w:val="00C90423"/>
    <w:rsid w:val="00C968EB"/>
    <w:rsid w:val="00CA19D1"/>
    <w:rsid w:val="00CA6EDB"/>
    <w:rsid w:val="00CB048C"/>
    <w:rsid w:val="00CC18EF"/>
    <w:rsid w:val="00CC2F36"/>
    <w:rsid w:val="00CC3A59"/>
    <w:rsid w:val="00CC452A"/>
    <w:rsid w:val="00CC4E96"/>
    <w:rsid w:val="00CC5B10"/>
    <w:rsid w:val="00CC68B3"/>
    <w:rsid w:val="00CD4031"/>
    <w:rsid w:val="00CD6730"/>
    <w:rsid w:val="00CE4C52"/>
    <w:rsid w:val="00CE7581"/>
    <w:rsid w:val="00CF2A30"/>
    <w:rsid w:val="00CF795A"/>
    <w:rsid w:val="00D22A3B"/>
    <w:rsid w:val="00D24960"/>
    <w:rsid w:val="00D25B96"/>
    <w:rsid w:val="00D32878"/>
    <w:rsid w:val="00D4206A"/>
    <w:rsid w:val="00D44085"/>
    <w:rsid w:val="00D50481"/>
    <w:rsid w:val="00D51F0F"/>
    <w:rsid w:val="00D5355A"/>
    <w:rsid w:val="00D577AE"/>
    <w:rsid w:val="00D65966"/>
    <w:rsid w:val="00D70A83"/>
    <w:rsid w:val="00D72C5E"/>
    <w:rsid w:val="00D72C97"/>
    <w:rsid w:val="00D83AB4"/>
    <w:rsid w:val="00D840BF"/>
    <w:rsid w:val="00D857C5"/>
    <w:rsid w:val="00D87627"/>
    <w:rsid w:val="00DA0688"/>
    <w:rsid w:val="00DA1A7B"/>
    <w:rsid w:val="00DB09BA"/>
    <w:rsid w:val="00DB22CD"/>
    <w:rsid w:val="00DB3E32"/>
    <w:rsid w:val="00DB6D61"/>
    <w:rsid w:val="00DC5550"/>
    <w:rsid w:val="00DC7C8A"/>
    <w:rsid w:val="00DD1881"/>
    <w:rsid w:val="00DD6A48"/>
    <w:rsid w:val="00DD6A8B"/>
    <w:rsid w:val="00DD7B16"/>
    <w:rsid w:val="00DE0A40"/>
    <w:rsid w:val="00DE3DF8"/>
    <w:rsid w:val="00DF014B"/>
    <w:rsid w:val="00DF14C8"/>
    <w:rsid w:val="00DF3FB9"/>
    <w:rsid w:val="00DF70C8"/>
    <w:rsid w:val="00E00BFF"/>
    <w:rsid w:val="00E1571C"/>
    <w:rsid w:val="00E23FBB"/>
    <w:rsid w:val="00E27289"/>
    <w:rsid w:val="00E27E69"/>
    <w:rsid w:val="00E36080"/>
    <w:rsid w:val="00E46F48"/>
    <w:rsid w:val="00E52986"/>
    <w:rsid w:val="00E7019D"/>
    <w:rsid w:val="00E70829"/>
    <w:rsid w:val="00E72C67"/>
    <w:rsid w:val="00E9222C"/>
    <w:rsid w:val="00E92E36"/>
    <w:rsid w:val="00E93CD6"/>
    <w:rsid w:val="00EA1FB7"/>
    <w:rsid w:val="00EA4BFB"/>
    <w:rsid w:val="00EA6580"/>
    <w:rsid w:val="00EB5429"/>
    <w:rsid w:val="00EB5FFF"/>
    <w:rsid w:val="00EC02F6"/>
    <w:rsid w:val="00EC5762"/>
    <w:rsid w:val="00EC7756"/>
    <w:rsid w:val="00ED4FCB"/>
    <w:rsid w:val="00EF6112"/>
    <w:rsid w:val="00F050BD"/>
    <w:rsid w:val="00F12ECF"/>
    <w:rsid w:val="00F170E0"/>
    <w:rsid w:val="00F213A0"/>
    <w:rsid w:val="00F326DD"/>
    <w:rsid w:val="00F424B0"/>
    <w:rsid w:val="00F548DF"/>
    <w:rsid w:val="00F62AD1"/>
    <w:rsid w:val="00F72635"/>
    <w:rsid w:val="00F72A39"/>
    <w:rsid w:val="00F77EBA"/>
    <w:rsid w:val="00F860F9"/>
    <w:rsid w:val="00FA0E3B"/>
    <w:rsid w:val="00FA4DB8"/>
    <w:rsid w:val="00FA588E"/>
    <w:rsid w:val="00FB1F29"/>
    <w:rsid w:val="00FB7B67"/>
    <w:rsid w:val="00FD69DD"/>
    <w:rsid w:val="00FE6E69"/>
    <w:rsid w:val="00FF2373"/>
    <w:rsid w:val="00FF3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BD51E"/>
  <w15:docId w15:val="{075952F0-B00C-43A9-9C8E-DB07959E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FB9"/>
  </w:style>
  <w:style w:type="paragraph" w:styleId="Heading2">
    <w:name w:val="heading 2"/>
    <w:basedOn w:val="Normal"/>
    <w:next w:val="Normal"/>
    <w:link w:val="Heading2Char"/>
    <w:uiPriority w:val="9"/>
    <w:semiHidden/>
    <w:unhideWhenUsed/>
    <w:qFormat/>
    <w:rsid w:val="00CF79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F795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45410"/>
    <w:pPr>
      <w:keepNext/>
      <w:spacing w:line="240" w:lineRule="auto"/>
      <w:jc w:val="center"/>
      <w:outlineLvl w:val="3"/>
    </w:pPr>
    <w:rPr>
      <w:rFonts w:ascii="Times New Roman" w:eastAsia="Times New Roman" w:hAnsi="Times New Roman" w:cs="Times New Roman"/>
      <w:b/>
      <w:bCs/>
    </w:rPr>
  </w:style>
  <w:style w:type="paragraph" w:styleId="Heading5">
    <w:name w:val="heading 5"/>
    <w:basedOn w:val="Normal"/>
    <w:next w:val="Normal"/>
    <w:link w:val="Heading5Char"/>
    <w:qFormat/>
    <w:rsid w:val="00045410"/>
    <w:pPr>
      <w:keepNext/>
      <w:spacing w:line="240" w:lineRule="auto"/>
      <w:jc w:val="left"/>
      <w:outlineLvl w:val="4"/>
    </w:pPr>
    <w:rPr>
      <w:rFonts w:ascii="Times New Roman" w:eastAsia="Times New Roman" w:hAnsi="Times New Roman" w:cs="Times New Roman"/>
    </w:rPr>
  </w:style>
  <w:style w:type="paragraph" w:styleId="Heading6">
    <w:name w:val="heading 6"/>
    <w:basedOn w:val="Normal"/>
    <w:next w:val="Normal"/>
    <w:link w:val="Heading6Char"/>
    <w:qFormat/>
    <w:rsid w:val="00045410"/>
    <w:pPr>
      <w:keepNext/>
      <w:spacing w:line="240" w:lineRule="auto"/>
      <w:ind w:left="720" w:hanging="720"/>
      <w:jc w:val="left"/>
      <w:outlineLvl w:val="5"/>
    </w:pPr>
    <w:rPr>
      <w:rFonts w:ascii="Times New Roman" w:eastAsia="Times New Roman" w:hAnsi="Times New Roman" w:cs="Times New Roman"/>
      <w:b/>
      <w:bCs/>
      <w:u w:val="single"/>
    </w:rPr>
  </w:style>
  <w:style w:type="paragraph" w:styleId="Heading7">
    <w:name w:val="heading 7"/>
    <w:basedOn w:val="Normal"/>
    <w:next w:val="Normal"/>
    <w:link w:val="Heading7Char"/>
    <w:qFormat/>
    <w:rsid w:val="00045410"/>
    <w:pPr>
      <w:keepNext/>
      <w:spacing w:line="240" w:lineRule="auto"/>
      <w:ind w:left="720" w:hanging="720"/>
      <w:outlineLvl w:val="6"/>
    </w:pPr>
    <w:rPr>
      <w:rFonts w:ascii="Times New Roman" w:eastAsia="Times New Roman" w:hAnsi="Times New Roman" w:cs="Times New Roman"/>
      <w:b/>
      <w:bCs/>
      <w:u w:val="single"/>
    </w:rPr>
  </w:style>
  <w:style w:type="paragraph" w:styleId="Heading8">
    <w:name w:val="heading 8"/>
    <w:basedOn w:val="Normal"/>
    <w:next w:val="Normal"/>
    <w:link w:val="Heading8Char"/>
    <w:qFormat/>
    <w:rsid w:val="00045410"/>
    <w:pPr>
      <w:keepNext/>
      <w:spacing w:line="240" w:lineRule="auto"/>
      <w:jc w:val="center"/>
      <w:outlineLvl w:val="7"/>
    </w:pPr>
    <w:rPr>
      <w:rFonts w:ascii="Times New Roman" w:eastAsia="Times New Roman" w:hAnsi="Times New Roman" w:cs="Times New Roman"/>
      <w:b/>
      <w:sz w:val="32"/>
    </w:rPr>
  </w:style>
  <w:style w:type="paragraph" w:styleId="Heading9">
    <w:name w:val="heading 9"/>
    <w:basedOn w:val="Normal"/>
    <w:next w:val="Normal"/>
    <w:link w:val="Heading9Char"/>
    <w:qFormat/>
    <w:rsid w:val="00045410"/>
    <w:pPr>
      <w:keepNext/>
      <w:spacing w:line="240" w:lineRule="auto"/>
      <w:outlineLvl w:val="8"/>
    </w:pPr>
    <w:rPr>
      <w:rFonts w:ascii="Times New Roman" w:eastAsia="Times New Roman" w:hAnsi="Times New Roman" w:cs="Times New Roman"/>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A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05A7"/>
    <w:pPr>
      <w:spacing w:after="200"/>
      <w:ind w:left="720"/>
      <w:contextualSpacing/>
      <w:jc w:val="left"/>
    </w:pPr>
    <w:rPr>
      <w:rFonts w:ascii="Calibri" w:eastAsia="Calibri" w:hAnsi="Calibri" w:cs="Times New Roman"/>
      <w:sz w:val="22"/>
      <w:szCs w:val="22"/>
    </w:rPr>
  </w:style>
  <w:style w:type="table" w:customStyle="1" w:styleId="LightShading1">
    <w:name w:val="Light Shading1"/>
    <w:basedOn w:val="TableNormal"/>
    <w:uiPriority w:val="60"/>
    <w:rsid w:val="00BD5F8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rsid w:val="00045410"/>
    <w:rPr>
      <w:rFonts w:ascii="Times New Roman" w:eastAsia="Times New Roman" w:hAnsi="Times New Roman" w:cs="Times New Roman"/>
      <w:b/>
      <w:bCs/>
    </w:rPr>
  </w:style>
  <w:style w:type="character" w:customStyle="1" w:styleId="Heading5Char">
    <w:name w:val="Heading 5 Char"/>
    <w:basedOn w:val="DefaultParagraphFont"/>
    <w:link w:val="Heading5"/>
    <w:rsid w:val="00045410"/>
    <w:rPr>
      <w:rFonts w:ascii="Times New Roman" w:eastAsia="Times New Roman" w:hAnsi="Times New Roman" w:cs="Times New Roman"/>
    </w:rPr>
  </w:style>
  <w:style w:type="character" w:customStyle="1" w:styleId="Heading6Char">
    <w:name w:val="Heading 6 Char"/>
    <w:basedOn w:val="DefaultParagraphFont"/>
    <w:link w:val="Heading6"/>
    <w:rsid w:val="00045410"/>
    <w:rPr>
      <w:rFonts w:ascii="Times New Roman" w:eastAsia="Times New Roman" w:hAnsi="Times New Roman" w:cs="Times New Roman"/>
      <w:b/>
      <w:bCs/>
      <w:u w:val="single"/>
    </w:rPr>
  </w:style>
  <w:style w:type="character" w:customStyle="1" w:styleId="Heading7Char">
    <w:name w:val="Heading 7 Char"/>
    <w:basedOn w:val="DefaultParagraphFont"/>
    <w:link w:val="Heading7"/>
    <w:rsid w:val="00045410"/>
    <w:rPr>
      <w:rFonts w:ascii="Times New Roman" w:eastAsia="Times New Roman" w:hAnsi="Times New Roman" w:cs="Times New Roman"/>
      <w:b/>
      <w:bCs/>
      <w:u w:val="single"/>
    </w:rPr>
  </w:style>
  <w:style w:type="character" w:customStyle="1" w:styleId="Heading8Char">
    <w:name w:val="Heading 8 Char"/>
    <w:basedOn w:val="DefaultParagraphFont"/>
    <w:link w:val="Heading8"/>
    <w:rsid w:val="00045410"/>
    <w:rPr>
      <w:rFonts w:ascii="Times New Roman" w:eastAsia="Times New Roman" w:hAnsi="Times New Roman" w:cs="Times New Roman"/>
      <w:b/>
      <w:sz w:val="32"/>
    </w:rPr>
  </w:style>
  <w:style w:type="character" w:customStyle="1" w:styleId="Heading9Char">
    <w:name w:val="Heading 9 Char"/>
    <w:basedOn w:val="DefaultParagraphFont"/>
    <w:link w:val="Heading9"/>
    <w:rsid w:val="00045410"/>
    <w:rPr>
      <w:rFonts w:ascii="Times New Roman" w:eastAsia="Times New Roman" w:hAnsi="Times New Roman" w:cs="Times New Roman"/>
      <w:b/>
      <w:u w:val="single"/>
    </w:rPr>
  </w:style>
  <w:style w:type="paragraph" w:styleId="BodyText">
    <w:name w:val="Body Text"/>
    <w:basedOn w:val="Normal"/>
    <w:link w:val="BodyTextChar"/>
    <w:rsid w:val="00045410"/>
    <w:pPr>
      <w:spacing w:line="240" w:lineRule="auto"/>
      <w:jc w:val="left"/>
    </w:pPr>
    <w:rPr>
      <w:rFonts w:ascii="Times New Roman" w:eastAsia="Times New Roman" w:hAnsi="Times New Roman" w:cs="Times New Roman"/>
      <w:b/>
    </w:rPr>
  </w:style>
  <w:style w:type="character" w:customStyle="1" w:styleId="BodyTextChar">
    <w:name w:val="Body Text Char"/>
    <w:basedOn w:val="DefaultParagraphFont"/>
    <w:link w:val="BodyText"/>
    <w:rsid w:val="00045410"/>
    <w:rPr>
      <w:rFonts w:ascii="Times New Roman" w:eastAsia="Times New Roman" w:hAnsi="Times New Roman" w:cs="Times New Roman"/>
      <w:b/>
    </w:rPr>
  </w:style>
  <w:style w:type="paragraph" w:styleId="BodyTextIndent">
    <w:name w:val="Body Text Indent"/>
    <w:basedOn w:val="Normal"/>
    <w:link w:val="BodyTextIndentChar"/>
    <w:rsid w:val="00045410"/>
    <w:pPr>
      <w:spacing w:line="240" w:lineRule="auto"/>
      <w:ind w:left="720" w:hanging="720"/>
    </w:pPr>
    <w:rPr>
      <w:rFonts w:ascii="Times New Roman" w:eastAsia="Times New Roman" w:hAnsi="Times New Roman" w:cs="Times New Roman"/>
      <w:sz w:val="20"/>
    </w:rPr>
  </w:style>
  <w:style w:type="character" w:customStyle="1" w:styleId="BodyTextIndentChar">
    <w:name w:val="Body Text Indent Char"/>
    <w:basedOn w:val="DefaultParagraphFont"/>
    <w:link w:val="BodyTextIndent"/>
    <w:rsid w:val="00045410"/>
    <w:rPr>
      <w:rFonts w:ascii="Times New Roman" w:eastAsia="Times New Roman" w:hAnsi="Times New Roman" w:cs="Times New Roman"/>
      <w:sz w:val="20"/>
    </w:rPr>
  </w:style>
  <w:style w:type="paragraph" w:styleId="BodyText3">
    <w:name w:val="Body Text 3"/>
    <w:basedOn w:val="Normal"/>
    <w:link w:val="BodyText3Char"/>
    <w:rsid w:val="00045410"/>
    <w:pPr>
      <w:spacing w:line="240" w:lineRule="auto"/>
    </w:pPr>
    <w:rPr>
      <w:rFonts w:ascii="Times New Roman" w:eastAsia="Times New Roman" w:hAnsi="Times New Roman" w:cs="Times New Roman"/>
      <w:b/>
      <w:bCs/>
    </w:rPr>
  </w:style>
  <w:style w:type="character" w:customStyle="1" w:styleId="BodyText3Char">
    <w:name w:val="Body Text 3 Char"/>
    <w:basedOn w:val="DefaultParagraphFont"/>
    <w:link w:val="BodyText3"/>
    <w:rsid w:val="00045410"/>
    <w:rPr>
      <w:rFonts w:ascii="Times New Roman" w:eastAsia="Times New Roman" w:hAnsi="Times New Roman" w:cs="Times New Roman"/>
      <w:b/>
      <w:bCs/>
    </w:rPr>
  </w:style>
  <w:style w:type="character" w:styleId="Hyperlink">
    <w:name w:val="Hyperlink"/>
    <w:basedOn w:val="DefaultParagraphFont"/>
    <w:uiPriority w:val="99"/>
    <w:rsid w:val="00045410"/>
    <w:rPr>
      <w:color w:val="0000FF"/>
      <w:u w:val="single"/>
    </w:rPr>
  </w:style>
  <w:style w:type="paragraph" w:styleId="Header">
    <w:name w:val="header"/>
    <w:basedOn w:val="Normal"/>
    <w:link w:val="HeaderChar"/>
    <w:uiPriority w:val="99"/>
    <w:unhideWhenUsed/>
    <w:rsid w:val="00C968EB"/>
    <w:pPr>
      <w:tabs>
        <w:tab w:val="center" w:pos="4513"/>
        <w:tab w:val="right" w:pos="9026"/>
      </w:tabs>
      <w:spacing w:line="240" w:lineRule="auto"/>
    </w:pPr>
  </w:style>
  <w:style w:type="character" w:customStyle="1" w:styleId="HeaderChar">
    <w:name w:val="Header Char"/>
    <w:basedOn w:val="DefaultParagraphFont"/>
    <w:link w:val="Header"/>
    <w:uiPriority w:val="99"/>
    <w:rsid w:val="00C968EB"/>
  </w:style>
  <w:style w:type="paragraph" w:styleId="Footer">
    <w:name w:val="footer"/>
    <w:basedOn w:val="Normal"/>
    <w:link w:val="FooterChar"/>
    <w:uiPriority w:val="99"/>
    <w:unhideWhenUsed/>
    <w:rsid w:val="00C968EB"/>
    <w:pPr>
      <w:tabs>
        <w:tab w:val="center" w:pos="4513"/>
        <w:tab w:val="right" w:pos="9026"/>
      </w:tabs>
      <w:spacing w:line="240" w:lineRule="auto"/>
    </w:pPr>
  </w:style>
  <w:style w:type="character" w:customStyle="1" w:styleId="FooterChar">
    <w:name w:val="Footer Char"/>
    <w:basedOn w:val="DefaultParagraphFont"/>
    <w:link w:val="Footer"/>
    <w:uiPriority w:val="99"/>
    <w:rsid w:val="00C968EB"/>
  </w:style>
  <w:style w:type="paragraph" w:customStyle="1" w:styleId="Default">
    <w:name w:val="Default"/>
    <w:rsid w:val="00903A15"/>
    <w:pPr>
      <w:autoSpaceDE w:val="0"/>
      <w:autoSpaceDN w:val="0"/>
      <w:adjustRightInd w:val="0"/>
      <w:spacing w:line="240" w:lineRule="auto"/>
      <w:jc w:val="left"/>
    </w:pPr>
    <w:rPr>
      <w:color w:val="000000"/>
      <w:szCs w:val="24"/>
    </w:rPr>
  </w:style>
  <w:style w:type="character" w:styleId="CommentReference">
    <w:name w:val="annotation reference"/>
    <w:basedOn w:val="DefaultParagraphFont"/>
    <w:uiPriority w:val="99"/>
    <w:semiHidden/>
    <w:unhideWhenUsed/>
    <w:rsid w:val="00290918"/>
    <w:rPr>
      <w:sz w:val="16"/>
      <w:szCs w:val="16"/>
    </w:rPr>
  </w:style>
  <w:style w:type="paragraph" w:styleId="CommentText">
    <w:name w:val="annotation text"/>
    <w:basedOn w:val="Normal"/>
    <w:link w:val="CommentTextChar"/>
    <w:uiPriority w:val="99"/>
    <w:semiHidden/>
    <w:unhideWhenUsed/>
    <w:rsid w:val="00290918"/>
    <w:pPr>
      <w:spacing w:line="240" w:lineRule="auto"/>
    </w:pPr>
    <w:rPr>
      <w:sz w:val="20"/>
    </w:rPr>
  </w:style>
  <w:style w:type="character" w:customStyle="1" w:styleId="CommentTextChar">
    <w:name w:val="Comment Text Char"/>
    <w:basedOn w:val="DefaultParagraphFont"/>
    <w:link w:val="CommentText"/>
    <w:uiPriority w:val="99"/>
    <w:semiHidden/>
    <w:rsid w:val="00290918"/>
    <w:rPr>
      <w:sz w:val="20"/>
    </w:rPr>
  </w:style>
  <w:style w:type="paragraph" w:styleId="CommentSubject">
    <w:name w:val="annotation subject"/>
    <w:basedOn w:val="CommentText"/>
    <w:next w:val="CommentText"/>
    <w:link w:val="CommentSubjectChar"/>
    <w:uiPriority w:val="99"/>
    <w:semiHidden/>
    <w:unhideWhenUsed/>
    <w:rsid w:val="00290918"/>
    <w:rPr>
      <w:b/>
      <w:bCs/>
    </w:rPr>
  </w:style>
  <w:style w:type="character" w:customStyle="1" w:styleId="CommentSubjectChar">
    <w:name w:val="Comment Subject Char"/>
    <w:basedOn w:val="CommentTextChar"/>
    <w:link w:val="CommentSubject"/>
    <w:uiPriority w:val="99"/>
    <w:semiHidden/>
    <w:rsid w:val="00290918"/>
    <w:rPr>
      <w:b/>
      <w:bCs/>
      <w:sz w:val="20"/>
    </w:rPr>
  </w:style>
  <w:style w:type="paragraph" w:styleId="BalloonText">
    <w:name w:val="Balloon Text"/>
    <w:basedOn w:val="Normal"/>
    <w:link w:val="BalloonTextChar"/>
    <w:uiPriority w:val="99"/>
    <w:semiHidden/>
    <w:unhideWhenUsed/>
    <w:rsid w:val="002909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918"/>
    <w:rPr>
      <w:rFonts w:ascii="Tahoma" w:hAnsi="Tahoma" w:cs="Tahoma"/>
      <w:sz w:val="16"/>
      <w:szCs w:val="16"/>
    </w:rPr>
  </w:style>
  <w:style w:type="character" w:styleId="Strong">
    <w:name w:val="Strong"/>
    <w:basedOn w:val="DefaultParagraphFont"/>
    <w:uiPriority w:val="22"/>
    <w:qFormat/>
    <w:rsid w:val="00F170E0"/>
    <w:rPr>
      <w:b/>
      <w:bCs/>
    </w:rPr>
  </w:style>
  <w:style w:type="character" w:customStyle="1" w:styleId="apple-converted-space">
    <w:name w:val="apple-converted-space"/>
    <w:basedOn w:val="DefaultParagraphFont"/>
    <w:rsid w:val="00F170E0"/>
  </w:style>
  <w:style w:type="table" w:customStyle="1" w:styleId="TableGrid1">
    <w:name w:val="Table Grid1"/>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C032E"/>
    <w:rPr>
      <w:color w:val="800080" w:themeColor="followedHyperlink"/>
      <w:u w:val="single"/>
    </w:rPr>
  </w:style>
  <w:style w:type="character" w:customStyle="1" w:styleId="ListParagraphChar">
    <w:name w:val="List Paragraph Char"/>
    <w:basedOn w:val="DefaultParagraphFont"/>
    <w:link w:val="ListParagraph"/>
    <w:uiPriority w:val="34"/>
    <w:rsid w:val="00271163"/>
    <w:rPr>
      <w:rFonts w:ascii="Calibri" w:eastAsia="Calibri" w:hAnsi="Calibri" w:cs="Times New Roman"/>
      <w:sz w:val="22"/>
      <w:szCs w:val="22"/>
    </w:rPr>
  </w:style>
  <w:style w:type="paragraph" w:styleId="z-TopofForm">
    <w:name w:val="HTML Top of Form"/>
    <w:basedOn w:val="Normal"/>
    <w:next w:val="Normal"/>
    <w:link w:val="z-TopofFormChar"/>
    <w:hidden/>
    <w:uiPriority w:val="99"/>
    <w:semiHidden/>
    <w:unhideWhenUsed/>
    <w:rsid w:val="00603529"/>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03529"/>
    <w:rPr>
      <w:vanish/>
      <w:sz w:val="16"/>
      <w:szCs w:val="16"/>
    </w:rPr>
  </w:style>
  <w:style w:type="paragraph" w:styleId="z-BottomofForm">
    <w:name w:val="HTML Bottom of Form"/>
    <w:basedOn w:val="Normal"/>
    <w:next w:val="Normal"/>
    <w:link w:val="z-BottomofFormChar"/>
    <w:hidden/>
    <w:uiPriority w:val="99"/>
    <w:semiHidden/>
    <w:unhideWhenUsed/>
    <w:rsid w:val="00603529"/>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03529"/>
    <w:rPr>
      <w:vanish/>
      <w:sz w:val="16"/>
      <w:szCs w:val="16"/>
    </w:rPr>
  </w:style>
  <w:style w:type="paragraph" w:styleId="NormalWeb">
    <w:name w:val="Normal (Web)"/>
    <w:basedOn w:val="Normal"/>
    <w:uiPriority w:val="99"/>
    <w:unhideWhenUsed/>
    <w:rsid w:val="00DC7C8A"/>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DC7C8A"/>
    <w:rPr>
      <w:i/>
      <w:iCs/>
    </w:rPr>
  </w:style>
  <w:style w:type="character" w:customStyle="1" w:styleId="Heading3Char">
    <w:name w:val="Heading 3 Char"/>
    <w:basedOn w:val="DefaultParagraphFont"/>
    <w:link w:val="Heading3"/>
    <w:uiPriority w:val="9"/>
    <w:semiHidden/>
    <w:rsid w:val="00CF795A"/>
    <w:rPr>
      <w:rFonts w:asciiTheme="majorHAnsi" w:eastAsiaTheme="majorEastAsia" w:hAnsiTheme="majorHAnsi" w:cstheme="majorBidi"/>
      <w:b/>
      <w:bCs/>
      <w:color w:val="4F81BD" w:themeColor="accent1"/>
    </w:rPr>
  </w:style>
  <w:style w:type="paragraph" w:styleId="PlainText">
    <w:name w:val="Plain Text"/>
    <w:basedOn w:val="Normal"/>
    <w:link w:val="PlainTextChar"/>
    <w:uiPriority w:val="99"/>
    <w:rsid w:val="00CF795A"/>
    <w:pPr>
      <w:spacing w:line="240" w:lineRule="auto"/>
      <w:jc w:val="left"/>
    </w:pPr>
    <w:rPr>
      <w:rFonts w:ascii="Courier New" w:eastAsia="Batang" w:hAnsi="Courier New" w:cs="Courier New"/>
      <w:sz w:val="20"/>
      <w:lang w:eastAsia="ko-KR"/>
    </w:rPr>
  </w:style>
  <w:style w:type="character" w:customStyle="1" w:styleId="PlainTextChar">
    <w:name w:val="Plain Text Char"/>
    <w:basedOn w:val="DefaultParagraphFont"/>
    <w:link w:val="PlainText"/>
    <w:uiPriority w:val="99"/>
    <w:rsid w:val="00CF795A"/>
    <w:rPr>
      <w:rFonts w:ascii="Courier New" w:eastAsia="Batang" w:hAnsi="Courier New" w:cs="Courier New"/>
      <w:sz w:val="20"/>
      <w:lang w:eastAsia="ko-KR"/>
    </w:rPr>
  </w:style>
  <w:style w:type="character" w:customStyle="1" w:styleId="Heading2Char">
    <w:name w:val="Heading 2 Char"/>
    <w:basedOn w:val="DefaultParagraphFont"/>
    <w:link w:val="Heading2"/>
    <w:uiPriority w:val="9"/>
    <w:semiHidden/>
    <w:rsid w:val="00CF795A"/>
    <w:rPr>
      <w:rFonts w:asciiTheme="majorHAnsi" w:eastAsiaTheme="majorEastAsia" w:hAnsiTheme="majorHAnsi" w:cstheme="majorBidi"/>
      <w:b/>
      <w:bCs/>
      <w:color w:val="4F81BD" w:themeColor="accent1"/>
      <w:sz w:val="26"/>
      <w:szCs w:val="26"/>
    </w:rPr>
  </w:style>
  <w:style w:type="paragraph" w:styleId="Title">
    <w:name w:val="Title"/>
    <w:basedOn w:val="Normal"/>
    <w:link w:val="TitleChar"/>
    <w:uiPriority w:val="10"/>
    <w:qFormat/>
    <w:rsid w:val="00CF795A"/>
    <w:pPr>
      <w:spacing w:line="240" w:lineRule="auto"/>
      <w:jc w:val="center"/>
    </w:pPr>
    <w:rPr>
      <w:rFonts w:ascii="Times New Roman" w:eastAsia="Times New Roman" w:hAnsi="Times New Roman" w:cs="Times New Roman"/>
      <w:b/>
      <w:sz w:val="32"/>
      <w:u w:val="single"/>
      <w:lang w:val="en-IE"/>
    </w:rPr>
  </w:style>
  <w:style w:type="character" w:customStyle="1" w:styleId="TitleChar">
    <w:name w:val="Title Char"/>
    <w:basedOn w:val="DefaultParagraphFont"/>
    <w:link w:val="Title"/>
    <w:uiPriority w:val="10"/>
    <w:rsid w:val="00CF795A"/>
    <w:rPr>
      <w:rFonts w:ascii="Times New Roman" w:eastAsia="Times New Roman" w:hAnsi="Times New Roman" w:cs="Times New Roman"/>
      <w:b/>
      <w:sz w:val="32"/>
      <w:u w:val="single"/>
      <w:lang w:val="en-IE"/>
    </w:rPr>
  </w:style>
  <w:style w:type="paragraph" w:styleId="BodyText2">
    <w:name w:val="Body Text 2"/>
    <w:basedOn w:val="Normal"/>
    <w:link w:val="BodyText2Char"/>
    <w:uiPriority w:val="99"/>
    <w:semiHidden/>
    <w:unhideWhenUsed/>
    <w:rsid w:val="006540A7"/>
    <w:pPr>
      <w:spacing w:after="120" w:line="480" w:lineRule="auto"/>
    </w:pPr>
  </w:style>
  <w:style w:type="character" w:customStyle="1" w:styleId="BodyText2Char">
    <w:name w:val="Body Text 2 Char"/>
    <w:basedOn w:val="DefaultParagraphFont"/>
    <w:link w:val="BodyText2"/>
    <w:uiPriority w:val="99"/>
    <w:semiHidden/>
    <w:rsid w:val="006540A7"/>
  </w:style>
  <w:style w:type="character" w:styleId="UnresolvedMention">
    <w:name w:val="Unresolved Mention"/>
    <w:basedOn w:val="DefaultParagraphFont"/>
    <w:uiPriority w:val="99"/>
    <w:semiHidden/>
    <w:unhideWhenUsed/>
    <w:rsid w:val="00AD7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757598">
      <w:bodyDiv w:val="1"/>
      <w:marLeft w:val="0"/>
      <w:marRight w:val="0"/>
      <w:marTop w:val="0"/>
      <w:marBottom w:val="0"/>
      <w:divBdr>
        <w:top w:val="none" w:sz="0" w:space="0" w:color="auto"/>
        <w:left w:val="none" w:sz="0" w:space="0" w:color="auto"/>
        <w:bottom w:val="none" w:sz="0" w:space="0" w:color="auto"/>
        <w:right w:val="none" w:sz="0" w:space="0" w:color="auto"/>
      </w:divBdr>
    </w:div>
    <w:div w:id="1534924299">
      <w:bodyDiv w:val="1"/>
      <w:marLeft w:val="0"/>
      <w:marRight w:val="0"/>
      <w:marTop w:val="0"/>
      <w:marBottom w:val="0"/>
      <w:divBdr>
        <w:top w:val="none" w:sz="0" w:space="0" w:color="auto"/>
        <w:left w:val="none" w:sz="0" w:space="0" w:color="auto"/>
        <w:bottom w:val="none" w:sz="0" w:space="0" w:color="auto"/>
        <w:right w:val="none" w:sz="0" w:space="0" w:color="auto"/>
      </w:divBdr>
    </w:div>
    <w:div w:id="1669405712">
      <w:bodyDiv w:val="1"/>
      <w:marLeft w:val="0"/>
      <w:marRight w:val="0"/>
      <w:marTop w:val="0"/>
      <w:marBottom w:val="0"/>
      <w:divBdr>
        <w:top w:val="none" w:sz="0" w:space="0" w:color="auto"/>
        <w:left w:val="none" w:sz="0" w:space="0" w:color="auto"/>
        <w:bottom w:val="none" w:sz="0" w:space="0" w:color="auto"/>
        <w:right w:val="none" w:sz="0" w:space="0" w:color="auto"/>
      </w:divBdr>
    </w:div>
    <w:div w:id="2005860561">
      <w:bodyDiv w:val="1"/>
      <w:marLeft w:val="0"/>
      <w:marRight w:val="0"/>
      <w:marTop w:val="0"/>
      <w:marBottom w:val="0"/>
      <w:divBdr>
        <w:top w:val="none" w:sz="0" w:space="0" w:color="auto"/>
        <w:left w:val="none" w:sz="0" w:space="0" w:color="auto"/>
        <w:bottom w:val="none" w:sz="0" w:space="0" w:color="auto"/>
        <w:right w:val="none" w:sz="0" w:space="0" w:color="auto"/>
      </w:divBdr>
      <w:divsChild>
        <w:div w:id="1844008028">
          <w:marLeft w:val="0"/>
          <w:marRight w:val="0"/>
          <w:marTop w:val="0"/>
          <w:marBottom w:val="0"/>
          <w:divBdr>
            <w:top w:val="none" w:sz="0" w:space="0" w:color="auto"/>
            <w:left w:val="none" w:sz="0" w:space="0" w:color="auto"/>
            <w:bottom w:val="none" w:sz="0" w:space="0" w:color="auto"/>
            <w:right w:val="none" w:sz="0" w:space="0" w:color="auto"/>
          </w:divBdr>
          <w:divsChild>
            <w:div w:id="2057970423">
              <w:marLeft w:val="0"/>
              <w:marRight w:val="0"/>
              <w:marTop w:val="0"/>
              <w:marBottom w:val="0"/>
              <w:divBdr>
                <w:top w:val="none" w:sz="0" w:space="0" w:color="auto"/>
                <w:left w:val="none" w:sz="0" w:space="0" w:color="auto"/>
                <w:bottom w:val="none" w:sz="0" w:space="0" w:color="auto"/>
                <w:right w:val="none" w:sz="0" w:space="0" w:color="auto"/>
              </w:divBdr>
              <w:divsChild>
                <w:div w:id="2142455119">
                  <w:marLeft w:val="195"/>
                  <w:marRight w:val="0"/>
                  <w:marTop w:val="0"/>
                  <w:marBottom w:val="0"/>
                  <w:divBdr>
                    <w:top w:val="none" w:sz="0" w:space="0" w:color="auto"/>
                    <w:left w:val="none" w:sz="0" w:space="0" w:color="auto"/>
                    <w:bottom w:val="none" w:sz="0" w:space="0" w:color="auto"/>
                    <w:right w:val="none" w:sz="0" w:space="0" w:color="auto"/>
                  </w:divBdr>
                  <w:divsChild>
                    <w:div w:id="15834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7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lowthian@swansea.ac.uk" TargetMode="External"/><Relationship Id="rId4" Type="http://schemas.openxmlformats.org/officeDocument/2006/relationships/settings" Target="settings.xml"/><Relationship Id="rId9" Type="http://schemas.openxmlformats.org/officeDocument/2006/relationships/hyperlink" Target="https://www.swansea.ac.uk/welsh-language-standards/compliance/recruitme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A5694-F784-4ADF-B774-70E05B181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b.price</dc:creator>
  <cp:lastModifiedBy>Emily Lowthian</cp:lastModifiedBy>
  <cp:revision>3</cp:revision>
  <cp:lastPrinted>2021-11-24T10:53:00Z</cp:lastPrinted>
  <dcterms:created xsi:type="dcterms:W3CDTF">2026-08-14T12:13:00Z</dcterms:created>
  <dcterms:modified xsi:type="dcterms:W3CDTF">2026-08-14T12:18:00Z</dcterms:modified>
</cp:coreProperties>
</file>