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8448E" w14:textId="77777777" w:rsidR="00311B83" w:rsidRPr="00486643" w:rsidRDefault="00311B83" w:rsidP="00311B83">
      <w:pPr>
        <w:pStyle w:val="BodyTextIndent"/>
        <w:ind w:left="0" w:firstLine="0"/>
        <w:jc w:val="center"/>
        <w:rPr>
          <w:rFonts w:asciiTheme="minorHAnsi" w:hAnsiTheme="minorHAnsi" w:cstheme="minorHAnsi"/>
          <w:b/>
          <w:u w:val="single"/>
        </w:rPr>
      </w:pPr>
      <w:r w:rsidRPr="00486643">
        <w:rPr>
          <w:rFonts w:asciiTheme="minorHAnsi" w:hAnsiTheme="minorHAnsi" w:cstheme="minorHAnsi"/>
          <w:b/>
          <w:u w:val="single"/>
        </w:rPr>
        <w:t>Job Description: Research Assistant</w:t>
      </w:r>
    </w:p>
    <w:p w14:paraId="034AA939" w14:textId="77777777" w:rsidR="00311B83" w:rsidRPr="00486643" w:rsidRDefault="00311B83" w:rsidP="00311B83">
      <w:pPr>
        <w:pStyle w:val="BodyTextIndent"/>
        <w:ind w:left="0" w:firstLine="0"/>
        <w:jc w:val="left"/>
        <w:rPr>
          <w:rFonts w:asciiTheme="minorHAnsi" w:hAnsiTheme="minorHAnsi" w:cstheme="minorHAnsi"/>
          <w:b/>
        </w:rPr>
      </w:pPr>
    </w:p>
    <w:tbl>
      <w:tblPr>
        <w:tblStyle w:val="TableGrid"/>
        <w:tblW w:w="10916" w:type="dxa"/>
        <w:tblInd w:w="-176" w:type="dxa"/>
        <w:tblLook w:val="04A0" w:firstRow="1" w:lastRow="0" w:firstColumn="1" w:lastColumn="0" w:noHBand="0" w:noVBand="1"/>
      </w:tblPr>
      <w:tblGrid>
        <w:gridCol w:w="2552"/>
        <w:gridCol w:w="8364"/>
      </w:tblGrid>
      <w:tr w:rsidR="00311B83" w:rsidRPr="00486643" w14:paraId="4856CE1A" w14:textId="77777777" w:rsidTr="00486643">
        <w:tc>
          <w:tcPr>
            <w:tcW w:w="2552" w:type="dxa"/>
            <w:shd w:val="clear" w:color="auto" w:fill="242F60"/>
          </w:tcPr>
          <w:p w14:paraId="624A9492" w14:textId="77777777" w:rsidR="00311B83" w:rsidRPr="00486643" w:rsidRDefault="00311B83" w:rsidP="008A2B42">
            <w:pPr>
              <w:pStyle w:val="BodyTextIndent"/>
              <w:ind w:left="0" w:firstLine="0"/>
              <w:rPr>
                <w:rFonts w:asciiTheme="minorHAnsi" w:hAnsiTheme="minorHAnsi" w:cstheme="minorHAnsi"/>
                <w:b/>
                <w:color w:val="FFFFFF" w:themeColor="background1"/>
              </w:rPr>
            </w:pPr>
            <w:r w:rsidRPr="00486643">
              <w:rPr>
                <w:rFonts w:asciiTheme="minorHAnsi" w:hAnsiTheme="minorHAnsi" w:cstheme="minorHAnsi"/>
                <w:b/>
                <w:color w:val="FFFFFF" w:themeColor="background1"/>
              </w:rPr>
              <w:t>Faculty:</w:t>
            </w:r>
          </w:p>
        </w:tc>
        <w:tc>
          <w:tcPr>
            <w:tcW w:w="8364" w:type="dxa"/>
          </w:tcPr>
          <w:p w14:paraId="62328CF7" w14:textId="42F6A1CD" w:rsidR="00311B83" w:rsidRPr="00486643" w:rsidRDefault="00D703AE" w:rsidP="008A2B42">
            <w:pPr>
              <w:pStyle w:val="BodyTextIndent"/>
              <w:ind w:left="0" w:firstLine="0"/>
              <w:rPr>
                <w:rFonts w:asciiTheme="minorHAnsi" w:hAnsiTheme="minorHAnsi" w:cstheme="minorHAnsi"/>
                <w:b/>
                <w:i/>
              </w:rPr>
            </w:pPr>
            <w:r>
              <w:rPr>
                <w:rFonts w:asciiTheme="minorHAnsi" w:hAnsiTheme="minorHAnsi" w:cstheme="minorHAnsi"/>
                <w:b/>
                <w:i/>
              </w:rPr>
              <w:t>Faculty of Science and Engineering</w:t>
            </w:r>
          </w:p>
        </w:tc>
      </w:tr>
      <w:tr w:rsidR="00311B83" w:rsidRPr="00486643" w14:paraId="53DCC302" w14:textId="77777777" w:rsidTr="00486643">
        <w:tc>
          <w:tcPr>
            <w:tcW w:w="2552" w:type="dxa"/>
            <w:shd w:val="clear" w:color="auto" w:fill="242F60"/>
          </w:tcPr>
          <w:p w14:paraId="452D8447" w14:textId="77777777" w:rsidR="00311B83" w:rsidRPr="00486643" w:rsidRDefault="00311B83" w:rsidP="008A2B42">
            <w:pPr>
              <w:pStyle w:val="BodyTextIndent"/>
              <w:ind w:left="0" w:firstLine="0"/>
              <w:rPr>
                <w:rFonts w:asciiTheme="minorHAnsi" w:hAnsiTheme="minorHAnsi" w:cstheme="minorHAnsi"/>
                <w:b/>
                <w:color w:val="FFFFFF" w:themeColor="background1"/>
              </w:rPr>
            </w:pPr>
            <w:r w:rsidRPr="00486643">
              <w:rPr>
                <w:rFonts w:asciiTheme="minorHAnsi" w:hAnsiTheme="minorHAnsi" w:cstheme="minorHAnsi"/>
                <w:b/>
                <w:color w:val="FFFFFF" w:themeColor="background1"/>
              </w:rPr>
              <w:t>Department/Subject:</w:t>
            </w:r>
          </w:p>
        </w:tc>
        <w:tc>
          <w:tcPr>
            <w:tcW w:w="8364" w:type="dxa"/>
          </w:tcPr>
          <w:p w14:paraId="7E38608B" w14:textId="09E54D66" w:rsidR="00311B83" w:rsidRPr="00D703AE" w:rsidRDefault="00D703AE" w:rsidP="008A2B42">
            <w:pPr>
              <w:pStyle w:val="BodyTextIndent"/>
              <w:ind w:left="0" w:firstLine="0"/>
              <w:rPr>
                <w:rFonts w:asciiTheme="minorHAnsi" w:hAnsiTheme="minorHAnsi" w:cstheme="minorHAnsi"/>
                <w:b/>
                <w:i/>
              </w:rPr>
            </w:pPr>
            <w:r w:rsidRPr="00D703AE">
              <w:rPr>
                <w:rFonts w:asciiTheme="minorHAnsi" w:hAnsiTheme="minorHAnsi" w:cstheme="minorHAnsi"/>
                <w:b/>
                <w:i/>
              </w:rPr>
              <w:t>Department of Biosciences</w:t>
            </w:r>
          </w:p>
        </w:tc>
      </w:tr>
      <w:tr w:rsidR="00311B83" w:rsidRPr="00486643" w14:paraId="0CAE459C" w14:textId="77777777" w:rsidTr="00486643">
        <w:tc>
          <w:tcPr>
            <w:tcW w:w="2552" w:type="dxa"/>
            <w:shd w:val="clear" w:color="auto" w:fill="242F60"/>
          </w:tcPr>
          <w:p w14:paraId="57321026" w14:textId="77777777" w:rsidR="00311B83" w:rsidRPr="00486643" w:rsidRDefault="00311B83" w:rsidP="008A2B42">
            <w:pPr>
              <w:pStyle w:val="BodyTextIndent"/>
              <w:ind w:left="0" w:firstLine="0"/>
              <w:rPr>
                <w:rFonts w:asciiTheme="minorHAnsi" w:hAnsiTheme="minorHAnsi" w:cstheme="minorHAnsi"/>
                <w:b/>
                <w:color w:val="FFFFFF" w:themeColor="background1"/>
              </w:rPr>
            </w:pPr>
            <w:r w:rsidRPr="00486643">
              <w:rPr>
                <w:rFonts w:asciiTheme="minorHAnsi" w:hAnsiTheme="minorHAnsi" w:cstheme="minorHAnsi"/>
                <w:b/>
                <w:color w:val="FFFFFF" w:themeColor="background1"/>
              </w:rPr>
              <w:t>Salary:</w:t>
            </w:r>
          </w:p>
        </w:tc>
        <w:tc>
          <w:tcPr>
            <w:tcW w:w="8364" w:type="dxa"/>
          </w:tcPr>
          <w:p w14:paraId="36A25547" w14:textId="7BF333D0" w:rsidR="00311B83" w:rsidRPr="00D703AE" w:rsidRDefault="00311B83" w:rsidP="008A2B42">
            <w:pPr>
              <w:pStyle w:val="BodyTextIndent"/>
              <w:ind w:left="0" w:firstLine="0"/>
              <w:rPr>
                <w:rFonts w:asciiTheme="minorHAnsi" w:hAnsiTheme="minorHAnsi" w:cstheme="minorHAnsi"/>
                <w:b/>
              </w:rPr>
            </w:pPr>
            <w:r w:rsidRPr="00D703AE">
              <w:rPr>
                <w:rFonts w:asciiTheme="minorHAnsi" w:hAnsiTheme="minorHAnsi" w:cstheme="minorHAnsi"/>
                <w:i/>
                <w:iCs/>
              </w:rPr>
              <w:t>Grade 7: £3</w:t>
            </w:r>
            <w:r w:rsidR="00D703AE" w:rsidRPr="00D703AE">
              <w:rPr>
                <w:rFonts w:asciiTheme="minorHAnsi" w:hAnsiTheme="minorHAnsi" w:cstheme="minorHAnsi"/>
                <w:i/>
                <w:iCs/>
              </w:rPr>
              <w:t>8</w:t>
            </w:r>
            <w:r w:rsidRPr="00D703AE">
              <w:rPr>
                <w:rFonts w:asciiTheme="minorHAnsi" w:hAnsiTheme="minorHAnsi" w:cstheme="minorHAnsi"/>
                <w:i/>
                <w:iCs/>
              </w:rPr>
              <w:t>,</w:t>
            </w:r>
            <w:r w:rsidR="00D703AE" w:rsidRPr="00D703AE">
              <w:rPr>
                <w:rFonts w:asciiTheme="minorHAnsi" w:hAnsiTheme="minorHAnsi" w:cstheme="minorHAnsi"/>
                <w:i/>
                <w:iCs/>
              </w:rPr>
              <w:t>784</w:t>
            </w:r>
            <w:r w:rsidRPr="00D703AE">
              <w:rPr>
                <w:rFonts w:asciiTheme="minorHAnsi" w:hAnsiTheme="minorHAnsi" w:cstheme="minorHAnsi"/>
                <w:i/>
                <w:iCs/>
              </w:rPr>
              <w:t xml:space="preserve"> per annum</w:t>
            </w:r>
          </w:p>
        </w:tc>
      </w:tr>
      <w:tr w:rsidR="00311B83" w:rsidRPr="00486643" w14:paraId="1979010B" w14:textId="77777777" w:rsidTr="00486643">
        <w:tc>
          <w:tcPr>
            <w:tcW w:w="2552" w:type="dxa"/>
            <w:shd w:val="clear" w:color="auto" w:fill="242F60"/>
          </w:tcPr>
          <w:p w14:paraId="14B129B9" w14:textId="77777777" w:rsidR="00311B83" w:rsidRPr="00486643" w:rsidRDefault="00311B83" w:rsidP="008A2B42">
            <w:pPr>
              <w:pStyle w:val="BodyTextIndent"/>
              <w:ind w:left="0" w:firstLine="0"/>
              <w:rPr>
                <w:rFonts w:asciiTheme="minorHAnsi" w:hAnsiTheme="minorHAnsi" w:cstheme="minorHAnsi"/>
                <w:b/>
                <w:color w:val="FFFFFF" w:themeColor="background1"/>
              </w:rPr>
            </w:pPr>
            <w:r w:rsidRPr="00486643">
              <w:rPr>
                <w:rFonts w:asciiTheme="minorHAnsi" w:hAnsiTheme="minorHAnsi" w:cstheme="minorHAnsi"/>
                <w:b/>
                <w:color w:val="FFFFFF" w:themeColor="background1"/>
              </w:rPr>
              <w:t>Hours of work:</w:t>
            </w:r>
          </w:p>
        </w:tc>
        <w:tc>
          <w:tcPr>
            <w:tcW w:w="8364" w:type="dxa"/>
          </w:tcPr>
          <w:p w14:paraId="6B9A4C96" w14:textId="7F83B69E" w:rsidR="00311B83" w:rsidRPr="00D703AE" w:rsidRDefault="00D703AE" w:rsidP="008A2B42">
            <w:pPr>
              <w:pStyle w:val="BodyTextIndent"/>
              <w:ind w:left="0" w:firstLine="0"/>
              <w:rPr>
                <w:rFonts w:asciiTheme="minorHAnsi" w:hAnsiTheme="minorHAnsi" w:cstheme="minorHAnsi"/>
                <w:b/>
              </w:rPr>
            </w:pPr>
            <w:r w:rsidRPr="00D703AE">
              <w:rPr>
                <w:rFonts w:asciiTheme="minorHAnsi" w:hAnsiTheme="minorHAnsi" w:cstheme="minorHAnsi"/>
                <w:b/>
                <w:i/>
              </w:rPr>
              <w:t>35 hours per week</w:t>
            </w:r>
          </w:p>
        </w:tc>
      </w:tr>
      <w:tr w:rsidR="00311B83" w:rsidRPr="00486643" w14:paraId="1F620643" w14:textId="77777777" w:rsidTr="00486643">
        <w:tc>
          <w:tcPr>
            <w:tcW w:w="2552" w:type="dxa"/>
            <w:shd w:val="clear" w:color="auto" w:fill="242F60"/>
          </w:tcPr>
          <w:p w14:paraId="5229C1DC" w14:textId="77777777" w:rsidR="00311B83" w:rsidRPr="00486643" w:rsidRDefault="00311B83" w:rsidP="008A2B42">
            <w:pPr>
              <w:pStyle w:val="BodyTextIndent"/>
              <w:ind w:left="0" w:firstLine="0"/>
              <w:rPr>
                <w:rFonts w:asciiTheme="minorHAnsi" w:hAnsiTheme="minorHAnsi" w:cstheme="minorHAnsi"/>
                <w:b/>
                <w:color w:val="FFFFFF" w:themeColor="background1"/>
              </w:rPr>
            </w:pPr>
            <w:r w:rsidRPr="00486643">
              <w:rPr>
                <w:rFonts w:asciiTheme="minorHAnsi" w:hAnsiTheme="minorHAnsi" w:cstheme="minorHAnsi"/>
                <w:b/>
                <w:color w:val="FFFFFF" w:themeColor="background1"/>
              </w:rPr>
              <w:t>Number of positions:</w:t>
            </w:r>
          </w:p>
        </w:tc>
        <w:tc>
          <w:tcPr>
            <w:tcW w:w="8364" w:type="dxa"/>
          </w:tcPr>
          <w:p w14:paraId="26FEFDF9" w14:textId="77777777" w:rsidR="00311B83" w:rsidRPr="00D703AE" w:rsidRDefault="00311B83" w:rsidP="008A2B42">
            <w:pPr>
              <w:pStyle w:val="BodyTextIndent"/>
              <w:ind w:left="0" w:firstLine="0"/>
              <w:rPr>
                <w:rFonts w:asciiTheme="minorHAnsi" w:hAnsiTheme="minorHAnsi" w:cstheme="minorHAnsi"/>
                <w:b/>
                <w:i/>
              </w:rPr>
            </w:pPr>
            <w:r w:rsidRPr="00D703AE">
              <w:rPr>
                <w:rFonts w:asciiTheme="minorHAnsi" w:hAnsiTheme="minorHAnsi" w:cstheme="minorHAnsi"/>
                <w:b/>
                <w:i/>
              </w:rPr>
              <w:t>1</w:t>
            </w:r>
          </w:p>
        </w:tc>
      </w:tr>
      <w:tr w:rsidR="00311B83" w:rsidRPr="00486643" w14:paraId="4BF078CE" w14:textId="77777777" w:rsidTr="00486643">
        <w:tc>
          <w:tcPr>
            <w:tcW w:w="2552" w:type="dxa"/>
            <w:shd w:val="clear" w:color="auto" w:fill="242F60"/>
          </w:tcPr>
          <w:p w14:paraId="0E96F2CA" w14:textId="77777777" w:rsidR="00311B83" w:rsidRPr="00486643" w:rsidRDefault="00311B83" w:rsidP="008A2B42">
            <w:pPr>
              <w:pStyle w:val="BodyTextIndent"/>
              <w:ind w:left="0" w:firstLine="0"/>
              <w:rPr>
                <w:rFonts w:asciiTheme="minorHAnsi" w:hAnsiTheme="minorHAnsi" w:cstheme="minorHAnsi"/>
                <w:b/>
                <w:color w:val="FFFFFF" w:themeColor="background1"/>
              </w:rPr>
            </w:pPr>
            <w:r w:rsidRPr="00486643">
              <w:rPr>
                <w:rFonts w:asciiTheme="minorHAnsi" w:hAnsiTheme="minorHAnsi" w:cstheme="minorHAnsi"/>
                <w:b/>
                <w:color w:val="FFFFFF" w:themeColor="background1"/>
              </w:rPr>
              <w:t>Contract:</w:t>
            </w:r>
          </w:p>
        </w:tc>
        <w:tc>
          <w:tcPr>
            <w:tcW w:w="8364" w:type="dxa"/>
          </w:tcPr>
          <w:p w14:paraId="4FECD692" w14:textId="31D75E1F" w:rsidR="00311B83" w:rsidRPr="00D703AE" w:rsidRDefault="00311B83" w:rsidP="008A2B42">
            <w:pPr>
              <w:pStyle w:val="BodyTextIndent"/>
              <w:ind w:left="0" w:firstLine="0"/>
              <w:rPr>
                <w:rFonts w:asciiTheme="minorHAnsi" w:hAnsiTheme="minorHAnsi" w:cstheme="minorHAnsi"/>
                <w:b/>
              </w:rPr>
            </w:pPr>
            <w:r w:rsidRPr="00D703AE">
              <w:rPr>
                <w:rFonts w:asciiTheme="minorHAnsi" w:hAnsiTheme="minorHAnsi" w:cstheme="minorHAnsi"/>
                <w:b/>
              </w:rPr>
              <w:t xml:space="preserve">This is a fixed term position for </w:t>
            </w:r>
            <w:r w:rsidR="00D703AE" w:rsidRPr="00D703AE">
              <w:rPr>
                <w:rFonts w:asciiTheme="minorHAnsi" w:hAnsiTheme="minorHAnsi" w:cstheme="minorHAnsi"/>
                <w:b/>
              </w:rPr>
              <w:t>36 months</w:t>
            </w:r>
            <w:r w:rsidRPr="00D703AE">
              <w:rPr>
                <w:rFonts w:asciiTheme="minorHAnsi" w:hAnsiTheme="minorHAnsi" w:cstheme="minorHAnsi"/>
                <w:b/>
              </w:rPr>
              <w:t xml:space="preserve"> duration</w:t>
            </w:r>
          </w:p>
        </w:tc>
      </w:tr>
      <w:tr w:rsidR="00311B83" w:rsidRPr="00486643" w14:paraId="5A760FCA" w14:textId="77777777" w:rsidTr="00486643">
        <w:tc>
          <w:tcPr>
            <w:tcW w:w="2552" w:type="dxa"/>
            <w:shd w:val="clear" w:color="auto" w:fill="242F60"/>
          </w:tcPr>
          <w:p w14:paraId="6357418A" w14:textId="77777777" w:rsidR="00311B83" w:rsidRPr="00486643" w:rsidRDefault="00311B83" w:rsidP="008A2B42">
            <w:pPr>
              <w:pStyle w:val="BodyTextIndent"/>
              <w:ind w:left="0" w:firstLine="0"/>
              <w:rPr>
                <w:rFonts w:asciiTheme="minorHAnsi" w:hAnsiTheme="minorHAnsi" w:cstheme="minorHAnsi"/>
                <w:b/>
                <w:color w:val="FFFFFF" w:themeColor="background1"/>
              </w:rPr>
            </w:pPr>
            <w:r w:rsidRPr="00486643">
              <w:rPr>
                <w:rFonts w:asciiTheme="minorHAnsi" w:hAnsiTheme="minorHAnsi" w:cstheme="minorHAnsi"/>
                <w:b/>
                <w:color w:val="FFFFFF" w:themeColor="background1"/>
              </w:rPr>
              <w:t>Location:</w:t>
            </w:r>
          </w:p>
        </w:tc>
        <w:tc>
          <w:tcPr>
            <w:tcW w:w="8364" w:type="dxa"/>
          </w:tcPr>
          <w:p w14:paraId="257A28A5" w14:textId="0CDA6813" w:rsidR="00311B83" w:rsidRPr="00D703AE" w:rsidRDefault="00311B83" w:rsidP="008A2B42">
            <w:pPr>
              <w:pStyle w:val="BodyTextIndent"/>
              <w:ind w:left="0" w:firstLine="0"/>
              <w:rPr>
                <w:rFonts w:asciiTheme="minorHAnsi" w:hAnsiTheme="minorHAnsi" w:cstheme="minorHAnsi"/>
                <w:b/>
              </w:rPr>
            </w:pPr>
            <w:r w:rsidRPr="00D703AE">
              <w:rPr>
                <w:rFonts w:asciiTheme="minorHAnsi" w:hAnsiTheme="minorHAnsi" w:cstheme="minorHAnsi"/>
                <w:b/>
              </w:rPr>
              <w:t>This position will be based at the Singleton Campus</w:t>
            </w:r>
          </w:p>
        </w:tc>
      </w:tr>
    </w:tbl>
    <w:p w14:paraId="7E48AE04" w14:textId="77777777" w:rsidR="00311B83" w:rsidRPr="00486643" w:rsidRDefault="00311B83" w:rsidP="00311B83">
      <w:pPr>
        <w:rPr>
          <w:rFonts w:asciiTheme="minorHAnsi" w:hAnsiTheme="minorHAnsi" w:cstheme="minorHAnsi"/>
          <w:sz w:val="20"/>
          <w:szCs w:val="20"/>
        </w:rPr>
      </w:pPr>
    </w:p>
    <w:tbl>
      <w:tblPr>
        <w:tblStyle w:val="TableGrid"/>
        <w:tblW w:w="10916" w:type="dxa"/>
        <w:tblInd w:w="-176" w:type="dxa"/>
        <w:tblLayout w:type="fixed"/>
        <w:tblLook w:val="04A0" w:firstRow="1" w:lastRow="0" w:firstColumn="1" w:lastColumn="0" w:noHBand="0" w:noVBand="1"/>
      </w:tblPr>
      <w:tblGrid>
        <w:gridCol w:w="1589"/>
        <w:gridCol w:w="9327"/>
      </w:tblGrid>
      <w:tr w:rsidR="00311B83" w:rsidRPr="00486643" w14:paraId="56E80A59" w14:textId="77777777" w:rsidTr="741CD718">
        <w:tc>
          <w:tcPr>
            <w:tcW w:w="1589" w:type="dxa"/>
            <w:shd w:val="clear" w:color="auto" w:fill="242F60"/>
            <w:vAlign w:val="center"/>
          </w:tcPr>
          <w:p w14:paraId="1655E624" w14:textId="0144B795" w:rsidR="00311B83" w:rsidRPr="00486643" w:rsidRDefault="00311B83" w:rsidP="008A2B42">
            <w:pPr>
              <w:rPr>
                <w:rFonts w:asciiTheme="minorHAnsi" w:hAnsiTheme="minorHAnsi" w:cstheme="minorHAnsi"/>
                <w:b/>
                <w:color w:val="FFFFFF" w:themeColor="background1"/>
                <w:sz w:val="20"/>
                <w:szCs w:val="20"/>
              </w:rPr>
            </w:pPr>
            <w:r w:rsidRPr="00486643">
              <w:rPr>
                <w:rFonts w:asciiTheme="minorHAnsi" w:hAnsiTheme="minorHAnsi" w:cstheme="minorHAnsi"/>
                <w:sz w:val="20"/>
                <w:szCs w:val="20"/>
              </w:rPr>
              <w:br w:type="page"/>
            </w:r>
            <w:r w:rsidRPr="00486643">
              <w:rPr>
                <w:rFonts w:asciiTheme="minorHAnsi" w:hAnsiTheme="minorHAnsi" w:cstheme="minorHAnsi"/>
                <w:b/>
                <w:color w:val="FFFFFF" w:themeColor="background1"/>
                <w:sz w:val="20"/>
                <w:szCs w:val="20"/>
              </w:rPr>
              <w:t xml:space="preserve">Main Duties </w:t>
            </w:r>
          </w:p>
        </w:tc>
        <w:tc>
          <w:tcPr>
            <w:tcW w:w="9327" w:type="dxa"/>
          </w:tcPr>
          <w:p w14:paraId="786AB9CF" w14:textId="28A03851" w:rsidR="00311B83" w:rsidRPr="00486643" w:rsidRDefault="00311B83" w:rsidP="008A2B42">
            <w:pPr>
              <w:rPr>
                <w:rFonts w:asciiTheme="minorHAnsi" w:hAnsiTheme="minorHAnsi" w:cstheme="minorHAnsi"/>
                <w:sz w:val="20"/>
                <w:szCs w:val="20"/>
                <w:lang w:val="en-IE"/>
              </w:rPr>
            </w:pPr>
          </w:p>
          <w:p w14:paraId="156E332F" w14:textId="6D0481BA" w:rsidR="00300F75" w:rsidRDefault="00300F75" w:rsidP="00311B83">
            <w:pPr>
              <w:pStyle w:val="ListParagraph"/>
              <w:numPr>
                <w:ilvl w:val="0"/>
                <w:numId w:val="9"/>
              </w:numPr>
              <w:spacing w:before="0" w:line="240" w:lineRule="auto"/>
              <w:rPr>
                <w:rFonts w:asciiTheme="minorHAnsi" w:hAnsiTheme="minorHAnsi" w:cstheme="minorHAnsi"/>
                <w:sz w:val="20"/>
                <w:szCs w:val="20"/>
              </w:rPr>
            </w:pPr>
            <w:r w:rsidRPr="00300F75">
              <w:rPr>
                <w:rFonts w:asciiTheme="minorHAnsi" w:hAnsiTheme="minorHAnsi" w:cstheme="minorHAnsi"/>
                <w:sz w:val="20"/>
                <w:szCs w:val="20"/>
              </w:rPr>
              <w:t>Conduct doctoral studies and independent research work leading to a PhD thesis</w:t>
            </w:r>
            <w:r>
              <w:rPr>
                <w:rFonts w:asciiTheme="minorHAnsi" w:hAnsiTheme="minorHAnsi" w:cstheme="minorHAnsi"/>
                <w:sz w:val="20"/>
                <w:szCs w:val="20"/>
              </w:rPr>
              <w:t xml:space="preserve"> within the maximum candidature period.</w:t>
            </w:r>
          </w:p>
          <w:p w14:paraId="0D33666E" w14:textId="55C33E2C" w:rsidR="00300F75" w:rsidRDefault="00300F75" w:rsidP="00311B83">
            <w:pPr>
              <w:pStyle w:val="ListParagraph"/>
              <w:numPr>
                <w:ilvl w:val="0"/>
                <w:numId w:val="9"/>
              </w:numPr>
              <w:spacing w:before="0" w:line="240" w:lineRule="auto"/>
              <w:rPr>
                <w:rFonts w:asciiTheme="minorHAnsi" w:hAnsiTheme="minorHAnsi" w:cstheme="minorHAnsi"/>
                <w:sz w:val="20"/>
                <w:szCs w:val="20"/>
              </w:rPr>
            </w:pPr>
            <w:r w:rsidRPr="00300F75">
              <w:rPr>
                <w:rFonts w:asciiTheme="minorHAnsi" w:hAnsiTheme="minorHAnsi" w:cstheme="minorHAnsi"/>
                <w:sz w:val="20"/>
                <w:szCs w:val="20"/>
              </w:rPr>
              <w:t xml:space="preserve">Become familiar and stay up to date with the relevant literature on </w:t>
            </w:r>
            <w:r>
              <w:rPr>
                <w:rFonts w:asciiTheme="minorHAnsi" w:hAnsiTheme="minorHAnsi" w:cstheme="minorHAnsi"/>
                <w:sz w:val="20"/>
                <w:szCs w:val="20"/>
              </w:rPr>
              <w:t>invasion biology</w:t>
            </w:r>
            <w:r w:rsidRPr="00300F75">
              <w:rPr>
                <w:rFonts w:asciiTheme="minorHAnsi" w:hAnsiTheme="minorHAnsi" w:cstheme="minorHAnsi"/>
                <w:sz w:val="20"/>
                <w:szCs w:val="20"/>
              </w:rPr>
              <w:t xml:space="preserve">, </w:t>
            </w:r>
            <w:r w:rsidR="00601C22">
              <w:rPr>
                <w:rFonts w:asciiTheme="minorHAnsi" w:hAnsiTheme="minorHAnsi" w:cstheme="minorHAnsi"/>
                <w:sz w:val="20"/>
                <w:szCs w:val="20"/>
              </w:rPr>
              <w:t xml:space="preserve">multiple stressors, </w:t>
            </w:r>
            <w:r w:rsidRPr="00300F75">
              <w:rPr>
                <w:rFonts w:asciiTheme="minorHAnsi" w:hAnsiTheme="minorHAnsi" w:cstheme="minorHAnsi"/>
                <w:sz w:val="20"/>
                <w:szCs w:val="20"/>
              </w:rPr>
              <w:t xml:space="preserve">response diversity and </w:t>
            </w:r>
            <w:r w:rsidR="00601C22">
              <w:rPr>
                <w:rFonts w:asciiTheme="minorHAnsi" w:hAnsiTheme="minorHAnsi" w:cstheme="minorHAnsi"/>
                <w:sz w:val="20"/>
                <w:szCs w:val="20"/>
              </w:rPr>
              <w:t xml:space="preserve">ecological </w:t>
            </w:r>
            <w:r w:rsidRPr="00300F75">
              <w:rPr>
                <w:rFonts w:asciiTheme="minorHAnsi" w:hAnsiTheme="minorHAnsi" w:cstheme="minorHAnsi"/>
                <w:sz w:val="20"/>
                <w:szCs w:val="20"/>
              </w:rPr>
              <w:t xml:space="preserve">community </w:t>
            </w:r>
            <w:r w:rsidR="00601C22">
              <w:rPr>
                <w:rFonts w:asciiTheme="minorHAnsi" w:hAnsiTheme="minorHAnsi" w:cstheme="minorHAnsi"/>
                <w:sz w:val="20"/>
                <w:szCs w:val="20"/>
              </w:rPr>
              <w:t>dynamics</w:t>
            </w:r>
            <w:r w:rsidRPr="00300F75">
              <w:rPr>
                <w:rFonts w:asciiTheme="minorHAnsi" w:hAnsiTheme="minorHAnsi" w:cstheme="minorHAnsi"/>
                <w:sz w:val="20"/>
                <w:szCs w:val="20"/>
              </w:rPr>
              <w:t>.</w:t>
            </w:r>
          </w:p>
          <w:p w14:paraId="31672606" w14:textId="29A0B5E1" w:rsidR="00311B83" w:rsidRPr="00706F77" w:rsidRDefault="00706F77" w:rsidP="00311B83">
            <w:pPr>
              <w:pStyle w:val="ListParagraph"/>
              <w:numPr>
                <w:ilvl w:val="0"/>
                <w:numId w:val="9"/>
              </w:numPr>
              <w:spacing w:before="0" w:line="240" w:lineRule="auto"/>
              <w:rPr>
                <w:rFonts w:asciiTheme="minorHAnsi" w:hAnsiTheme="minorHAnsi" w:cstheme="minorHAnsi"/>
                <w:sz w:val="20"/>
                <w:szCs w:val="20"/>
              </w:rPr>
            </w:pPr>
            <w:r w:rsidRPr="00706F77">
              <w:rPr>
                <w:rFonts w:asciiTheme="minorHAnsi" w:hAnsiTheme="minorHAnsi" w:cstheme="minorHAnsi"/>
                <w:sz w:val="20"/>
                <w:szCs w:val="20"/>
              </w:rPr>
              <w:t xml:space="preserve">Perform a literature survey reviewing </w:t>
            </w:r>
            <w:r>
              <w:rPr>
                <w:rFonts w:asciiTheme="minorHAnsi" w:hAnsiTheme="minorHAnsi" w:cstheme="minorHAnsi"/>
                <w:sz w:val="20"/>
                <w:szCs w:val="20"/>
              </w:rPr>
              <w:t xml:space="preserve">published </w:t>
            </w:r>
            <w:r w:rsidRPr="00706F77">
              <w:rPr>
                <w:rFonts w:asciiTheme="minorHAnsi" w:hAnsiTheme="minorHAnsi" w:cstheme="minorHAnsi"/>
                <w:sz w:val="20"/>
                <w:szCs w:val="20"/>
              </w:rPr>
              <w:t>responses of co-invading</w:t>
            </w:r>
            <w:r>
              <w:rPr>
                <w:rFonts w:asciiTheme="minorHAnsi" w:hAnsiTheme="minorHAnsi" w:cstheme="minorHAnsi"/>
                <w:sz w:val="20"/>
                <w:szCs w:val="20"/>
              </w:rPr>
              <w:t xml:space="preserve"> non-native</w:t>
            </w:r>
            <w:r w:rsidRPr="00706F77">
              <w:rPr>
                <w:rFonts w:asciiTheme="minorHAnsi" w:hAnsiTheme="minorHAnsi" w:cstheme="minorHAnsi"/>
                <w:sz w:val="20"/>
                <w:szCs w:val="20"/>
              </w:rPr>
              <w:t xml:space="preserve"> plant species</w:t>
            </w:r>
            <w:r>
              <w:rPr>
                <w:rFonts w:asciiTheme="minorHAnsi" w:hAnsiTheme="minorHAnsi" w:cstheme="minorHAnsi"/>
                <w:sz w:val="20"/>
                <w:szCs w:val="20"/>
              </w:rPr>
              <w:t xml:space="preserve"> in the UK,</w:t>
            </w:r>
            <w:r w:rsidRPr="00706F77">
              <w:rPr>
                <w:rFonts w:asciiTheme="minorHAnsi" w:hAnsiTheme="minorHAnsi" w:cstheme="minorHAnsi"/>
                <w:sz w:val="20"/>
                <w:szCs w:val="20"/>
              </w:rPr>
              <w:t xml:space="preserve"> to multiple, simultaneous stressors</w:t>
            </w:r>
            <w:r>
              <w:rPr>
                <w:rFonts w:asciiTheme="minorHAnsi" w:hAnsiTheme="minorHAnsi" w:cstheme="minorHAnsi"/>
                <w:sz w:val="20"/>
                <w:szCs w:val="20"/>
              </w:rPr>
              <w:t xml:space="preserve">, across </w:t>
            </w:r>
            <w:proofErr w:type="spellStart"/>
            <w:r>
              <w:rPr>
                <w:rFonts w:asciiTheme="minorHAnsi" w:hAnsiTheme="minorHAnsi" w:cstheme="minorHAnsi"/>
                <w:sz w:val="20"/>
                <w:szCs w:val="20"/>
              </w:rPr>
              <w:t>spatio</w:t>
            </w:r>
            <w:proofErr w:type="spellEnd"/>
            <w:r>
              <w:rPr>
                <w:rFonts w:asciiTheme="minorHAnsi" w:hAnsiTheme="minorHAnsi" w:cstheme="minorHAnsi"/>
                <w:sz w:val="20"/>
                <w:szCs w:val="20"/>
              </w:rPr>
              <w:t>-temporal scales</w:t>
            </w:r>
            <w:r w:rsidRPr="00706F77">
              <w:rPr>
                <w:rFonts w:asciiTheme="minorHAnsi" w:hAnsiTheme="minorHAnsi" w:cstheme="minorHAnsi"/>
                <w:sz w:val="20"/>
                <w:szCs w:val="20"/>
              </w:rPr>
              <w:t>.</w:t>
            </w:r>
          </w:p>
          <w:p w14:paraId="73FC75D3" w14:textId="1EB686C4" w:rsidR="00706F77" w:rsidRPr="00706F77" w:rsidRDefault="00706F77" w:rsidP="00300F75">
            <w:pPr>
              <w:pStyle w:val="ListParagraph"/>
              <w:numPr>
                <w:ilvl w:val="0"/>
                <w:numId w:val="9"/>
              </w:numPr>
              <w:spacing w:before="0" w:line="240" w:lineRule="auto"/>
              <w:rPr>
                <w:rFonts w:asciiTheme="minorHAnsi" w:hAnsiTheme="minorHAnsi" w:cstheme="minorHAnsi"/>
                <w:sz w:val="20"/>
                <w:szCs w:val="20"/>
              </w:rPr>
            </w:pPr>
            <w:r>
              <w:rPr>
                <w:rFonts w:asciiTheme="minorHAnsi" w:hAnsiTheme="minorHAnsi" w:cstheme="minorHAnsi"/>
                <w:sz w:val="20"/>
                <w:szCs w:val="20"/>
              </w:rPr>
              <w:t>Design and carry out experiments</w:t>
            </w:r>
            <w:r w:rsidR="004B378B">
              <w:rPr>
                <w:rFonts w:asciiTheme="minorHAnsi" w:hAnsiTheme="minorHAnsi" w:cstheme="minorHAnsi"/>
                <w:sz w:val="20"/>
                <w:szCs w:val="20"/>
              </w:rPr>
              <w:t xml:space="preserve">, </w:t>
            </w:r>
            <w:r w:rsidR="00300F75">
              <w:rPr>
                <w:rFonts w:asciiTheme="minorHAnsi" w:hAnsiTheme="minorHAnsi" w:cstheme="minorHAnsi"/>
                <w:sz w:val="20"/>
                <w:szCs w:val="20"/>
              </w:rPr>
              <w:t>field/</w:t>
            </w:r>
            <w:r w:rsidR="004B378B">
              <w:rPr>
                <w:rFonts w:asciiTheme="minorHAnsi" w:hAnsiTheme="minorHAnsi" w:cstheme="minorHAnsi"/>
                <w:sz w:val="20"/>
                <w:szCs w:val="20"/>
              </w:rPr>
              <w:t>observational and modelling/simulation</w:t>
            </w:r>
            <w:r>
              <w:rPr>
                <w:rFonts w:asciiTheme="minorHAnsi" w:hAnsiTheme="minorHAnsi" w:cstheme="minorHAnsi"/>
                <w:sz w:val="20"/>
                <w:szCs w:val="20"/>
              </w:rPr>
              <w:t xml:space="preserve"> studies to determine </w:t>
            </w:r>
            <w:r w:rsidRPr="00706F77">
              <w:rPr>
                <w:rFonts w:asciiTheme="minorHAnsi" w:hAnsiTheme="minorHAnsi" w:cstheme="minorHAnsi"/>
                <w:sz w:val="20"/>
                <w:szCs w:val="20"/>
              </w:rPr>
              <w:t xml:space="preserve">how competition in single, two- and three-species combinations, and invasion order, influence responses to </w:t>
            </w:r>
            <w:r w:rsidR="00300F75">
              <w:rPr>
                <w:rFonts w:asciiTheme="minorHAnsi" w:hAnsiTheme="minorHAnsi" w:cstheme="minorHAnsi"/>
                <w:sz w:val="20"/>
                <w:szCs w:val="20"/>
              </w:rPr>
              <w:t xml:space="preserve">multiple </w:t>
            </w:r>
            <w:r w:rsidRPr="00706F77">
              <w:rPr>
                <w:rFonts w:asciiTheme="minorHAnsi" w:hAnsiTheme="minorHAnsi" w:cstheme="minorHAnsi"/>
                <w:sz w:val="20"/>
                <w:szCs w:val="20"/>
              </w:rPr>
              <w:t>environmental factors like temperature, drought</w:t>
            </w:r>
            <w:r w:rsidR="00300F75">
              <w:rPr>
                <w:rFonts w:asciiTheme="minorHAnsi" w:hAnsiTheme="minorHAnsi" w:cstheme="minorHAnsi"/>
                <w:sz w:val="20"/>
                <w:szCs w:val="20"/>
              </w:rPr>
              <w:t>,</w:t>
            </w:r>
            <w:r w:rsidRPr="00706F77">
              <w:rPr>
                <w:rFonts w:asciiTheme="minorHAnsi" w:hAnsiTheme="minorHAnsi" w:cstheme="minorHAnsi"/>
                <w:sz w:val="20"/>
                <w:szCs w:val="20"/>
              </w:rPr>
              <w:t xml:space="preserve"> frost</w:t>
            </w:r>
            <w:r w:rsidR="00300F75">
              <w:rPr>
                <w:rFonts w:asciiTheme="minorHAnsi" w:hAnsiTheme="minorHAnsi" w:cstheme="minorHAnsi"/>
                <w:sz w:val="20"/>
                <w:szCs w:val="20"/>
              </w:rPr>
              <w:t xml:space="preserve">, </w:t>
            </w:r>
            <w:r w:rsidRPr="00706F77">
              <w:rPr>
                <w:rFonts w:asciiTheme="minorHAnsi" w:hAnsiTheme="minorHAnsi" w:cstheme="minorHAnsi"/>
                <w:sz w:val="20"/>
                <w:szCs w:val="20"/>
              </w:rPr>
              <w:t xml:space="preserve">historical </w:t>
            </w:r>
            <w:r w:rsidR="00300F75">
              <w:rPr>
                <w:rFonts w:asciiTheme="minorHAnsi" w:hAnsiTheme="minorHAnsi" w:cstheme="minorHAnsi"/>
                <w:sz w:val="20"/>
                <w:szCs w:val="20"/>
              </w:rPr>
              <w:t xml:space="preserve">disturbance and </w:t>
            </w:r>
            <w:r w:rsidRPr="00706F77">
              <w:rPr>
                <w:rFonts w:asciiTheme="minorHAnsi" w:hAnsiTheme="minorHAnsi" w:cstheme="minorHAnsi"/>
                <w:sz w:val="20"/>
                <w:szCs w:val="20"/>
              </w:rPr>
              <w:t>contamination gradients</w:t>
            </w:r>
            <w:r>
              <w:rPr>
                <w:rFonts w:asciiTheme="minorHAnsi" w:hAnsiTheme="minorHAnsi" w:cstheme="minorHAnsi"/>
                <w:sz w:val="20"/>
                <w:szCs w:val="20"/>
              </w:rPr>
              <w:t>.</w:t>
            </w:r>
            <w:r w:rsidRPr="00706F77">
              <w:rPr>
                <w:rFonts w:asciiTheme="minorHAnsi" w:hAnsiTheme="minorHAnsi" w:cstheme="minorHAnsi"/>
                <w:sz w:val="20"/>
                <w:szCs w:val="20"/>
              </w:rPr>
              <w:t xml:space="preserve"> </w:t>
            </w:r>
          </w:p>
          <w:p w14:paraId="0DA4383B" w14:textId="2DA5B493" w:rsidR="004B378B" w:rsidRPr="004B378B" w:rsidRDefault="004B378B" w:rsidP="004B378B">
            <w:pPr>
              <w:pStyle w:val="ListParagraph"/>
              <w:numPr>
                <w:ilvl w:val="0"/>
                <w:numId w:val="9"/>
              </w:numPr>
              <w:spacing w:before="0"/>
              <w:rPr>
                <w:rFonts w:asciiTheme="minorHAnsi" w:hAnsiTheme="minorHAnsi" w:cstheme="minorHAnsi"/>
                <w:sz w:val="20"/>
                <w:szCs w:val="20"/>
              </w:rPr>
            </w:pPr>
            <w:r>
              <w:rPr>
                <w:rFonts w:asciiTheme="minorHAnsi" w:hAnsiTheme="minorHAnsi" w:cstheme="minorHAnsi"/>
                <w:sz w:val="20"/>
                <w:szCs w:val="20"/>
              </w:rPr>
              <w:t>Design and carry out experiments, observational and/or modelling/simulation studies</w:t>
            </w:r>
            <w:r w:rsidRPr="004B378B">
              <w:rPr>
                <w:rFonts w:asciiTheme="minorHAnsi" w:hAnsiTheme="minorHAnsi" w:cstheme="minorHAnsi"/>
                <w:sz w:val="20"/>
                <w:szCs w:val="20"/>
              </w:rPr>
              <w:t xml:space="preserve"> </w:t>
            </w:r>
            <w:r>
              <w:rPr>
                <w:rFonts w:asciiTheme="minorHAnsi" w:hAnsiTheme="minorHAnsi" w:cstheme="minorHAnsi"/>
                <w:sz w:val="20"/>
                <w:szCs w:val="20"/>
              </w:rPr>
              <w:t xml:space="preserve">investigating </w:t>
            </w:r>
            <w:r w:rsidRPr="004B378B">
              <w:rPr>
                <w:rFonts w:asciiTheme="minorHAnsi" w:hAnsiTheme="minorHAnsi" w:cstheme="minorHAnsi"/>
                <w:sz w:val="20"/>
                <w:szCs w:val="20"/>
              </w:rPr>
              <w:t>how R</w:t>
            </w:r>
            <w:r w:rsidR="00B12F53">
              <w:rPr>
                <w:rFonts w:asciiTheme="minorHAnsi" w:hAnsiTheme="minorHAnsi" w:cstheme="minorHAnsi"/>
                <w:sz w:val="20"/>
                <w:szCs w:val="20"/>
              </w:rPr>
              <w:t xml:space="preserve">esponse </w:t>
            </w:r>
            <w:r w:rsidRPr="004B378B">
              <w:rPr>
                <w:rFonts w:asciiTheme="minorHAnsi" w:hAnsiTheme="minorHAnsi" w:cstheme="minorHAnsi"/>
                <w:sz w:val="20"/>
                <w:szCs w:val="20"/>
              </w:rPr>
              <w:t>D</w:t>
            </w:r>
            <w:r w:rsidR="00B12F53">
              <w:rPr>
                <w:rFonts w:asciiTheme="minorHAnsi" w:hAnsiTheme="minorHAnsi" w:cstheme="minorHAnsi"/>
                <w:sz w:val="20"/>
                <w:szCs w:val="20"/>
              </w:rPr>
              <w:t>iversity</w:t>
            </w:r>
            <w:r w:rsidRPr="004B378B">
              <w:rPr>
                <w:rFonts w:asciiTheme="minorHAnsi" w:hAnsiTheme="minorHAnsi" w:cstheme="minorHAnsi"/>
                <w:sz w:val="20"/>
                <w:szCs w:val="20"/>
              </w:rPr>
              <w:t xml:space="preserve"> of native plants used in restoration interacts with invasion legacies to prevent reinvasion and support stability</w:t>
            </w:r>
            <w:r>
              <w:rPr>
                <w:rFonts w:asciiTheme="minorHAnsi" w:hAnsiTheme="minorHAnsi" w:cstheme="minorHAnsi"/>
                <w:sz w:val="20"/>
                <w:szCs w:val="20"/>
              </w:rPr>
              <w:t>.</w:t>
            </w:r>
            <w:r w:rsidRPr="004B378B">
              <w:rPr>
                <w:rFonts w:asciiTheme="minorHAnsi" w:hAnsiTheme="minorHAnsi" w:cstheme="minorHAnsi"/>
                <w:sz w:val="20"/>
                <w:szCs w:val="20"/>
              </w:rPr>
              <w:t xml:space="preserve"> </w:t>
            </w:r>
          </w:p>
          <w:p w14:paraId="410AD05B" w14:textId="3ADF6E69" w:rsidR="00311B83" w:rsidRPr="00486643" w:rsidRDefault="00706F77" w:rsidP="00311B83">
            <w:pPr>
              <w:pStyle w:val="ListParagraph"/>
              <w:numPr>
                <w:ilvl w:val="0"/>
                <w:numId w:val="9"/>
              </w:numPr>
              <w:spacing w:before="0" w:line="240" w:lineRule="auto"/>
              <w:rPr>
                <w:rFonts w:asciiTheme="minorHAnsi" w:hAnsiTheme="minorHAnsi" w:cstheme="minorHAnsi"/>
                <w:sz w:val="20"/>
                <w:szCs w:val="20"/>
              </w:rPr>
            </w:pPr>
            <w:r>
              <w:rPr>
                <w:rFonts w:asciiTheme="minorHAnsi" w:hAnsiTheme="minorHAnsi" w:cstheme="minorHAnsi"/>
                <w:sz w:val="20"/>
                <w:szCs w:val="20"/>
              </w:rPr>
              <w:t>Actively engage with the “ReDiLeep” MSCA Doctoral Training Network training and collaboration opportunities</w:t>
            </w:r>
            <w:r w:rsidR="004B378B">
              <w:rPr>
                <w:rFonts w:asciiTheme="minorHAnsi" w:hAnsiTheme="minorHAnsi" w:cstheme="minorHAnsi"/>
                <w:sz w:val="20"/>
                <w:szCs w:val="20"/>
              </w:rPr>
              <w:t>, and with the Biodiversity and Ecosystems Research Theme at Swansea University</w:t>
            </w:r>
            <w:r>
              <w:rPr>
                <w:rFonts w:asciiTheme="minorHAnsi" w:hAnsiTheme="minorHAnsi" w:cstheme="minorHAnsi"/>
                <w:sz w:val="20"/>
                <w:szCs w:val="20"/>
              </w:rPr>
              <w:t>.</w:t>
            </w:r>
          </w:p>
        </w:tc>
      </w:tr>
      <w:tr w:rsidR="00311B83" w:rsidRPr="00486643" w14:paraId="6FF0C1AC" w14:textId="77777777" w:rsidTr="741CD718">
        <w:tc>
          <w:tcPr>
            <w:tcW w:w="1589" w:type="dxa"/>
            <w:shd w:val="clear" w:color="auto" w:fill="242F60"/>
            <w:vAlign w:val="center"/>
          </w:tcPr>
          <w:p w14:paraId="1EE1E9A0" w14:textId="77777777" w:rsidR="00311B83" w:rsidRPr="00486643" w:rsidRDefault="00311B83" w:rsidP="008A2B42">
            <w:pPr>
              <w:rPr>
                <w:rFonts w:asciiTheme="minorHAnsi" w:hAnsiTheme="minorHAnsi" w:cstheme="minorHAnsi"/>
                <w:sz w:val="20"/>
                <w:szCs w:val="20"/>
              </w:rPr>
            </w:pPr>
          </w:p>
        </w:tc>
        <w:tc>
          <w:tcPr>
            <w:tcW w:w="9327" w:type="dxa"/>
          </w:tcPr>
          <w:p w14:paraId="5BCC6B2D" w14:textId="77777777" w:rsidR="00311B83" w:rsidRPr="00486643" w:rsidRDefault="00311B83" w:rsidP="00311B83">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sidRPr="00486643">
              <w:rPr>
                <w:rFonts w:asciiTheme="minorHAnsi" w:hAnsiTheme="minorHAnsi" w:cstheme="minorHAnsi"/>
                <w:bCs/>
                <w:iCs/>
                <w:sz w:val="20"/>
                <w:szCs w:val="20"/>
              </w:rPr>
              <w:t>Pro-actively contribute to and conduct research, including gather, prepare and analyse data, generate original ideas and present results.</w:t>
            </w:r>
          </w:p>
          <w:p w14:paraId="4C388533" w14:textId="3791A3E6" w:rsidR="00311B83" w:rsidRPr="00486643" w:rsidRDefault="00311B83" w:rsidP="00311B83">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0"/>
                <w:szCs w:val="20"/>
              </w:rPr>
            </w:pPr>
            <w:r w:rsidRPr="00486643">
              <w:rPr>
                <w:rFonts w:asciiTheme="minorHAnsi" w:hAnsiTheme="minorHAnsi" w:cstheme="minorHAnsi"/>
                <w:bCs/>
                <w:iCs/>
                <w:sz w:val="20"/>
                <w:szCs w:val="20"/>
              </w:rPr>
              <w:t xml:space="preserve">Prepare reports and papers describing the results of the research for publication.  </w:t>
            </w:r>
          </w:p>
          <w:p w14:paraId="2F5AC5ED" w14:textId="77777777" w:rsidR="00311B83" w:rsidRPr="00486643" w:rsidRDefault="00311B83" w:rsidP="00311B83">
            <w:pPr>
              <w:numPr>
                <w:ilvl w:val="0"/>
                <w:numId w:val="9"/>
              </w:numPr>
              <w:spacing w:before="0" w:after="0" w:line="240" w:lineRule="auto"/>
              <w:contextualSpacing w:val="0"/>
              <w:jc w:val="both"/>
              <w:rPr>
                <w:rFonts w:asciiTheme="minorHAnsi" w:hAnsiTheme="minorHAnsi" w:cstheme="minorHAnsi"/>
                <w:bCs/>
                <w:iCs/>
                <w:sz w:val="20"/>
                <w:szCs w:val="20"/>
              </w:rPr>
            </w:pPr>
            <w:r w:rsidRPr="00486643">
              <w:rPr>
                <w:rFonts w:asciiTheme="minorHAnsi" w:hAnsiTheme="minorHAnsi" w:cstheme="minorHAnsi"/>
                <w:sz w:val="20"/>
                <w:szCs w:val="20"/>
                <w:lang w:val="en-IE"/>
              </w:rPr>
              <w:t>Be self-motivated, apply and use their initiative, aiming to determine suitable ways to tackle challenges and seeking guidance when needed.</w:t>
            </w:r>
          </w:p>
          <w:p w14:paraId="4867EB1D" w14:textId="08E513E3" w:rsidR="00311B83" w:rsidRPr="00486643" w:rsidRDefault="00311B83" w:rsidP="00311B83">
            <w:pPr>
              <w:numPr>
                <w:ilvl w:val="0"/>
                <w:numId w:val="9"/>
              </w:numPr>
              <w:spacing w:before="0" w:after="0" w:line="240" w:lineRule="auto"/>
              <w:contextualSpacing w:val="0"/>
              <w:jc w:val="both"/>
              <w:rPr>
                <w:rFonts w:asciiTheme="minorHAnsi" w:hAnsiTheme="minorHAnsi" w:cstheme="minorHAnsi"/>
                <w:bCs/>
                <w:iCs/>
                <w:sz w:val="20"/>
                <w:szCs w:val="20"/>
              </w:rPr>
            </w:pPr>
            <w:r w:rsidRPr="00486643">
              <w:rPr>
                <w:rFonts w:asciiTheme="minorHAnsi" w:hAnsiTheme="minorHAnsi" w:cstheme="minorHAnsi"/>
                <w:bCs/>
                <w:iCs/>
                <w:sz w:val="20"/>
                <w:szCs w:val="20"/>
              </w:rPr>
              <w:t xml:space="preserve">Interact positively and professionally with other collaborators and partners within the Faculty and elsewhere in the University and beyond as appropriate such as in </w:t>
            </w:r>
            <w:r w:rsidRPr="004B378B">
              <w:rPr>
                <w:rFonts w:asciiTheme="minorHAnsi" w:hAnsiTheme="minorHAnsi" w:cstheme="minorHAnsi"/>
                <w:bCs/>
                <w:iCs/>
                <w:sz w:val="20"/>
                <w:szCs w:val="20"/>
              </w:rPr>
              <w:t>industry, public organisations</w:t>
            </w:r>
            <w:r w:rsidR="004B378B" w:rsidRPr="004B378B">
              <w:rPr>
                <w:rFonts w:asciiTheme="minorHAnsi" w:hAnsiTheme="minorHAnsi" w:cstheme="minorHAnsi"/>
                <w:bCs/>
                <w:iCs/>
                <w:sz w:val="20"/>
                <w:szCs w:val="20"/>
              </w:rPr>
              <w:t xml:space="preserve"> </w:t>
            </w:r>
            <w:r w:rsidRPr="004B378B">
              <w:rPr>
                <w:rFonts w:asciiTheme="minorHAnsi" w:hAnsiTheme="minorHAnsi" w:cstheme="minorHAnsi"/>
                <w:bCs/>
                <w:iCs/>
                <w:sz w:val="20"/>
                <w:szCs w:val="20"/>
              </w:rPr>
              <w:t>and academia.</w:t>
            </w:r>
          </w:p>
          <w:p w14:paraId="67DF3EE3" w14:textId="77777777" w:rsidR="00311B83" w:rsidRPr="00486643" w:rsidRDefault="00311B83" w:rsidP="00311B83">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
                <w:iCs/>
                <w:sz w:val="20"/>
                <w:szCs w:val="20"/>
              </w:rPr>
            </w:pPr>
            <w:r w:rsidRPr="00486643">
              <w:rPr>
                <w:rFonts w:asciiTheme="minorHAnsi" w:hAnsiTheme="minorHAnsi" w:cstheme="minorHAnsi"/>
                <w:bCs/>
                <w:iCs/>
                <w:sz w:val="20"/>
                <w:szCs w:val="20"/>
              </w:rPr>
              <w:t>Keep informed of developments in the field in technical, specific and general terms and their wider implication for the discipline area, commercial applications and the knowledge economy.</w:t>
            </w:r>
            <w:r w:rsidRPr="00486643">
              <w:rPr>
                <w:rFonts w:asciiTheme="minorHAnsi" w:hAnsiTheme="minorHAnsi" w:cstheme="minorHAnsi"/>
                <w:sz w:val="20"/>
                <w:szCs w:val="20"/>
                <w:lang w:val="en-IE"/>
              </w:rPr>
              <w:t xml:space="preserve"> </w:t>
            </w:r>
          </w:p>
          <w:p w14:paraId="51136404" w14:textId="429FEDFD" w:rsidR="00311B83" w:rsidRPr="00486643" w:rsidRDefault="00311B83" w:rsidP="004B378B">
            <w:pPr>
              <w:pStyle w:val="BodyText"/>
              <w:numPr>
                <w:ilvl w:val="0"/>
                <w:numId w:val="9"/>
              </w:numPr>
              <w:tabs>
                <w:tab w:val="left" w:pos="0"/>
              </w:tabs>
              <w:spacing w:before="0" w:after="0" w:line="240" w:lineRule="auto"/>
              <w:ind w:right="-20"/>
              <w:contextualSpacing w:val="0"/>
              <w:jc w:val="both"/>
              <w:rPr>
                <w:rFonts w:asciiTheme="minorHAnsi" w:hAnsiTheme="minorHAnsi" w:cstheme="minorHAnsi"/>
                <w:sz w:val="20"/>
                <w:szCs w:val="20"/>
                <w:lang w:val="en-IE"/>
              </w:rPr>
            </w:pPr>
            <w:r w:rsidRPr="00486643">
              <w:rPr>
                <w:rFonts w:asciiTheme="minorHAnsi" w:hAnsiTheme="minorHAnsi" w:cstheme="minorHAnsi"/>
                <w:sz w:val="20"/>
                <w:szCs w:val="20"/>
              </w:rPr>
              <w:t>Observe best-practice protocols in maintenance and retention of research records as indicated by HEI and Research</w:t>
            </w:r>
            <w:r w:rsidR="00300F75">
              <w:rPr>
                <w:rFonts w:asciiTheme="minorHAnsi" w:hAnsiTheme="minorHAnsi" w:cstheme="minorHAnsi"/>
                <w:sz w:val="20"/>
                <w:szCs w:val="20"/>
              </w:rPr>
              <w:t>/Funding</w:t>
            </w:r>
            <w:r w:rsidRPr="00486643">
              <w:rPr>
                <w:rFonts w:asciiTheme="minorHAnsi" w:hAnsiTheme="minorHAnsi" w:cstheme="minorHAnsi"/>
                <w:sz w:val="20"/>
                <w:szCs w:val="20"/>
              </w:rPr>
              <w:t xml:space="preserve"> Councils</w:t>
            </w:r>
            <w:r w:rsidR="00300F75">
              <w:rPr>
                <w:rFonts w:asciiTheme="minorHAnsi" w:hAnsiTheme="minorHAnsi" w:cstheme="minorHAnsi"/>
                <w:sz w:val="20"/>
                <w:szCs w:val="20"/>
              </w:rPr>
              <w:t>’</w:t>
            </w:r>
            <w:r w:rsidRPr="00486643">
              <w:rPr>
                <w:rFonts w:asciiTheme="minorHAnsi" w:hAnsiTheme="minorHAnsi" w:cstheme="minorHAnsi"/>
                <w:sz w:val="20"/>
                <w:szCs w:val="20"/>
              </w:rPr>
              <w:t xml:space="preserve"> records management guidance.  This includes ensuring project log-book records </w:t>
            </w:r>
            <w:r w:rsidR="004B378B">
              <w:rPr>
                <w:rFonts w:asciiTheme="minorHAnsi" w:hAnsiTheme="minorHAnsi" w:cstheme="minorHAnsi"/>
                <w:sz w:val="20"/>
                <w:szCs w:val="20"/>
              </w:rPr>
              <w:t xml:space="preserve">and data </w:t>
            </w:r>
            <w:r w:rsidRPr="00486643">
              <w:rPr>
                <w:rFonts w:asciiTheme="minorHAnsi" w:hAnsiTheme="minorHAnsi" w:cstheme="minorHAnsi"/>
                <w:sz w:val="20"/>
                <w:szCs w:val="20"/>
              </w:rPr>
              <w:t>are deposited with the University/Principal Investigator on completion of the work.</w:t>
            </w:r>
          </w:p>
        </w:tc>
      </w:tr>
      <w:tr w:rsidR="00311B83" w:rsidRPr="00486643" w14:paraId="4037F6DD" w14:textId="77777777" w:rsidTr="741CD718">
        <w:tc>
          <w:tcPr>
            <w:tcW w:w="1589" w:type="dxa"/>
            <w:shd w:val="clear" w:color="auto" w:fill="242F60"/>
            <w:vAlign w:val="center"/>
          </w:tcPr>
          <w:p w14:paraId="0242C39F" w14:textId="77777777" w:rsidR="00311B83" w:rsidRPr="00486643" w:rsidRDefault="00311B83" w:rsidP="008A2B42">
            <w:pPr>
              <w:rPr>
                <w:rFonts w:asciiTheme="minorHAnsi" w:hAnsiTheme="minorHAnsi" w:cstheme="minorHAnsi"/>
                <w:b/>
                <w:color w:val="FFFFFF" w:themeColor="background1"/>
                <w:sz w:val="20"/>
                <w:szCs w:val="20"/>
              </w:rPr>
            </w:pPr>
            <w:r w:rsidRPr="00486643">
              <w:rPr>
                <w:rFonts w:asciiTheme="minorHAnsi" w:hAnsiTheme="minorHAnsi" w:cstheme="minorHAnsi"/>
                <w:sz w:val="20"/>
                <w:szCs w:val="20"/>
              </w:rPr>
              <w:br w:type="page"/>
            </w:r>
            <w:r w:rsidRPr="00486643">
              <w:rPr>
                <w:rFonts w:asciiTheme="minorHAnsi" w:hAnsiTheme="minorHAnsi" w:cstheme="minorHAnsi"/>
                <w:b/>
                <w:color w:val="FFFFFF" w:themeColor="background1"/>
                <w:sz w:val="20"/>
                <w:szCs w:val="20"/>
              </w:rPr>
              <w:t>General Duties</w:t>
            </w:r>
          </w:p>
        </w:tc>
        <w:tc>
          <w:tcPr>
            <w:tcW w:w="9327" w:type="dxa"/>
          </w:tcPr>
          <w:p w14:paraId="56576009" w14:textId="77777777" w:rsidR="00311B83" w:rsidRPr="00486643" w:rsidRDefault="00311B83" w:rsidP="00311B83">
            <w:pPr>
              <w:pStyle w:val="ListParagraph"/>
              <w:numPr>
                <w:ilvl w:val="0"/>
                <w:numId w:val="9"/>
              </w:numPr>
              <w:spacing w:before="0" w:after="120" w:line="240" w:lineRule="auto"/>
              <w:rPr>
                <w:rFonts w:asciiTheme="minorHAnsi" w:hAnsiTheme="minorHAnsi" w:cstheme="minorHAnsi"/>
                <w:sz w:val="20"/>
                <w:szCs w:val="20"/>
              </w:rPr>
            </w:pPr>
            <w:r w:rsidRPr="00486643">
              <w:rPr>
                <w:rFonts w:asciiTheme="minorHAnsi" w:hAnsiTheme="minorHAnsi" w:cstheme="minorHAnsi"/>
                <w:sz w:val="20"/>
                <w:szCs w:val="20"/>
              </w:rPr>
              <w:t xml:space="preserve">To promote equality and diversity in working practices and maintain positive working relationships. </w:t>
            </w:r>
          </w:p>
          <w:p w14:paraId="710C18BA" w14:textId="5850C5F9" w:rsidR="00311B83" w:rsidRPr="00486643" w:rsidRDefault="00311B83" w:rsidP="00311B83">
            <w:pPr>
              <w:pStyle w:val="ListParagraph"/>
              <w:numPr>
                <w:ilvl w:val="0"/>
                <w:numId w:val="9"/>
              </w:numPr>
              <w:spacing w:before="0" w:after="120" w:line="240" w:lineRule="auto"/>
              <w:rPr>
                <w:rFonts w:asciiTheme="minorHAnsi" w:hAnsiTheme="minorHAnsi" w:cstheme="minorHAnsi"/>
                <w:sz w:val="20"/>
                <w:szCs w:val="20"/>
              </w:rPr>
            </w:pPr>
            <w:r w:rsidRPr="00486643">
              <w:rPr>
                <w:rFonts w:asciiTheme="minorHAnsi" w:hAnsiTheme="minorHAnsi" w:cstheme="minorHAnsi"/>
                <w:sz w:val="20"/>
                <w:szCs w:val="20"/>
              </w:rPr>
              <w:t>To conduct the job role and all activities in accordance with safety, health and sustainability policies and management systems, to reduce risks and impacts arising from the work activity.</w:t>
            </w:r>
          </w:p>
          <w:p w14:paraId="2262B7F5" w14:textId="63F3F233" w:rsidR="00311B83" w:rsidRPr="00486643" w:rsidRDefault="00311B83" w:rsidP="004B378B">
            <w:pPr>
              <w:pStyle w:val="ListParagraph"/>
              <w:numPr>
                <w:ilvl w:val="0"/>
                <w:numId w:val="9"/>
              </w:numPr>
              <w:spacing w:before="0" w:after="120" w:line="240" w:lineRule="auto"/>
              <w:rPr>
                <w:rFonts w:asciiTheme="minorHAnsi" w:hAnsiTheme="minorHAnsi" w:cstheme="minorHAnsi"/>
                <w:sz w:val="20"/>
                <w:szCs w:val="20"/>
              </w:rPr>
            </w:pPr>
            <w:r w:rsidRPr="00486643">
              <w:rPr>
                <w:rFonts w:asciiTheme="minorHAnsi" w:hAnsiTheme="minorHAnsi" w:cstheme="minorHAnsi"/>
                <w:sz w:val="20"/>
                <w:szCs w:val="20"/>
              </w:rPr>
              <w:t>To ensure that risk management is an integral part of any decision</w:t>
            </w:r>
            <w:r w:rsidR="00AB4DA9">
              <w:rPr>
                <w:rFonts w:asciiTheme="minorHAnsi" w:hAnsiTheme="minorHAnsi" w:cstheme="minorHAnsi"/>
                <w:sz w:val="20"/>
                <w:szCs w:val="20"/>
              </w:rPr>
              <w:t>-</w:t>
            </w:r>
            <w:r w:rsidRPr="00486643">
              <w:rPr>
                <w:rFonts w:asciiTheme="minorHAnsi" w:hAnsiTheme="minorHAnsi" w:cstheme="minorHAnsi"/>
                <w:sz w:val="20"/>
                <w:szCs w:val="20"/>
              </w:rPr>
              <w:t>making process, by ensuring compliance with the University’s Risk Management Policy.</w:t>
            </w:r>
          </w:p>
        </w:tc>
      </w:tr>
      <w:tr w:rsidR="00311B83" w:rsidRPr="00486643" w14:paraId="5A5206EA" w14:textId="77777777" w:rsidTr="741CD718">
        <w:tc>
          <w:tcPr>
            <w:tcW w:w="1589" w:type="dxa"/>
            <w:shd w:val="clear" w:color="auto" w:fill="242F60"/>
            <w:vAlign w:val="center"/>
          </w:tcPr>
          <w:p w14:paraId="3E06535A" w14:textId="77777777" w:rsidR="00311B83" w:rsidRPr="00486643" w:rsidRDefault="00311B83" w:rsidP="008A2B42">
            <w:pPr>
              <w:spacing w:before="240" w:after="240"/>
              <w:rPr>
                <w:rFonts w:asciiTheme="minorHAnsi" w:hAnsiTheme="minorHAnsi" w:cstheme="minorHAnsi"/>
                <w:b/>
                <w:color w:val="FFFFFF" w:themeColor="background1"/>
                <w:sz w:val="20"/>
                <w:szCs w:val="20"/>
              </w:rPr>
            </w:pPr>
            <w:r w:rsidRPr="00486643">
              <w:rPr>
                <w:rFonts w:asciiTheme="minorHAnsi" w:hAnsiTheme="minorHAnsi" w:cstheme="minorHAnsi"/>
                <w:b/>
                <w:color w:val="FFFFFF" w:themeColor="background1"/>
                <w:sz w:val="20"/>
                <w:szCs w:val="20"/>
              </w:rPr>
              <w:t>Person Specification</w:t>
            </w:r>
          </w:p>
          <w:p w14:paraId="13B88016" w14:textId="77777777" w:rsidR="00311B83" w:rsidRPr="00486643" w:rsidRDefault="00311B83" w:rsidP="008A2B42">
            <w:pPr>
              <w:rPr>
                <w:rFonts w:asciiTheme="minorHAnsi" w:hAnsiTheme="minorHAnsi" w:cstheme="minorHAnsi"/>
                <w:color w:val="FFFFFF" w:themeColor="background1"/>
                <w:sz w:val="20"/>
                <w:szCs w:val="20"/>
              </w:rPr>
            </w:pPr>
          </w:p>
        </w:tc>
        <w:tc>
          <w:tcPr>
            <w:tcW w:w="9327" w:type="dxa"/>
          </w:tcPr>
          <w:p w14:paraId="28167E0C" w14:textId="77777777" w:rsidR="00311B83" w:rsidRPr="00486643" w:rsidRDefault="00311B83" w:rsidP="008A2B42">
            <w:pPr>
              <w:rPr>
                <w:rFonts w:asciiTheme="minorHAnsi" w:hAnsiTheme="minorHAnsi" w:cstheme="minorHAnsi"/>
                <w:sz w:val="20"/>
                <w:szCs w:val="20"/>
              </w:rPr>
            </w:pPr>
            <w:r w:rsidRPr="00486643">
              <w:rPr>
                <w:rFonts w:asciiTheme="minorHAnsi" w:hAnsiTheme="minorHAnsi" w:cstheme="minorHAnsi"/>
                <w:b/>
                <w:sz w:val="20"/>
                <w:szCs w:val="20"/>
              </w:rPr>
              <w:t>Essential criteria:</w:t>
            </w:r>
            <w:r w:rsidRPr="00486643">
              <w:rPr>
                <w:rFonts w:asciiTheme="minorHAnsi" w:hAnsiTheme="minorHAnsi" w:cstheme="minorHAnsi"/>
                <w:sz w:val="20"/>
                <w:szCs w:val="20"/>
              </w:rPr>
              <w:t xml:space="preserve"> </w:t>
            </w:r>
          </w:p>
          <w:p w14:paraId="01EE52BA" w14:textId="456CA27D" w:rsidR="00311B83" w:rsidRDefault="00311B83" w:rsidP="00311B83">
            <w:pPr>
              <w:pStyle w:val="ListParagraph"/>
              <w:numPr>
                <w:ilvl w:val="0"/>
                <w:numId w:val="10"/>
              </w:numPr>
              <w:spacing w:before="0" w:line="240" w:lineRule="auto"/>
              <w:rPr>
                <w:rFonts w:asciiTheme="minorHAnsi" w:hAnsiTheme="minorHAnsi" w:cstheme="minorHAnsi"/>
                <w:sz w:val="20"/>
                <w:szCs w:val="20"/>
              </w:rPr>
            </w:pPr>
            <w:r w:rsidRPr="0003581F">
              <w:rPr>
                <w:rFonts w:asciiTheme="minorHAnsi" w:hAnsiTheme="minorHAnsi" w:cstheme="minorHAnsi"/>
                <w:sz w:val="20"/>
                <w:szCs w:val="20"/>
              </w:rPr>
              <w:t xml:space="preserve">A </w:t>
            </w:r>
            <w:r w:rsidR="0003581F" w:rsidRPr="0003581F">
              <w:rPr>
                <w:rFonts w:asciiTheme="minorHAnsi" w:hAnsiTheme="minorHAnsi" w:cstheme="minorHAnsi"/>
                <w:sz w:val="20"/>
                <w:szCs w:val="20"/>
              </w:rPr>
              <w:t xml:space="preserve">BSc </w:t>
            </w:r>
            <w:r w:rsidRPr="0003581F">
              <w:rPr>
                <w:rFonts w:asciiTheme="minorHAnsi" w:hAnsiTheme="minorHAnsi" w:cstheme="minorHAnsi"/>
                <w:sz w:val="20"/>
                <w:szCs w:val="20"/>
              </w:rPr>
              <w:t xml:space="preserve">Degree in </w:t>
            </w:r>
            <w:r w:rsidR="0003581F" w:rsidRPr="0003581F">
              <w:rPr>
                <w:rFonts w:asciiTheme="minorHAnsi" w:hAnsiTheme="minorHAnsi" w:cstheme="minorHAnsi"/>
                <w:sz w:val="20"/>
                <w:szCs w:val="20"/>
              </w:rPr>
              <w:t>the Biological, Environmental or Ecological Sciences</w:t>
            </w:r>
            <w:r w:rsidRPr="0003581F">
              <w:rPr>
                <w:rFonts w:asciiTheme="minorHAnsi" w:hAnsiTheme="minorHAnsi" w:cstheme="minorHAnsi"/>
                <w:sz w:val="20"/>
                <w:szCs w:val="20"/>
              </w:rPr>
              <w:t xml:space="preserve"> or </w:t>
            </w:r>
            <w:r w:rsidR="004F2A1E">
              <w:rPr>
                <w:rFonts w:asciiTheme="minorHAnsi" w:hAnsiTheme="minorHAnsi" w:cstheme="minorHAnsi"/>
                <w:sz w:val="20"/>
                <w:szCs w:val="20"/>
              </w:rPr>
              <w:t xml:space="preserve">similar, with </w:t>
            </w:r>
            <w:r w:rsidR="004F2A1E" w:rsidRPr="004F2A1E">
              <w:rPr>
                <w:rFonts w:asciiTheme="minorHAnsi" w:hAnsiTheme="minorHAnsi" w:cstheme="minorHAnsi"/>
                <w:sz w:val="20"/>
                <w:szCs w:val="20"/>
                <w:lang w:val="en-US"/>
              </w:rPr>
              <w:t xml:space="preserve">at least </w:t>
            </w:r>
            <w:r w:rsidR="004F2A1E">
              <w:rPr>
                <w:rFonts w:asciiTheme="minorHAnsi" w:hAnsiTheme="minorHAnsi" w:cstheme="minorHAnsi"/>
                <w:sz w:val="20"/>
                <w:szCs w:val="20"/>
                <w:lang w:val="en-US"/>
              </w:rPr>
              <w:t xml:space="preserve">an </w:t>
            </w:r>
            <w:r w:rsidR="004F2A1E" w:rsidRPr="004F2A1E">
              <w:rPr>
                <w:rFonts w:asciiTheme="minorHAnsi" w:hAnsiTheme="minorHAnsi" w:cstheme="minorHAnsi"/>
                <w:sz w:val="20"/>
                <w:szCs w:val="20"/>
                <w:lang w:val="en-US"/>
              </w:rPr>
              <w:t>Upper Second Class Honours (2:1)</w:t>
            </w:r>
            <w:r w:rsidR="00AB29F3">
              <w:rPr>
                <w:rFonts w:asciiTheme="minorHAnsi" w:hAnsiTheme="minorHAnsi" w:cstheme="minorHAnsi"/>
                <w:sz w:val="20"/>
                <w:szCs w:val="20"/>
                <w:lang w:val="en-US"/>
              </w:rPr>
              <w:t xml:space="preserve"> classification</w:t>
            </w:r>
            <w:r w:rsidR="004F2A1E" w:rsidRPr="004F2A1E">
              <w:rPr>
                <w:rFonts w:asciiTheme="minorHAnsi" w:hAnsiTheme="minorHAnsi" w:cstheme="minorHAnsi"/>
                <w:sz w:val="20"/>
                <w:szCs w:val="20"/>
                <w:lang w:val="en-US"/>
              </w:rPr>
              <w:t>, or an equivalent overseas qualification, is required</w:t>
            </w:r>
            <w:r w:rsidR="0045549D">
              <w:rPr>
                <w:rFonts w:asciiTheme="minorHAnsi" w:hAnsiTheme="minorHAnsi" w:cstheme="minorHAnsi"/>
                <w:sz w:val="20"/>
                <w:szCs w:val="20"/>
              </w:rPr>
              <w:t>.</w:t>
            </w:r>
            <w:r w:rsidRPr="00486643">
              <w:rPr>
                <w:rFonts w:asciiTheme="minorHAnsi" w:hAnsiTheme="minorHAnsi" w:cstheme="minorHAnsi"/>
                <w:sz w:val="20"/>
                <w:szCs w:val="20"/>
              </w:rPr>
              <w:t xml:space="preserve"> </w:t>
            </w:r>
          </w:p>
          <w:p w14:paraId="389DF45D" w14:textId="526FD755" w:rsidR="00300F75" w:rsidRPr="00486643" w:rsidRDefault="00300F75" w:rsidP="00311B83">
            <w:pPr>
              <w:pStyle w:val="ListParagraph"/>
              <w:numPr>
                <w:ilvl w:val="0"/>
                <w:numId w:val="10"/>
              </w:numPr>
              <w:spacing w:before="0" w:line="240" w:lineRule="auto"/>
              <w:rPr>
                <w:rFonts w:asciiTheme="minorHAnsi" w:hAnsiTheme="minorHAnsi" w:cstheme="minorHAnsi"/>
                <w:sz w:val="20"/>
                <w:szCs w:val="20"/>
              </w:rPr>
            </w:pPr>
            <w:r>
              <w:rPr>
                <w:rFonts w:asciiTheme="minorHAnsi" w:hAnsiTheme="minorHAnsi" w:cstheme="minorHAnsi"/>
                <w:sz w:val="20"/>
                <w:szCs w:val="20"/>
              </w:rPr>
              <w:t>English language skills appropriate for entry into a postgraduate research degree at Swansea University.</w:t>
            </w:r>
          </w:p>
          <w:p w14:paraId="23718519" w14:textId="77777777" w:rsidR="00311B83" w:rsidRPr="00486643" w:rsidRDefault="00311B83" w:rsidP="00311B83">
            <w:pPr>
              <w:pStyle w:val="ListParagraph"/>
              <w:numPr>
                <w:ilvl w:val="0"/>
                <w:numId w:val="10"/>
              </w:numPr>
              <w:spacing w:before="0" w:line="240" w:lineRule="auto"/>
              <w:rPr>
                <w:rFonts w:asciiTheme="minorHAnsi" w:hAnsiTheme="minorHAnsi" w:cstheme="minorHAnsi"/>
                <w:sz w:val="20"/>
                <w:szCs w:val="20"/>
              </w:rPr>
            </w:pPr>
            <w:r w:rsidRPr="00486643">
              <w:rPr>
                <w:rFonts w:asciiTheme="minorHAnsi" w:hAnsiTheme="minorHAnsi" w:cstheme="minorHAnsi"/>
                <w:sz w:val="20"/>
                <w:szCs w:val="20"/>
              </w:rPr>
              <w:t>A demonstrable ability to conduct research in line with the objectives of the project.</w:t>
            </w:r>
          </w:p>
          <w:p w14:paraId="550BC2A8" w14:textId="77777777" w:rsidR="00311B83" w:rsidRPr="00486643" w:rsidRDefault="00311B83" w:rsidP="00311B83">
            <w:pPr>
              <w:pStyle w:val="ListParagraph"/>
              <w:numPr>
                <w:ilvl w:val="0"/>
                <w:numId w:val="10"/>
              </w:numPr>
              <w:spacing w:before="0" w:line="240" w:lineRule="auto"/>
              <w:rPr>
                <w:rFonts w:asciiTheme="minorHAnsi" w:hAnsiTheme="minorHAnsi" w:cstheme="minorHAnsi"/>
                <w:sz w:val="20"/>
                <w:szCs w:val="20"/>
              </w:rPr>
            </w:pPr>
            <w:r w:rsidRPr="00486643">
              <w:rPr>
                <w:rFonts w:asciiTheme="minorHAnsi" w:hAnsiTheme="minorHAnsi" w:cstheme="minorHAnsi"/>
                <w:sz w:val="20"/>
                <w:szCs w:val="20"/>
              </w:rPr>
              <w:lastRenderedPageBreak/>
              <w:t>Evidence of planning skills to contribute to the research project.</w:t>
            </w:r>
          </w:p>
          <w:p w14:paraId="3F37982C" w14:textId="2E177662" w:rsidR="00311B83" w:rsidRPr="00E51727" w:rsidRDefault="004B378B" w:rsidP="00311B83">
            <w:pPr>
              <w:pStyle w:val="ListParagraph"/>
              <w:numPr>
                <w:ilvl w:val="0"/>
                <w:numId w:val="10"/>
              </w:numPr>
              <w:spacing w:before="0" w:line="240" w:lineRule="auto"/>
              <w:rPr>
                <w:rFonts w:asciiTheme="minorHAnsi" w:hAnsiTheme="minorHAnsi" w:cstheme="minorHAnsi"/>
                <w:sz w:val="20"/>
                <w:szCs w:val="20"/>
              </w:rPr>
            </w:pPr>
            <w:r w:rsidRPr="00E51727">
              <w:rPr>
                <w:rFonts w:asciiTheme="minorHAnsi" w:hAnsiTheme="minorHAnsi" w:cstheme="minorHAnsi"/>
                <w:sz w:val="20"/>
                <w:szCs w:val="20"/>
              </w:rPr>
              <w:t xml:space="preserve">Ability to perform field work </w:t>
            </w:r>
            <w:r w:rsidR="00B05F3C" w:rsidRPr="00E51727">
              <w:rPr>
                <w:rFonts w:asciiTheme="minorHAnsi" w:hAnsiTheme="minorHAnsi" w:cstheme="minorHAnsi"/>
                <w:sz w:val="20"/>
                <w:szCs w:val="20"/>
              </w:rPr>
              <w:t xml:space="preserve">outdoors </w:t>
            </w:r>
            <w:r w:rsidRPr="00E51727">
              <w:rPr>
                <w:rFonts w:asciiTheme="minorHAnsi" w:hAnsiTheme="minorHAnsi" w:cstheme="minorHAnsi"/>
                <w:sz w:val="20"/>
                <w:szCs w:val="20"/>
              </w:rPr>
              <w:t xml:space="preserve">in </w:t>
            </w:r>
            <w:r w:rsidR="00B05F3C" w:rsidRPr="00E51727">
              <w:rPr>
                <w:rFonts w:asciiTheme="minorHAnsi" w:hAnsiTheme="minorHAnsi" w:cstheme="minorHAnsi"/>
                <w:sz w:val="20"/>
                <w:szCs w:val="20"/>
              </w:rPr>
              <w:t>UK (</w:t>
            </w:r>
            <w:r w:rsidR="004F2A1E" w:rsidRPr="00E51727">
              <w:rPr>
                <w:rFonts w:asciiTheme="minorHAnsi" w:hAnsiTheme="minorHAnsi" w:cstheme="minorHAnsi"/>
                <w:sz w:val="20"/>
                <w:szCs w:val="20"/>
              </w:rPr>
              <w:t>South Wales</w:t>
            </w:r>
            <w:r w:rsidR="00B05F3C" w:rsidRPr="00E51727">
              <w:rPr>
                <w:rFonts w:asciiTheme="minorHAnsi" w:hAnsiTheme="minorHAnsi" w:cstheme="minorHAnsi"/>
                <w:sz w:val="20"/>
                <w:szCs w:val="20"/>
              </w:rPr>
              <w:t>)</w:t>
            </w:r>
            <w:r w:rsidR="004F2A1E" w:rsidRPr="00E51727">
              <w:rPr>
                <w:rFonts w:asciiTheme="minorHAnsi" w:hAnsiTheme="minorHAnsi" w:cstheme="minorHAnsi"/>
                <w:sz w:val="20"/>
                <w:szCs w:val="20"/>
              </w:rPr>
              <w:t xml:space="preserve"> conditions.</w:t>
            </w:r>
          </w:p>
          <w:p w14:paraId="16F0D33E" w14:textId="53FCF4B1" w:rsidR="004F2A1E" w:rsidRPr="00E51727" w:rsidRDefault="004F2A1E" w:rsidP="00311B83">
            <w:pPr>
              <w:pStyle w:val="ListParagraph"/>
              <w:numPr>
                <w:ilvl w:val="0"/>
                <w:numId w:val="10"/>
              </w:numPr>
              <w:spacing w:before="0" w:line="240" w:lineRule="auto"/>
              <w:rPr>
                <w:rFonts w:asciiTheme="minorHAnsi" w:hAnsiTheme="minorHAnsi" w:cstheme="minorHAnsi"/>
                <w:sz w:val="20"/>
                <w:szCs w:val="20"/>
              </w:rPr>
            </w:pPr>
            <w:r w:rsidRPr="00E51727">
              <w:rPr>
                <w:rFonts w:asciiTheme="minorHAnsi" w:hAnsiTheme="minorHAnsi" w:cstheme="minorHAnsi"/>
                <w:sz w:val="20"/>
                <w:szCs w:val="20"/>
              </w:rPr>
              <w:t>An interest in integrating ecological knowledge with statistical and mechanistic modelling is essential.</w:t>
            </w:r>
          </w:p>
          <w:p w14:paraId="272046E6" w14:textId="77777777" w:rsidR="004F2A1E" w:rsidRDefault="00311B83" w:rsidP="00311B83">
            <w:pPr>
              <w:pStyle w:val="ListParagraph"/>
              <w:numPr>
                <w:ilvl w:val="0"/>
                <w:numId w:val="10"/>
              </w:numPr>
              <w:spacing w:before="0" w:line="240" w:lineRule="auto"/>
              <w:rPr>
                <w:rFonts w:asciiTheme="minorHAnsi" w:hAnsiTheme="minorHAnsi" w:cstheme="minorHAnsi"/>
                <w:sz w:val="20"/>
                <w:szCs w:val="20"/>
              </w:rPr>
            </w:pPr>
            <w:r w:rsidRPr="00486643">
              <w:rPr>
                <w:rFonts w:asciiTheme="minorHAnsi" w:hAnsiTheme="minorHAnsi" w:cstheme="minorHAnsi"/>
                <w:sz w:val="20"/>
                <w:szCs w:val="20"/>
              </w:rPr>
              <w:t>A commitment to continuous professional development</w:t>
            </w:r>
            <w:r w:rsidR="004F2A1E">
              <w:rPr>
                <w:rFonts w:asciiTheme="minorHAnsi" w:hAnsiTheme="minorHAnsi" w:cstheme="minorHAnsi"/>
                <w:sz w:val="20"/>
                <w:szCs w:val="20"/>
              </w:rPr>
              <w:t>.</w:t>
            </w:r>
          </w:p>
          <w:p w14:paraId="52D5B476" w14:textId="5A1DED9D" w:rsidR="00311B83" w:rsidRPr="00AB29F3" w:rsidRDefault="004F2A1E" w:rsidP="00813842">
            <w:pPr>
              <w:pStyle w:val="ListParagraph"/>
              <w:numPr>
                <w:ilvl w:val="0"/>
                <w:numId w:val="10"/>
              </w:numPr>
              <w:spacing w:before="0" w:line="240" w:lineRule="auto"/>
              <w:rPr>
                <w:rFonts w:asciiTheme="minorHAnsi" w:hAnsiTheme="minorHAnsi" w:cstheme="minorHAnsi"/>
                <w:sz w:val="20"/>
                <w:szCs w:val="20"/>
              </w:rPr>
            </w:pPr>
            <w:r w:rsidRPr="00AB29F3">
              <w:rPr>
                <w:rFonts w:asciiTheme="minorHAnsi" w:hAnsiTheme="minorHAnsi" w:cstheme="minorHAnsi"/>
                <w:sz w:val="20"/>
                <w:szCs w:val="20"/>
              </w:rPr>
              <w:t>Recruited researchers can be of any nationality and must comply with the following MSCA eligibility criteria:</w:t>
            </w:r>
            <w:r w:rsidRPr="00AB29F3">
              <w:rPr>
                <w:rFonts w:asciiTheme="minorHAnsi" w:hAnsiTheme="minorHAnsi" w:cstheme="minorHAnsi"/>
                <w:sz w:val="20"/>
                <w:szCs w:val="20"/>
              </w:rPr>
              <w:br/>
            </w:r>
            <w:r w:rsidR="00AB29F3">
              <w:rPr>
                <w:rFonts w:asciiTheme="minorHAnsi" w:hAnsiTheme="minorHAnsi" w:cstheme="minorHAnsi"/>
                <w:sz w:val="20"/>
                <w:szCs w:val="20"/>
              </w:rPr>
              <w:sym w:font="Symbol" w:char="F0B7"/>
            </w:r>
            <w:r w:rsidR="00AB29F3">
              <w:rPr>
                <w:rFonts w:asciiTheme="minorHAnsi" w:hAnsiTheme="minorHAnsi" w:cstheme="minorHAnsi"/>
                <w:sz w:val="20"/>
                <w:szCs w:val="20"/>
              </w:rPr>
              <w:t xml:space="preserve"> M</w:t>
            </w:r>
            <w:r w:rsidRPr="00AB29F3">
              <w:rPr>
                <w:rFonts w:asciiTheme="minorHAnsi" w:hAnsiTheme="minorHAnsi" w:cstheme="minorHAnsi"/>
                <w:sz w:val="20"/>
                <w:szCs w:val="20"/>
              </w:rPr>
              <w:t>obility rule: they must not have resided or carried out their main activity (work, studies, etc.) in the UK for more than 12 months in the 36 months immediately before the start of the project.</w:t>
            </w:r>
            <w:r w:rsidR="00AB29F3" w:rsidRPr="00AB29F3">
              <w:rPr>
                <w:rFonts w:asciiTheme="minorHAnsi" w:hAnsiTheme="minorHAnsi" w:cstheme="minorHAnsi"/>
                <w:sz w:val="20"/>
                <w:szCs w:val="20"/>
              </w:rPr>
              <w:br/>
            </w:r>
            <w:r w:rsidR="00AB29F3">
              <w:rPr>
                <w:rFonts w:asciiTheme="minorHAnsi" w:hAnsiTheme="minorHAnsi" w:cstheme="minorHAnsi"/>
                <w:sz w:val="20"/>
                <w:szCs w:val="20"/>
              </w:rPr>
              <w:sym w:font="Symbol" w:char="F0B7"/>
            </w:r>
            <w:r w:rsidR="00AB29F3">
              <w:rPr>
                <w:rFonts w:asciiTheme="minorHAnsi" w:hAnsiTheme="minorHAnsi" w:cstheme="minorHAnsi"/>
                <w:sz w:val="20"/>
                <w:szCs w:val="20"/>
              </w:rPr>
              <w:t xml:space="preserve"> </w:t>
            </w:r>
            <w:r w:rsidR="00AB29F3" w:rsidRPr="00AB29F3">
              <w:rPr>
                <w:rFonts w:asciiTheme="minorHAnsi" w:hAnsiTheme="minorHAnsi" w:cstheme="minorHAnsi"/>
                <w:sz w:val="20"/>
                <w:szCs w:val="20"/>
              </w:rPr>
              <w:t>Applicants must not already hold a doctoral degree.</w:t>
            </w:r>
            <w:r w:rsidR="00AB29F3" w:rsidRPr="00AB29F3">
              <w:rPr>
                <w:rFonts w:asciiTheme="minorHAnsi" w:hAnsiTheme="minorHAnsi" w:cstheme="minorHAnsi"/>
                <w:sz w:val="20"/>
                <w:szCs w:val="20"/>
              </w:rPr>
              <w:br/>
            </w:r>
            <w:r w:rsidR="00AB29F3">
              <w:rPr>
                <w:rFonts w:asciiTheme="minorHAnsi" w:hAnsiTheme="minorHAnsi" w:cstheme="minorHAnsi"/>
                <w:sz w:val="20"/>
                <w:szCs w:val="20"/>
              </w:rPr>
              <w:sym w:font="Symbol" w:char="F0B7"/>
            </w:r>
            <w:r w:rsidR="00AB29F3">
              <w:rPr>
                <w:rFonts w:asciiTheme="minorHAnsi" w:hAnsiTheme="minorHAnsi" w:cstheme="minorHAnsi"/>
                <w:sz w:val="20"/>
                <w:szCs w:val="20"/>
              </w:rPr>
              <w:t xml:space="preserve"> </w:t>
            </w:r>
            <w:r w:rsidR="00AB29F3" w:rsidRPr="00AB29F3">
              <w:rPr>
                <w:rFonts w:asciiTheme="minorHAnsi" w:hAnsiTheme="minorHAnsi" w:cstheme="minorHAnsi"/>
                <w:sz w:val="20"/>
                <w:szCs w:val="20"/>
              </w:rPr>
              <w:t>Upon selection, the applicant will become a doctoral candidate and be enrolled in a doctoral program at Swansea University.</w:t>
            </w:r>
            <w:r w:rsidR="00AB29F3" w:rsidRPr="00AB29F3">
              <w:rPr>
                <w:rFonts w:asciiTheme="minorHAnsi" w:hAnsiTheme="minorHAnsi" w:cstheme="minorHAnsi"/>
                <w:sz w:val="20"/>
                <w:szCs w:val="20"/>
              </w:rPr>
              <w:br/>
            </w:r>
            <w:r w:rsidR="00AB29F3">
              <w:rPr>
                <w:rFonts w:asciiTheme="minorHAnsi" w:hAnsiTheme="minorHAnsi" w:cstheme="minorHAnsi"/>
                <w:sz w:val="20"/>
                <w:szCs w:val="20"/>
              </w:rPr>
              <w:sym w:font="Symbol" w:char="F0B7"/>
            </w:r>
            <w:r w:rsidR="00AB29F3">
              <w:rPr>
                <w:rFonts w:asciiTheme="minorHAnsi" w:hAnsiTheme="minorHAnsi" w:cstheme="minorHAnsi"/>
                <w:sz w:val="20"/>
                <w:szCs w:val="20"/>
              </w:rPr>
              <w:t xml:space="preserve"> </w:t>
            </w:r>
            <w:r w:rsidR="00AB29F3" w:rsidRPr="00AB29F3">
              <w:rPr>
                <w:rFonts w:asciiTheme="minorHAnsi" w:hAnsiTheme="minorHAnsi" w:cstheme="minorHAnsi"/>
                <w:sz w:val="20"/>
                <w:szCs w:val="20"/>
              </w:rPr>
              <w:t>Upon selection, applicants must work full-time and exclusively for the ReDiLEEP project during the appointment, in accordance with the applicable MSCA rules.</w:t>
            </w:r>
            <w:r w:rsidR="00AB29F3">
              <w:rPr>
                <w:rFonts w:asciiTheme="minorHAnsi" w:hAnsiTheme="minorHAnsi" w:cstheme="minorHAnsi"/>
                <w:sz w:val="20"/>
                <w:szCs w:val="20"/>
              </w:rPr>
              <w:br/>
            </w:r>
            <w:r w:rsidR="00AB29F3">
              <w:rPr>
                <w:rFonts w:asciiTheme="minorHAnsi" w:hAnsiTheme="minorHAnsi" w:cstheme="minorHAnsi"/>
                <w:sz w:val="20"/>
                <w:szCs w:val="20"/>
              </w:rPr>
              <w:sym w:font="Symbol" w:char="F0B7"/>
            </w:r>
            <w:r w:rsidR="00AB29F3">
              <w:rPr>
                <w:rFonts w:asciiTheme="minorHAnsi" w:hAnsiTheme="minorHAnsi" w:cstheme="minorHAnsi"/>
                <w:sz w:val="20"/>
                <w:szCs w:val="20"/>
              </w:rPr>
              <w:t xml:space="preserve"> </w:t>
            </w:r>
            <w:r w:rsidR="00AB29F3" w:rsidRPr="00AB29F3">
              <w:rPr>
                <w:rFonts w:asciiTheme="minorHAnsi" w:hAnsiTheme="minorHAnsi" w:cstheme="minorHAnsi"/>
                <w:sz w:val="20"/>
                <w:szCs w:val="20"/>
              </w:rPr>
              <w:t>Exceptions to the mobility rule apply for compulsory national service, refugee status, and temporary protection.</w:t>
            </w:r>
          </w:p>
          <w:p w14:paraId="30FD5453" w14:textId="77777777" w:rsidR="00311B83" w:rsidRPr="00486643" w:rsidRDefault="00311B83" w:rsidP="008A2B42">
            <w:pPr>
              <w:rPr>
                <w:rFonts w:asciiTheme="minorHAnsi" w:hAnsiTheme="minorHAnsi" w:cstheme="minorHAnsi"/>
                <w:sz w:val="20"/>
                <w:szCs w:val="20"/>
                <w:highlight w:val="yellow"/>
              </w:rPr>
            </w:pPr>
            <w:r w:rsidRPr="00486643">
              <w:rPr>
                <w:rFonts w:asciiTheme="minorHAnsi" w:hAnsiTheme="minorHAnsi" w:cstheme="minorHAnsi"/>
                <w:b/>
                <w:sz w:val="20"/>
                <w:szCs w:val="20"/>
              </w:rPr>
              <w:t>Desirable Criteria</w:t>
            </w:r>
          </w:p>
          <w:p w14:paraId="3087C8AD" w14:textId="3A52B5E9" w:rsidR="00311B83" w:rsidRDefault="0003581F" w:rsidP="00311B83">
            <w:pPr>
              <w:pStyle w:val="ListParagraph"/>
              <w:numPr>
                <w:ilvl w:val="0"/>
                <w:numId w:val="10"/>
              </w:numPr>
              <w:spacing w:before="0" w:after="0" w:line="240" w:lineRule="auto"/>
              <w:rPr>
                <w:rFonts w:asciiTheme="minorHAnsi" w:hAnsiTheme="minorHAnsi" w:cstheme="minorHAnsi"/>
                <w:sz w:val="20"/>
                <w:szCs w:val="20"/>
              </w:rPr>
            </w:pPr>
            <w:r w:rsidRPr="0003581F">
              <w:rPr>
                <w:rFonts w:asciiTheme="minorHAnsi" w:hAnsiTheme="minorHAnsi" w:cstheme="minorHAnsi"/>
                <w:sz w:val="20"/>
                <w:szCs w:val="20"/>
              </w:rPr>
              <w:t xml:space="preserve">Experience of field </w:t>
            </w:r>
            <w:r w:rsidR="004B378B">
              <w:rPr>
                <w:rFonts w:asciiTheme="minorHAnsi" w:hAnsiTheme="minorHAnsi" w:cstheme="minorHAnsi"/>
                <w:sz w:val="20"/>
                <w:szCs w:val="20"/>
              </w:rPr>
              <w:t xml:space="preserve">or experimental </w:t>
            </w:r>
            <w:r w:rsidRPr="0003581F">
              <w:rPr>
                <w:rFonts w:asciiTheme="minorHAnsi" w:hAnsiTheme="minorHAnsi" w:cstheme="minorHAnsi"/>
                <w:sz w:val="20"/>
                <w:szCs w:val="20"/>
              </w:rPr>
              <w:t xml:space="preserve">work with </w:t>
            </w:r>
            <w:r w:rsidR="004B378B">
              <w:rPr>
                <w:rFonts w:asciiTheme="minorHAnsi" w:hAnsiTheme="minorHAnsi" w:cstheme="minorHAnsi"/>
                <w:sz w:val="20"/>
                <w:szCs w:val="20"/>
              </w:rPr>
              <w:t>(</w:t>
            </w:r>
            <w:r w:rsidRPr="0003581F">
              <w:rPr>
                <w:rFonts w:asciiTheme="minorHAnsi" w:hAnsiTheme="minorHAnsi" w:cstheme="minorHAnsi"/>
                <w:sz w:val="20"/>
                <w:szCs w:val="20"/>
              </w:rPr>
              <w:t>invasive</w:t>
            </w:r>
            <w:r w:rsidR="004B378B">
              <w:rPr>
                <w:rFonts w:asciiTheme="minorHAnsi" w:hAnsiTheme="minorHAnsi" w:cstheme="minorHAnsi"/>
                <w:sz w:val="20"/>
                <w:szCs w:val="20"/>
              </w:rPr>
              <w:t>)</w:t>
            </w:r>
            <w:r w:rsidRPr="0003581F">
              <w:rPr>
                <w:rFonts w:asciiTheme="minorHAnsi" w:hAnsiTheme="minorHAnsi" w:cstheme="minorHAnsi"/>
                <w:sz w:val="20"/>
                <w:szCs w:val="20"/>
              </w:rPr>
              <w:t xml:space="preserve"> plant species.</w:t>
            </w:r>
            <w:r w:rsidR="00311B83" w:rsidRPr="0003581F">
              <w:rPr>
                <w:rFonts w:asciiTheme="minorHAnsi" w:hAnsiTheme="minorHAnsi" w:cstheme="minorHAnsi"/>
                <w:sz w:val="20"/>
                <w:szCs w:val="20"/>
              </w:rPr>
              <w:t xml:space="preserve"> </w:t>
            </w:r>
          </w:p>
          <w:p w14:paraId="4D6A3DAA" w14:textId="0A8D7E79" w:rsidR="00602D66" w:rsidRDefault="00602D66" w:rsidP="00311B83">
            <w:pPr>
              <w:pStyle w:val="ListParagraph"/>
              <w:numPr>
                <w:ilvl w:val="0"/>
                <w:numId w:val="10"/>
              </w:numPr>
              <w:spacing w:before="0" w:after="0" w:line="240" w:lineRule="auto"/>
              <w:rPr>
                <w:rFonts w:asciiTheme="minorHAnsi" w:hAnsiTheme="minorHAnsi" w:cstheme="minorHAnsi"/>
                <w:sz w:val="20"/>
                <w:szCs w:val="20"/>
              </w:rPr>
            </w:pPr>
            <w:r>
              <w:rPr>
                <w:rFonts w:asciiTheme="minorHAnsi" w:hAnsiTheme="minorHAnsi" w:cstheme="minorHAnsi"/>
                <w:sz w:val="20"/>
                <w:szCs w:val="20"/>
              </w:rPr>
              <w:t>A Masters</w:t>
            </w:r>
            <w:r w:rsidR="00AB29F3">
              <w:rPr>
                <w:rFonts w:asciiTheme="minorHAnsi" w:hAnsiTheme="minorHAnsi" w:cstheme="minorHAnsi"/>
                <w:sz w:val="20"/>
                <w:szCs w:val="20"/>
              </w:rPr>
              <w:t>-</w:t>
            </w:r>
            <w:r>
              <w:rPr>
                <w:rFonts w:asciiTheme="minorHAnsi" w:hAnsiTheme="minorHAnsi" w:cstheme="minorHAnsi"/>
                <w:sz w:val="20"/>
                <w:szCs w:val="20"/>
              </w:rPr>
              <w:t xml:space="preserve">level degree in </w:t>
            </w:r>
            <w:r w:rsidRPr="0003581F">
              <w:rPr>
                <w:rFonts w:asciiTheme="minorHAnsi" w:hAnsiTheme="minorHAnsi" w:cstheme="minorHAnsi"/>
                <w:sz w:val="20"/>
                <w:szCs w:val="20"/>
              </w:rPr>
              <w:t>Biological, Environmental or Ecological Sciences or equivalent</w:t>
            </w:r>
            <w:r>
              <w:rPr>
                <w:rFonts w:asciiTheme="minorHAnsi" w:hAnsiTheme="minorHAnsi" w:cstheme="minorHAnsi"/>
                <w:sz w:val="20"/>
                <w:szCs w:val="20"/>
              </w:rPr>
              <w:t>.</w:t>
            </w:r>
          </w:p>
          <w:p w14:paraId="0198B485" w14:textId="11CB323A" w:rsidR="00602D66" w:rsidRPr="00486643" w:rsidRDefault="00B05F3C" w:rsidP="00311B83">
            <w:pPr>
              <w:pStyle w:val="ListParagraph"/>
              <w:numPr>
                <w:ilvl w:val="0"/>
                <w:numId w:val="10"/>
              </w:numPr>
              <w:spacing w:before="0" w:after="0" w:line="240" w:lineRule="auto"/>
              <w:rPr>
                <w:rFonts w:asciiTheme="minorHAnsi" w:hAnsiTheme="minorHAnsi" w:cstheme="minorHAnsi"/>
                <w:sz w:val="20"/>
                <w:szCs w:val="20"/>
              </w:rPr>
            </w:pPr>
            <w:r w:rsidRPr="00B05F3C">
              <w:rPr>
                <w:rFonts w:asciiTheme="minorHAnsi" w:hAnsiTheme="minorHAnsi" w:cstheme="minorHAnsi"/>
                <w:sz w:val="20"/>
                <w:szCs w:val="20"/>
                <w:lang w:val="en-US"/>
              </w:rPr>
              <w:t xml:space="preserve">Strong quantitative and analytical skills are </w:t>
            </w:r>
            <w:r>
              <w:rPr>
                <w:rFonts w:asciiTheme="minorHAnsi" w:hAnsiTheme="minorHAnsi" w:cstheme="minorHAnsi"/>
                <w:sz w:val="20"/>
                <w:szCs w:val="20"/>
                <w:lang w:val="en-US"/>
              </w:rPr>
              <w:t>beneficial</w:t>
            </w:r>
            <w:r w:rsidRPr="00B05F3C">
              <w:rPr>
                <w:rFonts w:asciiTheme="minorHAnsi" w:hAnsiTheme="minorHAnsi" w:cstheme="minorHAnsi"/>
                <w:sz w:val="20"/>
                <w:szCs w:val="20"/>
                <w:lang w:val="en-US"/>
              </w:rPr>
              <w:t>, along with enthusiasm for fieldwork in diverse landscapes. Prior experience with data analysis</w:t>
            </w:r>
            <w:r w:rsidR="00300F75">
              <w:rPr>
                <w:rFonts w:asciiTheme="minorHAnsi" w:hAnsiTheme="minorHAnsi" w:cstheme="minorHAnsi"/>
                <w:sz w:val="20"/>
                <w:szCs w:val="20"/>
                <w:lang w:val="en-US"/>
              </w:rPr>
              <w:t xml:space="preserve"> and/or simulation modelling</w:t>
            </w:r>
            <w:r w:rsidRPr="00B05F3C">
              <w:rPr>
                <w:rFonts w:asciiTheme="minorHAnsi" w:hAnsiTheme="minorHAnsi" w:cstheme="minorHAnsi"/>
                <w:sz w:val="20"/>
                <w:szCs w:val="20"/>
                <w:lang w:val="en-US"/>
              </w:rPr>
              <w:t xml:space="preserve"> (</w:t>
            </w:r>
            <w:r w:rsidR="00E51727">
              <w:rPr>
                <w:rFonts w:asciiTheme="minorHAnsi" w:hAnsiTheme="minorHAnsi" w:cstheme="minorHAnsi"/>
                <w:sz w:val="20"/>
                <w:szCs w:val="20"/>
                <w:lang w:val="en-US"/>
              </w:rPr>
              <w:t>e.g.,</w:t>
            </w:r>
            <w:r w:rsidRPr="00B05F3C">
              <w:rPr>
                <w:rFonts w:asciiTheme="minorHAnsi" w:hAnsiTheme="minorHAnsi" w:cstheme="minorHAnsi"/>
                <w:sz w:val="20"/>
                <w:szCs w:val="20"/>
                <w:lang w:val="en-US"/>
              </w:rPr>
              <w:t xml:space="preserve"> R</w:t>
            </w:r>
            <w:r w:rsidR="00300F75">
              <w:rPr>
                <w:rFonts w:asciiTheme="minorHAnsi" w:hAnsiTheme="minorHAnsi" w:cstheme="minorHAnsi"/>
                <w:sz w:val="20"/>
                <w:szCs w:val="20"/>
                <w:lang w:val="en-US"/>
              </w:rPr>
              <w:t>,</w:t>
            </w:r>
            <w:r w:rsidRPr="00B05F3C">
              <w:rPr>
                <w:rFonts w:asciiTheme="minorHAnsi" w:hAnsiTheme="minorHAnsi" w:cstheme="minorHAnsi"/>
                <w:sz w:val="20"/>
                <w:szCs w:val="20"/>
                <w:lang w:val="en-US"/>
              </w:rPr>
              <w:t xml:space="preserve"> </w:t>
            </w:r>
            <w:r w:rsidR="00E51727">
              <w:rPr>
                <w:rFonts w:asciiTheme="minorHAnsi" w:hAnsiTheme="minorHAnsi" w:cstheme="minorHAnsi"/>
                <w:sz w:val="20"/>
                <w:szCs w:val="20"/>
                <w:lang w:val="en-US"/>
              </w:rPr>
              <w:t>Python</w:t>
            </w:r>
            <w:r w:rsidR="00300F75">
              <w:rPr>
                <w:rFonts w:asciiTheme="minorHAnsi" w:hAnsiTheme="minorHAnsi" w:cstheme="minorHAnsi"/>
                <w:sz w:val="20"/>
                <w:szCs w:val="20"/>
                <w:lang w:val="en-US"/>
              </w:rPr>
              <w:t xml:space="preserve"> or </w:t>
            </w:r>
            <w:proofErr w:type="spellStart"/>
            <w:r w:rsidR="00300F75">
              <w:rPr>
                <w:rFonts w:asciiTheme="minorHAnsi" w:hAnsiTheme="minorHAnsi" w:cstheme="minorHAnsi"/>
                <w:sz w:val="20"/>
                <w:szCs w:val="20"/>
                <w:lang w:val="en-US"/>
              </w:rPr>
              <w:t>MatLab</w:t>
            </w:r>
            <w:proofErr w:type="spellEnd"/>
            <w:r w:rsidRPr="00B05F3C">
              <w:rPr>
                <w:rFonts w:asciiTheme="minorHAnsi" w:hAnsiTheme="minorHAnsi" w:cstheme="minorHAnsi"/>
                <w:sz w:val="20"/>
                <w:szCs w:val="20"/>
                <w:lang w:val="en-US"/>
              </w:rPr>
              <w:t>) would be advantageous but not essential, as comprehensive training will be provided.</w:t>
            </w:r>
          </w:p>
        </w:tc>
      </w:tr>
      <w:tr w:rsidR="00785666" w:rsidRPr="0051342B" w14:paraId="2DD324C1" w14:textId="77777777" w:rsidTr="741CD718">
        <w:trPr>
          <w:trHeight w:val="1337"/>
        </w:trPr>
        <w:tc>
          <w:tcPr>
            <w:tcW w:w="1589" w:type="dxa"/>
            <w:shd w:val="clear" w:color="auto" w:fill="242F60"/>
            <w:vAlign w:val="center"/>
          </w:tcPr>
          <w:p w14:paraId="590D032A" w14:textId="77777777" w:rsidR="00785666" w:rsidRPr="0051342B" w:rsidRDefault="00785666" w:rsidP="0026370D">
            <w:pPr>
              <w:spacing w:before="0" w:after="0" w:line="240" w:lineRule="auto"/>
              <w:rPr>
                <w:rFonts w:asciiTheme="minorHAnsi" w:hAnsiTheme="minorHAnsi" w:cstheme="minorHAnsi"/>
                <w:b/>
                <w:color w:val="FFFFFF" w:themeColor="background1"/>
                <w:sz w:val="20"/>
                <w:szCs w:val="20"/>
              </w:rPr>
            </w:pPr>
            <w:r w:rsidRPr="0051342B">
              <w:rPr>
                <w:rFonts w:asciiTheme="minorHAnsi" w:hAnsiTheme="minorHAnsi" w:cstheme="minorHAnsi"/>
                <w:b/>
                <w:color w:val="FFFFFF" w:themeColor="background1"/>
                <w:sz w:val="20"/>
                <w:szCs w:val="20"/>
              </w:rPr>
              <w:lastRenderedPageBreak/>
              <w:t>Welsh Language Level</w:t>
            </w:r>
          </w:p>
        </w:tc>
        <w:tc>
          <w:tcPr>
            <w:tcW w:w="9327" w:type="dxa"/>
          </w:tcPr>
          <w:sdt>
            <w:sdtPr>
              <w:rPr>
                <w:rFonts w:asciiTheme="minorHAnsi" w:hAnsiTheme="minorHAnsi"/>
                <w:sz w:val="20"/>
                <w:szCs w:val="20"/>
              </w:rPr>
              <w:id w:val="-899205344"/>
              <w:placeholder>
                <w:docPart w:val="8F9528A3477444DCA745B7122F2E8BBD"/>
              </w:placeholder>
              <w:dropDownList>
                <w:listItem w:displayText="CHOOSE FROM DROPDOWN" w:value="CHOOSE FROM DROPDOWN"/>
                <w:listItem w:displayText="Level 1 – ‘a little’ - pronounce Welsh words. Able to answer the phone in Welsh (good morning / afternoon). Able to use very basic every-day words and phrases (thank you, please etc.). Level 1 can be reached by completing a one-hour training course." w:value="Level 1 – ‘a little’ - pronounce Welsh words. Able to answer the phone in Welsh (good morning / afternoon). Able to use very basic every-day words and phrases (thank you, please etc.). Level 1 can be reached by completing a one-hour training course."/>
                <w:listItem w:displayText="Level 2 – ‘fairly well’ - understand a fair range of job-related correspondence. Able to keep up a simple conversation but may need to revert to English to discuss complex or technical information. Able to write reasonably accurate correspondence in Welsh." w:value="Level 2 – ‘fairly well’ - understand a fair range of job-related correspondence. Able to keep up a simple conversation but may need to revert to English to discuss complex or technical information. Able to write reasonably accurate correspondence in Welsh."/>
                <w:listItem w:displayText="Level 3 – ‘fluently’ - able to conduct a fluent conversation in Welsh on a work-related matter. Able to write original Welsh material with confidence." w:value="Level 3 – ‘fluently’ - able to conduct a fluent conversation in Welsh on a work-related matter. Able to write original Welsh material with confidence."/>
              </w:dropDownList>
            </w:sdtPr>
            <w:sdtEndPr/>
            <w:sdtContent>
              <w:p w14:paraId="633F3DD2" w14:textId="6AB87BE9" w:rsidR="00785666" w:rsidRPr="0051342B" w:rsidRDefault="0003581F" w:rsidP="0026370D">
                <w:pPr>
                  <w:spacing w:before="0" w:after="0" w:line="240" w:lineRule="auto"/>
                  <w:rPr>
                    <w:rFonts w:asciiTheme="minorHAnsi" w:hAnsiTheme="minorHAnsi" w:cstheme="minorHAnsi"/>
                    <w:sz w:val="20"/>
                    <w:szCs w:val="20"/>
                  </w:rPr>
                </w:pPr>
                <w:r w:rsidRPr="0003581F">
                  <w:rPr>
                    <w:rFonts w:asciiTheme="minorHAnsi" w:hAnsiTheme="minorHAnsi"/>
                    <w:sz w:val="20"/>
                    <w:szCs w:val="20"/>
                  </w:rPr>
                  <w:t>Level 1 – ‘a little’ - pronounce Welsh words. Able to answer the phone in Welsh (good morning / afternoon). Able to use very basic every-day words and phrases (thank you, please etc.). Level 1 can be reached by completing a one-hour training course.</w:t>
                </w:r>
              </w:p>
            </w:sdtContent>
          </w:sdt>
          <w:p w14:paraId="0C3379C8" w14:textId="77777777" w:rsidR="00785666" w:rsidRPr="0051342B" w:rsidRDefault="00785666" w:rsidP="0026370D">
            <w:pPr>
              <w:spacing w:before="0" w:after="0" w:line="240" w:lineRule="auto"/>
              <w:rPr>
                <w:rFonts w:asciiTheme="minorHAnsi" w:hAnsiTheme="minorHAnsi" w:cstheme="minorHAnsi"/>
                <w:sz w:val="20"/>
                <w:szCs w:val="20"/>
              </w:rPr>
            </w:pPr>
          </w:p>
          <w:p w14:paraId="2DD3B4FD" w14:textId="77777777" w:rsidR="00785666" w:rsidRPr="0051342B" w:rsidRDefault="00785666" w:rsidP="0026370D">
            <w:pPr>
              <w:spacing w:before="0" w:after="0" w:line="240" w:lineRule="auto"/>
              <w:rPr>
                <w:rFonts w:asciiTheme="minorHAnsi" w:hAnsiTheme="minorHAnsi" w:cstheme="minorHAnsi"/>
                <w:sz w:val="20"/>
                <w:szCs w:val="20"/>
              </w:rPr>
            </w:pPr>
            <w:r w:rsidRPr="0051342B">
              <w:rPr>
                <w:rFonts w:asciiTheme="minorHAnsi" w:hAnsiTheme="minorHAnsi" w:cstheme="minorHAnsi"/>
                <w:sz w:val="20"/>
                <w:szCs w:val="20"/>
              </w:rPr>
              <w:t xml:space="preserve">For more information about the Welsh Language Levels please refer to the Welsh Language Skills Assessment web page, which is available </w:t>
            </w:r>
            <w:hyperlink r:id="rId11" w:history="1">
              <w:r w:rsidRPr="0051342B">
                <w:rPr>
                  <w:rStyle w:val="Hyperlink"/>
                  <w:rFonts w:asciiTheme="minorHAnsi" w:hAnsiTheme="minorHAnsi" w:cstheme="minorHAnsi"/>
                  <w:sz w:val="20"/>
                  <w:szCs w:val="20"/>
                </w:rPr>
                <w:t>here</w:t>
              </w:r>
            </w:hyperlink>
            <w:r w:rsidRPr="0051342B">
              <w:rPr>
                <w:rFonts w:asciiTheme="minorHAnsi" w:hAnsiTheme="minorHAnsi" w:cstheme="minorHAnsi"/>
                <w:sz w:val="20"/>
                <w:szCs w:val="20"/>
              </w:rPr>
              <w:t>.</w:t>
            </w:r>
          </w:p>
        </w:tc>
      </w:tr>
      <w:tr w:rsidR="00311B83" w:rsidRPr="00486643" w14:paraId="05EEFFB2" w14:textId="77777777" w:rsidTr="741CD718">
        <w:trPr>
          <w:trHeight w:val="2249"/>
        </w:trPr>
        <w:tc>
          <w:tcPr>
            <w:tcW w:w="1589" w:type="dxa"/>
            <w:shd w:val="clear" w:color="auto" w:fill="242F60"/>
            <w:vAlign w:val="center"/>
          </w:tcPr>
          <w:p w14:paraId="17E02C7B" w14:textId="77777777" w:rsidR="00311B83" w:rsidRPr="00486643" w:rsidRDefault="00311B83" w:rsidP="008A2B42">
            <w:pPr>
              <w:spacing w:before="240" w:after="240"/>
              <w:rPr>
                <w:rFonts w:asciiTheme="minorHAnsi" w:hAnsiTheme="minorHAnsi" w:cstheme="minorHAnsi"/>
                <w:b/>
                <w:sz w:val="20"/>
                <w:szCs w:val="20"/>
              </w:rPr>
            </w:pPr>
            <w:r w:rsidRPr="00486643">
              <w:rPr>
                <w:rFonts w:asciiTheme="minorHAnsi" w:hAnsiTheme="minorHAnsi" w:cstheme="minorHAnsi"/>
                <w:b/>
                <w:color w:val="FFFFFF" w:themeColor="background1"/>
                <w:sz w:val="20"/>
                <w:szCs w:val="20"/>
              </w:rPr>
              <w:t>Additional Information</w:t>
            </w:r>
          </w:p>
        </w:tc>
        <w:tc>
          <w:tcPr>
            <w:tcW w:w="9327" w:type="dxa"/>
          </w:tcPr>
          <w:p w14:paraId="0E173817" w14:textId="4FCFACF6" w:rsidR="00311B83" w:rsidRPr="00486643" w:rsidRDefault="00311B83" w:rsidP="008A2B42">
            <w:pPr>
              <w:spacing w:before="100" w:beforeAutospacing="1" w:after="240"/>
              <w:rPr>
                <w:rFonts w:asciiTheme="minorHAnsi" w:hAnsiTheme="minorHAnsi" w:cstheme="minorHAnsi"/>
                <w:color w:val="000000"/>
                <w:sz w:val="20"/>
                <w:szCs w:val="20"/>
              </w:rPr>
            </w:pPr>
            <w:r w:rsidRPr="00486643">
              <w:rPr>
                <w:rFonts w:asciiTheme="minorHAnsi" w:hAnsiTheme="minorHAnsi" w:cstheme="minorHAnsi"/>
                <w:color w:val="000000"/>
                <w:sz w:val="20"/>
                <w:szCs w:val="20"/>
              </w:rPr>
              <w:t>Informal enquiries:</w:t>
            </w:r>
            <w:r w:rsidR="0003581F">
              <w:rPr>
                <w:rFonts w:asciiTheme="minorHAnsi" w:hAnsiTheme="minorHAnsi" w:cstheme="minorHAnsi"/>
                <w:color w:val="000000"/>
                <w:sz w:val="20"/>
                <w:szCs w:val="20"/>
              </w:rPr>
              <w:t xml:space="preserve"> Prof Mike Fowler </w:t>
            </w:r>
            <w:hyperlink r:id="rId12" w:history="1">
              <w:r w:rsidR="0003581F" w:rsidRPr="001A763D">
                <w:rPr>
                  <w:rStyle w:val="Hyperlink"/>
                  <w:rFonts w:asciiTheme="minorHAnsi" w:hAnsiTheme="minorHAnsi" w:cstheme="minorHAnsi"/>
                  <w:sz w:val="20"/>
                  <w:szCs w:val="20"/>
                </w:rPr>
                <w:t>m.s.fowler@swansea.ac.uk</w:t>
              </w:r>
            </w:hyperlink>
            <w:r w:rsidR="0003581F">
              <w:rPr>
                <w:rFonts w:asciiTheme="minorHAnsi" w:hAnsiTheme="minorHAnsi" w:cstheme="minorHAnsi"/>
                <w:color w:val="000000"/>
                <w:sz w:val="20"/>
                <w:szCs w:val="20"/>
              </w:rPr>
              <w:t xml:space="preserve"> or Prof Dan Eastwood </w:t>
            </w:r>
            <w:hyperlink r:id="rId13" w:history="1">
              <w:r w:rsidR="0003581F" w:rsidRPr="001A763D">
                <w:rPr>
                  <w:rStyle w:val="Hyperlink"/>
                  <w:rFonts w:asciiTheme="minorHAnsi" w:hAnsiTheme="minorHAnsi" w:cstheme="minorHAnsi"/>
                  <w:sz w:val="20"/>
                  <w:szCs w:val="20"/>
                </w:rPr>
                <w:t>d.c.eastwood@swansea.ac.uk</w:t>
              </w:r>
            </w:hyperlink>
            <w:r w:rsidR="0003581F">
              <w:rPr>
                <w:rFonts w:asciiTheme="minorHAnsi" w:hAnsiTheme="minorHAnsi" w:cstheme="minorHAnsi"/>
                <w:color w:val="000000"/>
                <w:sz w:val="20"/>
                <w:szCs w:val="20"/>
              </w:rPr>
              <w:t xml:space="preserve"> </w:t>
            </w:r>
          </w:p>
          <w:p w14:paraId="2BCF6FD2" w14:textId="40491A5A" w:rsidR="00311B83" w:rsidRPr="00486643" w:rsidRDefault="00311B83" w:rsidP="008A2B42">
            <w:pPr>
              <w:spacing w:before="100" w:beforeAutospacing="1" w:after="240"/>
              <w:rPr>
                <w:rFonts w:asciiTheme="minorHAnsi" w:hAnsiTheme="minorHAnsi" w:cstheme="minorHAnsi"/>
                <w:color w:val="000000"/>
                <w:sz w:val="20"/>
                <w:szCs w:val="20"/>
              </w:rPr>
            </w:pPr>
            <w:r w:rsidRPr="00486643">
              <w:rPr>
                <w:rFonts w:asciiTheme="minorHAnsi" w:hAnsiTheme="minorHAnsi" w:cstheme="minorHAnsi"/>
                <w:color w:val="000000"/>
                <w:sz w:val="20"/>
                <w:szCs w:val="20"/>
              </w:rPr>
              <w:t>Shortlisting Date:</w:t>
            </w:r>
            <w:r w:rsidR="0003581F">
              <w:rPr>
                <w:rFonts w:asciiTheme="minorHAnsi" w:hAnsiTheme="minorHAnsi" w:cstheme="minorHAnsi"/>
                <w:color w:val="000000"/>
                <w:sz w:val="20"/>
                <w:szCs w:val="20"/>
              </w:rPr>
              <w:t xml:space="preserve"> </w:t>
            </w:r>
            <w:r w:rsidR="0045549D">
              <w:rPr>
                <w:rFonts w:asciiTheme="minorHAnsi" w:hAnsiTheme="minorHAnsi" w:cstheme="minorHAnsi"/>
                <w:color w:val="000000"/>
                <w:sz w:val="20"/>
                <w:szCs w:val="20"/>
              </w:rPr>
              <w:t>2</w:t>
            </w:r>
            <w:r w:rsidR="0045549D" w:rsidRPr="0045549D">
              <w:rPr>
                <w:rFonts w:asciiTheme="minorHAnsi" w:hAnsiTheme="minorHAnsi" w:cstheme="minorHAnsi"/>
                <w:color w:val="000000"/>
                <w:sz w:val="20"/>
                <w:szCs w:val="20"/>
                <w:vertAlign w:val="superscript"/>
              </w:rPr>
              <w:t>nd</w:t>
            </w:r>
            <w:r w:rsidR="0045549D">
              <w:rPr>
                <w:rFonts w:asciiTheme="minorHAnsi" w:hAnsiTheme="minorHAnsi" w:cstheme="minorHAnsi"/>
                <w:color w:val="000000"/>
                <w:sz w:val="20"/>
                <w:szCs w:val="20"/>
              </w:rPr>
              <w:t xml:space="preserve"> October 2026</w:t>
            </w:r>
          </w:p>
          <w:p w14:paraId="50019E3C" w14:textId="7AE3B322" w:rsidR="00311B83" w:rsidRPr="00486643" w:rsidRDefault="00311B83" w:rsidP="008A2B42">
            <w:pPr>
              <w:spacing w:before="100" w:beforeAutospacing="1"/>
              <w:rPr>
                <w:rFonts w:asciiTheme="minorHAnsi" w:hAnsiTheme="minorHAnsi" w:cstheme="minorHAnsi"/>
                <w:color w:val="000000"/>
                <w:sz w:val="20"/>
                <w:szCs w:val="20"/>
              </w:rPr>
            </w:pPr>
            <w:r w:rsidRPr="00486643">
              <w:rPr>
                <w:rFonts w:asciiTheme="minorHAnsi" w:hAnsiTheme="minorHAnsi" w:cstheme="minorHAnsi"/>
                <w:color w:val="000000"/>
                <w:sz w:val="20"/>
                <w:szCs w:val="20"/>
              </w:rPr>
              <w:t>Interview Date:</w:t>
            </w:r>
            <w:r w:rsidR="0045549D">
              <w:rPr>
                <w:rFonts w:asciiTheme="minorHAnsi" w:hAnsiTheme="minorHAnsi" w:cstheme="minorHAnsi"/>
                <w:color w:val="000000"/>
                <w:sz w:val="20"/>
                <w:szCs w:val="20"/>
              </w:rPr>
              <w:t xml:space="preserve"> mid-October 2026</w:t>
            </w:r>
          </w:p>
          <w:p w14:paraId="25FD6A98" w14:textId="0DC6EFE9" w:rsidR="00311B83" w:rsidRPr="00486643" w:rsidRDefault="00311B83" w:rsidP="000A26D9">
            <w:pPr>
              <w:spacing w:before="0" w:after="0"/>
              <w:rPr>
                <w:rFonts w:asciiTheme="minorHAnsi" w:hAnsiTheme="minorHAnsi"/>
                <w:b/>
                <w:bCs/>
                <w:sz w:val="20"/>
                <w:szCs w:val="20"/>
                <w:highlight w:val="yellow"/>
              </w:rPr>
            </w:pPr>
          </w:p>
        </w:tc>
      </w:tr>
    </w:tbl>
    <w:p w14:paraId="3CD4052A" w14:textId="77777777" w:rsidR="00311B83" w:rsidRPr="00486643" w:rsidRDefault="00311B83" w:rsidP="00311B83">
      <w:pPr>
        <w:spacing w:before="100" w:beforeAutospacing="1" w:after="100" w:afterAutospacing="1"/>
        <w:ind w:firstLine="720"/>
        <w:rPr>
          <w:rFonts w:asciiTheme="minorHAnsi" w:hAnsiTheme="minorHAnsi" w:cstheme="minorHAnsi"/>
          <w:sz w:val="20"/>
          <w:szCs w:val="20"/>
        </w:rPr>
      </w:pPr>
      <w:r w:rsidRPr="00486643">
        <w:rPr>
          <w:rFonts w:asciiTheme="minorHAnsi" w:hAnsiTheme="minorHAnsi" w:cstheme="minorHAnsi"/>
          <w:noProof/>
          <w:sz w:val="20"/>
          <w:szCs w:val="20"/>
          <w:lang w:eastAsia="en-GB"/>
        </w:rPr>
        <w:drawing>
          <wp:anchor distT="0" distB="0" distL="114300" distR="114300" simplePos="0" relativeHeight="251659264" behindDoc="0" locked="0" layoutInCell="1" allowOverlap="1" wp14:anchorId="2CD6EA42" wp14:editId="4BE5C330">
            <wp:simplePos x="0" y="0"/>
            <wp:positionH relativeFrom="column">
              <wp:posOffset>76200</wp:posOffset>
            </wp:positionH>
            <wp:positionV relativeFrom="paragraph">
              <wp:posOffset>184150</wp:posOffset>
            </wp:positionV>
            <wp:extent cx="1190625" cy="771525"/>
            <wp:effectExtent l="0" t="0" r="9525" b="9525"/>
            <wp:wrapSquare wrapText="bothSides"/>
            <wp:docPr id="5" name="Picture 5" descr="Athena SWAN Charter Silver Award logo 2017"/>
            <wp:cNvGraphicFramePr/>
            <a:graphic xmlns:a="http://schemas.openxmlformats.org/drawingml/2006/main">
              <a:graphicData uri="http://schemas.openxmlformats.org/drawingml/2006/picture">
                <pic:pic xmlns:pic="http://schemas.openxmlformats.org/drawingml/2006/picture">
                  <pic:nvPicPr>
                    <pic:cNvPr id="1" name="Picture 1" descr="Athena SWAN Charter Silver Award logo 2017"/>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906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6643">
        <w:rPr>
          <w:rFonts w:asciiTheme="minorHAnsi" w:hAnsiTheme="minorHAnsi" w:cstheme="minorHAnsi"/>
          <w:sz w:val="20"/>
          <w:szCs w:val="20"/>
        </w:rPr>
        <w:tab/>
      </w:r>
      <w:r w:rsidRPr="00486643">
        <w:rPr>
          <w:rFonts w:asciiTheme="minorHAnsi" w:hAnsiTheme="minorHAnsi" w:cstheme="minorHAnsi"/>
          <w:sz w:val="20"/>
          <w:szCs w:val="20"/>
        </w:rPr>
        <w:tab/>
      </w:r>
      <w:r w:rsidRPr="00486643">
        <w:rPr>
          <w:rFonts w:asciiTheme="minorHAnsi" w:hAnsiTheme="minorHAnsi" w:cstheme="minorHAnsi"/>
          <w:noProof/>
          <w:sz w:val="20"/>
          <w:szCs w:val="20"/>
          <w:lang w:eastAsia="en-GB"/>
        </w:rPr>
        <w:drawing>
          <wp:inline distT="0" distB="0" distL="0" distR="0" wp14:anchorId="487DE0C7" wp14:editId="2025120E">
            <wp:extent cx="1066800" cy="661631"/>
            <wp:effectExtent l="0" t="0" r="0" b="5715"/>
            <wp:docPr id="1320437494" name="Picture 1320437494" descr="H:\Vacancies\Masters\logos\Stonewa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Vacancies\Masters\logos\Stonewall Logo.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78620" cy="668961"/>
                    </a:xfrm>
                    <a:prstGeom prst="rect">
                      <a:avLst/>
                    </a:prstGeom>
                    <a:noFill/>
                    <a:ln>
                      <a:noFill/>
                    </a:ln>
                  </pic:spPr>
                </pic:pic>
              </a:graphicData>
            </a:graphic>
          </wp:inline>
        </w:drawing>
      </w:r>
      <w:r w:rsidRPr="00486643">
        <w:rPr>
          <w:rFonts w:asciiTheme="minorHAnsi" w:hAnsiTheme="minorHAnsi" w:cstheme="minorHAnsi"/>
          <w:sz w:val="20"/>
          <w:szCs w:val="20"/>
        </w:rPr>
        <w:tab/>
      </w:r>
      <w:r w:rsidRPr="00486643">
        <w:rPr>
          <w:rFonts w:asciiTheme="minorHAnsi" w:hAnsiTheme="minorHAnsi" w:cstheme="minorHAnsi"/>
          <w:sz w:val="20"/>
          <w:szCs w:val="20"/>
        </w:rPr>
        <w:tab/>
      </w:r>
      <w:r w:rsidRPr="00486643">
        <w:rPr>
          <w:rFonts w:asciiTheme="minorHAnsi" w:hAnsiTheme="minorHAnsi" w:cstheme="minorHAnsi"/>
          <w:sz w:val="20"/>
          <w:szCs w:val="20"/>
        </w:rPr>
        <w:tab/>
      </w:r>
      <w:r w:rsidRPr="00486643">
        <w:rPr>
          <w:rFonts w:asciiTheme="minorHAnsi" w:hAnsiTheme="minorHAnsi" w:cstheme="minorHAnsi"/>
          <w:sz w:val="20"/>
          <w:szCs w:val="20"/>
        </w:rPr>
        <w:tab/>
      </w:r>
      <w:r w:rsidRPr="00486643">
        <w:rPr>
          <w:rFonts w:asciiTheme="minorHAnsi" w:hAnsiTheme="minorHAnsi" w:cstheme="minorHAnsi"/>
          <w:noProof/>
          <w:sz w:val="20"/>
          <w:szCs w:val="20"/>
          <w:lang w:eastAsia="en-GB"/>
        </w:rPr>
        <w:drawing>
          <wp:inline distT="0" distB="0" distL="0" distR="0" wp14:anchorId="49325BCE" wp14:editId="2BF8DAEF">
            <wp:extent cx="914400" cy="621792"/>
            <wp:effectExtent l="0" t="0" r="0" b="6985"/>
            <wp:docPr id="1" name="Picture 1" descr="H:\Vacancies\Masters\logos\HR Research Excell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acancies\Masters\logos\HR Research Excellence.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20490" cy="625933"/>
                    </a:xfrm>
                    <a:prstGeom prst="rect">
                      <a:avLst/>
                    </a:prstGeom>
                    <a:noFill/>
                    <a:ln>
                      <a:noFill/>
                    </a:ln>
                  </pic:spPr>
                </pic:pic>
              </a:graphicData>
            </a:graphic>
          </wp:inline>
        </w:drawing>
      </w:r>
    </w:p>
    <w:p w14:paraId="1FE162A5" w14:textId="35771FE9" w:rsidR="00EB060B" w:rsidRPr="00486643" w:rsidRDefault="00EB060B" w:rsidP="008E75E6">
      <w:pPr>
        <w:rPr>
          <w:rFonts w:asciiTheme="minorHAnsi" w:hAnsiTheme="minorHAnsi" w:cstheme="minorHAnsi"/>
          <w:sz w:val="20"/>
          <w:szCs w:val="20"/>
        </w:rPr>
      </w:pPr>
    </w:p>
    <w:sectPr w:rsidR="00EB060B" w:rsidRPr="00486643" w:rsidSect="00AA47D7">
      <w:headerReference w:type="default" r:id="rId17"/>
      <w:footerReference w:type="default" r:id="rId18"/>
      <w:pgSz w:w="11900" w:h="16840"/>
      <w:pgMar w:top="1440" w:right="650" w:bottom="1440" w:left="630" w:header="621"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E2559" w14:textId="77777777" w:rsidR="007638E2" w:rsidRDefault="007638E2" w:rsidP="00F71A8C">
      <w:r>
        <w:separator/>
      </w:r>
    </w:p>
  </w:endnote>
  <w:endnote w:type="continuationSeparator" w:id="0">
    <w:p w14:paraId="268478A7" w14:textId="77777777" w:rsidR="007638E2" w:rsidRDefault="007638E2" w:rsidP="00F71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78C6A1A-5736-47B4-B787-4CE70961F843}"/>
    <w:embedBold r:id="rId2" w:fontKey="{48E8E763-21BF-42AF-880D-D40EC07BD244}"/>
    <w:embedItalic r:id="rId3" w:fontKey="{54F31444-55B7-4410-9E87-9846BAD8FEE7}"/>
    <w:embedBoldItalic r:id="rId4" w:fontKey="{34E62170-02C4-4DB4-B9FC-400AE7CCB501}"/>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9D5ED" w14:textId="77777777" w:rsidR="00F71A8C" w:rsidRDefault="00120BF3" w:rsidP="00120BF3">
    <w:pPr>
      <w:pStyle w:val="Footer"/>
      <w:tabs>
        <w:tab w:val="left" w:pos="803"/>
      </w:tabs>
      <w:rPr>
        <w:color w:val="002060"/>
        <w:lang w:val="en-GB"/>
      </w:rPr>
    </w:pPr>
    <w:r>
      <w:rPr>
        <w:color w:val="002060"/>
        <w:lang w:val="en-GB"/>
      </w:rPr>
      <w:tab/>
    </w:r>
  </w:p>
  <w:p w14:paraId="0F40CD67" w14:textId="77777777" w:rsidR="00EE66F0" w:rsidRPr="00D6126D" w:rsidRDefault="008B2967" w:rsidP="00D6126D">
    <w:pPr>
      <w:pStyle w:val="Footer"/>
      <w:ind w:left="-720" w:right="-650"/>
      <w:jc w:val="center"/>
      <w:rPr>
        <w:color w:val="002060"/>
        <w:lang w:val="en-GB"/>
      </w:rPr>
    </w:pPr>
    <w:r>
      <w:rPr>
        <w:noProof/>
        <w:color w:val="002060"/>
        <w:lang w:val="en-GB" w:eastAsia="en-GB"/>
      </w:rPr>
      <w:drawing>
        <wp:inline distT="0" distB="0" distL="0" distR="0" wp14:anchorId="54BD6A22" wp14:editId="019D8B93">
          <wp:extent cx="8887134" cy="689548"/>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73-Blue wave eps (2).eps"/>
                  <pic:cNvPicPr/>
                </pic:nvPicPr>
                <pic:blipFill>
                  <a:blip r:embed="rId1">
                    <a:extLst>
                      <a:ext uri="{28A0092B-C50C-407E-A947-70E740481C1C}">
                        <a14:useLocalDpi xmlns:a14="http://schemas.microsoft.com/office/drawing/2010/main" val="0"/>
                      </a:ext>
                    </a:extLst>
                  </a:blip>
                  <a:stretch>
                    <a:fillRect/>
                  </a:stretch>
                </pic:blipFill>
                <pic:spPr>
                  <a:xfrm>
                    <a:off x="0" y="0"/>
                    <a:ext cx="9220575" cy="7154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DB4AD" w14:textId="77777777" w:rsidR="007638E2" w:rsidRDefault="007638E2" w:rsidP="00F71A8C">
      <w:r>
        <w:separator/>
      </w:r>
    </w:p>
  </w:footnote>
  <w:footnote w:type="continuationSeparator" w:id="0">
    <w:p w14:paraId="1E4CECF6" w14:textId="77777777" w:rsidR="007638E2" w:rsidRDefault="007638E2" w:rsidP="00F71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DCFE0" w14:textId="77777777" w:rsidR="00F71A8C" w:rsidRDefault="00F71A8C" w:rsidP="0016465F">
    <w:pPr>
      <w:pStyle w:val="Header"/>
      <w:ind w:right="-90" w:hanging="990"/>
      <w:jc w:val="right"/>
    </w:pPr>
    <w:r>
      <w:rPr>
        <w:noProof/>
        <w:lang w:val="en-GB" w:eastAsia="en-GB"/>
      </w:rPr>
      <w:drawing>
        <wp:inline distT="0" distB="0" distL="0" distR="0" wp14:anchorId="53F4ED6C" wp14:editId="76451ED9">
          <wp:extent cx="1010035" cy="717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anUni-Eng 2017 [662] v1.eps"/>
                  <pic:cNvPicPr/>
                </pic:nvPicPr>
                <pic:blipFill>
                  <a:blip r:embed="rId1">
                    <a:extLst>
                      <a:ext uri="{28A0092B-C50C-407E-A947-70E740481C1C}">
                        <a14:useLocalDpi xmlns:a14="http://schemas.microsoft.com/office/drawing/2010/main" val="0"/>
                      </a:ext>
                    </a:extLst>
                  </a:blip>
                  <a:stretch>
                    <a:fillRect/>
                  </a:stretch>
                </pic:blipFill>
                <pic:spPr>
                  <a:xfrm>
                    <a:off x="0" y="0"/>
                    <a:ext cx="1024852" cy="7280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B64C5B"/>
    <w:multiLevelType w:val="hybridMultilevel"/>
    <w:tmpl w:val="3A1485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4D5E51C8"/>
    <w:multiLevelType w:val="multilevel"/>
    <w:tmpl w:val="3A1485A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57A812BF"/>
    <w:multiLevelType w:val="hybridMultilevel"/>
    <w:tmpl w:val="EC7281DC"/>
    <w:lvl w:ilvl="0" w:tplc="6CC2A756">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59C63818"/>
    <w:multiLevelType w:val="hybridMultilevel"/>
    <w:tmpl w:val="91005698"/>
    <w:lvl w:ilvl="0" w:tplc="8CAA0068">
      <w:start w:val="1"/>
      <w:numFmt w:val="bullet"/>
      <w:pStyle w:val="BulletList"/>
      <w:lvlText w:val=""/>
      <w:lvlJc w:val="left"/>
      <w:pPr>
        <w:ind w:left="1000" w:hanging="360"/>
      </w:pPr>
      <w:rPr>
        <w:rFonts w:ascii="Wingdings" w:hAnsi="Wingdings" w:hint="default"/>
        <w:b/>
      </w:rPr>
    </w:lvl>
    <w:lvl w:ilvl="1" w:tplc="08090005">
      <w:start w:val="1"/>
      <w:numFmt w:val="bullet"/>
      <w:lvlText w:val=""/>
      <w:lvlJc w:val="left"/>
      <w:pPr>
        <w:ind w:left="1720" w:hanging="360"/>
      </w:pPr>
      <w:rPr>
        <w:rFonts w:ascii="Wingdings" w:hAnsi="Wingdings" w:hint="default"/>
      </w:rPr>
    </w:lvl>
    <w:lvl w:ilvl="2" w:tplc="0809001B" w:tentative="1">
      <w:start w:val="1"/>
      <w:numFmt w:val="lowerRoman"/>
      <w:lvlText w:val="%3."/>
      <w:lvlJc w:val="right"/>
      <w:pPr>
        <w:ind w:left="2440" w:hanging="180"/>
      </w:pPr>
    </w:lvl>
    <w:lvl w:ilvl="3" w:tplc="0809000F" w:tentative="1">
      <w:start w:val="1"/>
      <w:numFmt w:val="decimal"/>
      <w:lvlText w:val="%4."/>
      <w:lvlJc w:val="left"/>
      <w:pPr>
        <w:ind w:left="3160" w:hanging="360"/>
      </w:pPr>
    </w:lvl>
    <w:lvl w:ilvl="4" w:tplc="08090019" w:tentative="1">
      <w:start w:val="1"/>
      <w:numFmt w:val="lowerLetter"/>
      <w:lvlText w:val="%5."/>
      <w:lvlJc w:val="left"/>
      <w:pPr>
        <w:ind w:left="3880" w:hanging="360"/>
      </w:pPr>
    </w:lvl>
    <w:lvl w:ilvl="5" w:tplc="0809001B" w:tentative="1">
      <w:start w:val="1"/>
      <w:numFmt w:val="lowerRoman"/>
      <w:lvlText w:val="%6."/>
      <w:lvlJc w:val="right"/>
      <w:pPr>
        <w:ind w:left="4600" w:hanging="180"/>
      </w:pPr>
    </w:lvl>
    <w:lvl w:ilvl="6" w:tplc="0809000F" w:tentative="1">
      <w:start w:val="1"/>
      <w:numFmt w:val="decimal"/>
      <w:lvlText w:val="%7."/>
      <w:lvlJc w:val="left"/>
      <w:pPr>
        <w:ind w:left="5320" w:hanging="360"/>
      </w:pPr>
    </w:lvl>
    <w:lvl w:ilvl="7" w:tplc="08090019" w:tentative="1">
      <w:start w:val="1"/>
      <w:numFmt w:val="lowerLetter"/>
      <w:lvlText w:val="%8."/>
      <w:lvlJc w:val="left"/>
      <w:pPr>
        <w:ind w:left="6040" w:hanging="360"/>
      </w:pPr>
    </w:lvl>
    <w:lvl w:ilvl="8" w:tplc="0809001B" w:tentative="1">
      <w:start w:val="1"/>
      <w:numFmt w:val="lowerRoman"/>
      <w:lvlText w:val="%9."/>
      <w:lvlJc w:val="right"/>
      <w:pPr>
        <w:ind w:left="6760" w:hanging="180"/>
      </w:pPr>
    </w:lvl>
  </w:abstractNum>
  <w:abstractNum w:abstractNumId="4" w15:restartNumberingAfterBreak="0">
    <w:nsid w:val="5B324D3F"/>
    <w:multiLevelType w:val="hybridMultilevel"/>
    <w:tmpl w:val="5A3408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B6F0B29"/>
    <w:multiLevelType w:val="hybridMultilevel"/>
    <w:tmpl w:val="D31697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C5D2687"/>
    <w:multiLevelType w:val="hybridMultilevel"/>
    <w:tmpl w:val="9BF210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CC40425"/>
    <w:multiLevelType w:val="hybridMultilevel"/>
    <w:tmpl w:val="63D8B15A"/>
    <w:lvl w:ilvl="0" w:tplc="4F20FC54">
      <w:start w:val="1"/>
      <w:numFmt w:val="decimal"/>
      <w:lvlText w:val="%1."/>
      <w:lvlJc w:val="left"/>
      <w:pPr>
        <w:ind w:left="814" w:hanging="360"/>
      </w:pPr>
      <w:rPr>
        <w:b/>
        <w:bCs/>
      </w:rPr>
    </w:lvl>
    <w:lvl w:ilvl="1" w:tplc="08090019" w:tentative="1">
      <w:start w:val="1"/>
      <w:numFmt w:val="lowerLetter"/>
      <w:lvlText w:val="%2."/>
      <w:lvlJc w:val="left"/>
      <w:pPr>
        <w:ind w:left="1894" w:hanging="360"/>
      </w:pPr>
    </w:lvl>
    <w:lvl w:ilvl="2" w:tplc="0809001B" w:tentative="1">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8" w15:restartNumberingAfterBreak="0">
    <w:nsid w:val="5CE90EF5"/>
    <w:multiLevelType w:val="hybridMultilevel"/>
    <w:tmpl w:val="12466924"/>
    <w:lvl w:ilvl="0" w:tplc="2CC29A3A">
      <w:start w:val="1"/>
      <w:numFmt w:val="decimal"/>
      <w:lvlText w:val="%1."/>
      <w:lvlJc w:val="left"/>
      <w:pPr>
        <w:ind w:left="360" w:hanging="360"/>
      </w:pPr>
      <w:rPr>
        <w:b/>
      </w:rPr>
    </w:lvl>
    <w:lvl w:ilvl="1" w:tplc="08090005">
      <w:start w:val="1"/>
      <w:numFmt w:val="bullet"/>
      <w:lvlText w:val=""/>
      <w:lvlJc w:val="left"/>
      <w:pPr>
        <w:ind w:left="1080" w:hanging="360"/>
      </w:pPr>
      <w:rPr>
        <w:rFonts w:ascii="Wingdings" w:hAnsi="Wingding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3057563"/>
    <w:multiLevelType w:val="hybridMultilevel"/>
    <w:tmpl w:val="68A84DFC"/>
    <w:lvl w:ilvl="0" w:tplc="DB2CAA9A">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6E64520E"/>
    <w:multiLevelType w:val="hybridMultilevel"/>
    <w:tmpl w:val="E6A87874"/>
    <w:lvl w:ilvl="0" w:tplc="2CC29A3A">
      <w:start w:val="1"/>
      <w:numFmt w:val="decimal"/>
      <w:pStyle w:val="Numberedlist"/>
      <w:lvlText w:val="%1."/>
      <w:lvlJc w:val="left"/>
      <w:pPr>
        <w:ind w:left="360" w:hanging="36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24275883">
    <w:abstractNumId w:val="10"/>
  </w:num>
  <w:num w:numId="2" w16cid:durableId="560948930">
    <w:abstractNumId w:val="3"/>
  </w:num>
  <w:num w:numId="3" w16cid:durableId="1956596079">
    <w:abstractNumId w:val="7"/>
  </w:num>
  <w:num w:numId="4" w16cid:durableId="1744718292">
    <w:abstractNumId w:val="8"/>
  </w:num>
  <w:num w:numId="5" w16cid:durableId="497694402">
    <w:abstractNumId w:val="9"/>
  </w:num>
  <w:num w:numId="6" w16cid:durableId="2091464077">
    <w:abstractNumId w:val="4"/>
  </w:num>
  <w:num w:numId="7" w16cid:durableId="618679640">
    <w:abstractNumId w:val="5"/>
  </w:num>
  <w:num w:numId="8" w16cid:durableId="526990415">
    <w:abstractNumId w:val="6"/>
  </w:num>
  <w:num w:numId="9" w16cid:durableId="760686449">
    <w:abstractNumId w:val="2"/>
  </w:num>
  <w:num w:numId="10" w16cid:durableId="990719805">
    <w:abstractNumId w:val="0"/>
  </w:num>
  <w:num w:numId="11" w16cid:durableId="75408675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A8C"/>
    <w:rsid w:val="0000127C"/>
    <w:rsid w:val="0001028F"/>
    <w:rsid w:val="0001059E"/>
    <w:rsid w:val="00012C09"/>
    <w:rsid w:val="0003581F"/>
    <w:rsid w:val="00053CA4"/>
    <w:rsid w:val="00066560"/>
    <w:rsid w:val="0006771F"/>
    <w:rsid w:val="00067C0E"/>
    <w:rsid w:val="00075827"/>
    <w:rsid w:val="00075C24"/>
    <w:rsid w:val="00075DD9"/>
    <w:rsid w:val="00084E4B"/>
    <w:rsid w:val="00092944"/>
    <w:rsid w:val="000A26D9"/>
    <w:rsid w:val="000C245F"/>
    <w:rsid w:val="000C7545"/>
    <w:rsid w:val="000D136B"/>
    <w:rsid w:val="000D2A79"/>
    <w:rsid w:val="000D6D70"/>
    <w:rsid w:val="000D795B"/>
    <w:rsid w:val="00113332"/>
    <w:rsid w:val="001169F6"/>
    <w:rsid w:val="00120BF3"/>
    <w:rsid w:val="00135091"/>
    <w:rsid w:val="00152D1B"/>
    <w:rsid w:val="0016352E"/>
    <w:rsid w:val="0016453B"/>
    <w:rsid w:val="0016465F"/>
    <w:rsid w:val="001750AD"/>
    <w:rsid w:val="0017799B"/>
    <w:rsid w:val="00186291"/>
    <w:rsid w:val="00186BB1"/>
    <w:rsid w:val="001908DB"/>
    <w:rsid w:val="00193DAB"/>
    <w:rsid w:val="001A0961"/>
    <w:rsid w:val="001A39A6"/>
    <w:rsid w:val="001E09AC"/>
    <w:rsid w:val="001E24A4"/>
    <w:rsid w:val="001E3EE0"/>
    <w:rsid w:val="001F17AE"/>
    <w:rsid w:val="001F4A68"/>
    <w:rsid w:val="002002A7"/>
    <w:rsid w:val="00200D2E"/>
    <w:rsid w:val="0021432B"/>
    <w:rsid w:val="00226B22"/>
    <w:rsid w:val="0024575B"/>
    <w:rsid w:val="0025430A"/>
    <w:rsid w:val="00260D92"/>
    <w:rsid w:val="002612C7"/>
    <w:rsid w:val="002638F0"/>
    <w:rsid w:val="00270313"/>
    <w:rsid w:val="00274ED1"/>
    <w:rsid w:val="00282E31"/>
    <w:rsid w:val="00287FAE"/>
    <w:rsid w:val="002A66C6"/>
    <w:rsid w:val="002C2AE3"/>
    <w:rsid w:val="002E437A"/>
    <w:rsid w:val="002E5182"/>
    <w:rsid w:val="002F32FA"/>
    <w:rsid w:val="002F7D81"/>
    <w:rsid w:val="00300F75"/>
    <w:rsid w:val="0030309E"/>
    <w:rsid w:val="003070C3"/>
    <w:rsid w:val="00311B83"/>
    <w:rsid w:val="00322703"/>
    <w:rsid w:val="00326CBD"/>
    <w:rsid w:val="00330BD9"/>
    <w:rsid w:val="00351BC1"/>
    <w:rsid w:val="00360DC1"/>
    <w:rsid w:val="003B03A9"/>
    <w:rsid w:val="003B0D38"/>
    <w:rsid w:val="003D019C"/>
    <w:rsid w:val="003E7252"/>
    <w:rsid w:val="003F21B9"/>
    <w:rsid w:val="003F531A"/>
    <w:rsid w:val="00402828"/>
    <w:rsid w:val="00406139"/>
    <w:rsid w:val="00410373"/>
    <w:rsid w:val="0041257C"/>
    <w:rsid w:val="00421579"/>
    <w:rsid w:val="00422A4D"/>
    <w:rsid w:val="0043174C"/>
    <w:rsid w:val="004322BE"/>
    <w:rsid w:val="00436940"/>
    <w:rsid w:val="0045549D"/>
    <w:rsid w:val="00456223"/>
    <w:rsid w:val="004637C2"/>
    <w:rsid w:val="00463B39"/>
    <w:rsid w:val="004824FD"/>
    <w:rsid w:val="00486643"/>
    <w:rsid w:val="00490231"/>
    <w:rsid w:val="0049042D"/>
    <w:rsid w:val="00493707"/>
    <w:rsid w:val="004947E2"/>
    <w:rsid w:val="004978F5"/>
    <w:rsid w:val="004B3079"/>
    <w:rsid w:val="004B378B"/>
    <w:rsid w:val="004C1F2A"/>
    <w:rsid w:val="004C272E"/>
    <w:rsid w:val="004D04E7"/>
    <w:rsid w:val="004D6214"/>
    <w:rsid w:val="004D74E1"/>
    <w:rsid w:val="004D7CD2"/>
    <w:rsid w:val="004D7D95"/>
    <w:rsid w:val="004E16F9"/>
    <w:rsid w:val="004E5E5E"/>
    <w:rsid w:val="004F2A1E"/>
    <w:rsid w:val="005019FC"/>
    <w:rsid w:val="00511381"/>
    <w:rsid w:val="005135B9"/>
    <w:rsid w:val="00516ED5"/>
    <w:rsid w:val="00517DD3"/>
    <w:rsid w:val="005229A8"/>
    <w:rsid w:val="005265E1"/>
    <w:rsid w:val="005367A5"/>
    <w:rsid w:val="005613E7"/>
    <w:rsid w:val="00563F1B"/>
    <w:rsid w:val="00564F99"/>
    <w:rsid w:val="005705E1"/>
    <w:rsid w:val="0057412C"/>
    <w:rsid w:val="00580DAC"/>
    <w:rsid w:val="00592FE8"/>
    <w:rsid w:val="005A12F4"/>
    <w:rsid w:val="005C44E7"/>
    <w:rsid w:val="005C7B2A"/>
    <w:rsid w:val="005D2500"/>
    <w:rsid w:val="005D31FD"/>
    <w:rsid w:val="005D5108"/>
    <w:rsid w:val="00600B54"/>
    <w:rsid w:val="00601C22"/>
    <w:rsid w:val="00602D66"/>
    <w:rsid w:val="00604F88"/>
    <w:rsid w:val="006264F5"/>
    <w:rsid w:val="006459A3"/>
    <w:rsid w:val="006515B6"/>
    <w:rsid w:val="0065503D"/>
    <w:rsid w:val="006566EE"/>
    <w:rsid w:val="00662E0D"/>
    <w:rsid w:val="00665DD4"/>
    <w:rsid w:val="006660A6"/>
    <w:rsid w:val="0067031A"/>
    <w:rsid w:val="00671CF5"/>
    <w:rsid w:val="00673E66"/>
    <w:rsid w:val="00674577"/>
    <w:rsid w:val="00677A62"/>
    <w:rsid w:val="006849EB"/>
    <w:rsid w:val="006943AD"/>
    <w:rsid w:val="00696BA4"/>
    <w:rsid w:val="006A5311"/>
    <w:rsid w:val="006A6563"/>
    <w:rsid w:val="006A6B0E"/>
    <w:rsid w:val="006C10CA"/>
    <w:rsid w:val="006C1A61"/>
    <w:rsid w:val="006E4DAA"/>
    <w:rsid w:val="006F16C4"/>
    <w:rsid w:val="00706F77"/>
    <w:rsid w:val="00707A2A"/>
    <w:rsid w:val="00716159"/>
    <w:rsid w:val="00717C91"/>
    <w:rsid w:val="0072777E"/>
    <w:rsid w:val="00736FA1"/>
    <w:rsid w:val="00741E64"/>
    <w:rsid w:val="00754B17"/>
    <w:rsid w:val="007625AA"/>
    <w:rsid w:val="007638E2"/>
    <w:rsid w:val="00775075"/>
    <w:rsid w:val="007754B5"/>
    <w:rsid w:val="00785666"/>
    <w:rsid w:val="00792CA2"/>
    <w:rsid w:val="007973D5"/>
    <w:rsid w:val="007A07A2"/>
    <w:rsid w:val="007A4138"/>
    <w:rsid w:val="007B1B4E"/>
    <w:rsid w:val="007B23B0"/>
    <w:rsid w:val="007B3C34"/>
    <w:rsid w:val="007B5E9F"/>
    <w:rsid w:val="007C2156"/>
    <w:rsid w:val="007C69FE"/>
    <w:rsid w:val="007F05A5"/>
    <w:rsid w:val="00811806"/>
    <w:rsid w:val="00841334"/>
    <w:rsid w:val="00842D15"/>
    <w:rsid w:val="008457C9"/>
    <w:rsid w:val="00856EE9"/>
    <w:rsid w:val="00861CC9"/>
    <w:rsid w:val="00862B05"/>
    <w:rsid w:val="008675C8"/>
    <w:rsid w:val="00883285"/>
    <w:rsid w:val="008901BA"/>
    <w:rsid w:val="00894F24"/>
    <w:rsid w:val="008963C1"/>
    <w:rsid w:val="008977A8"/>
    <w:rsid w:val="008979DE"/>
    <w:rsid w:val="008A5366"/>
    <w:rsid w:val="008B2967"/>
    <w:rsid w:val="008C1A1D"/>
    <w:rsid w:val="008E1A67"/>
    <w:rsid w:val="008E3E34"/>
    <w:rsid w:val="008E75E6"/>
    <w:rsid w:val="008F2540"/>
    <w:rsid w:val="008F5626"/>
    <w:rsid w:val="009151A0"/>
    <w:rsid w:val="00917637"/>
    <w:rsid w:val="009227EB"/>
    <w:rsid w:val="00932E9A"/>
    <w:rsid w:val="00937515"/>
    <w:rsid w:val="00941CE6"/>
    <w:rsid w:val="00957640"/>
    <w:rsid w:val="0097112E"/>
    <w:rsid w:val="009952FB"/>
    <w:rsid w:val="009A5217"/>
    <w:rsid w:val="009B24D4"/>
    <w:rsid w:val="009B4EBD"/>
    <w:rsid w:val="009D4A44"/>
    <w:rsid w:val="009D796F"/>
    <w:rsid w:val="009F10E5"/>
    <w:rsid w:val="00A022BA"/>
    <w:rsid w:val="00A05A28"/>
    <w:rsid w:val="00A11CA2"/>
    <w:rsid w:val="00A20AD4"/>
    <w:rsid w:val="00A346C2"/>
    <w:rsid w:val="00A45B31"/>
    <w:rsid w:val="00A477C8"/>
    <w:rsid w:val="00A51A27"/>
    <w:rsid w:val="00A6499E"/>
    <w:rsid w:val="00A651AC"/>
    <w:rsid w:val="00A75970"/>
    <w:rsid w:val="00A97936"/>
    <w:rsid w:val="00AA137B"/>
    <w:rsid w:val="00AA2854"/>
    <w:rsid w:val="00AA47A5"/>
    <w:rsid w:val="00AA47D7"/>
    <w:rsid w:val="00AB29F3"/>
    <w:rsid w:val="00AB4DA9"/>
    <w:rsid w:val="00AC757A"/>
    <w:rsid w:val="00AC7DF5"/>
    <w:rsid w:val="00AE5051"/>
    <w:rsid w:val="00AF507B"/>
    <w:rsid w:val="00AF5345"/>
    <w:rsid w:val="00B01162"/>
    <w:rsid w:val="00B05F3C"/>
    <w:rsid w:val="00B11E2D"/>
    <w:rsid w:val="00B12F53"/>
    <w:rsid w:val="00B20B6A"/>
    <w:rsid w:val="00B3227B"/>
    <w:rsid w:val="00B53343"/>
    <w:rsid w:val="00B65F5B"/>
    <w:rsid w:val="00B66187"/>
    <w:rsid w:val="00B94D6E"/>
    <w:rsid w:val="00B95C17"/>
    <w:rsid w:val="00BA4035"/>
    <w:rsid w:val="00BB037F"/>
    <w:rsid w:val="00BB618D"/>
    <w:rsid w:val="00BD03BE"/>
    <w:rsid w:val="00BE0D26"/>
    <w:rsid w:val="00BE41FF"/>
    <w:rsid w:val="00BE5C72"/>
    <w:rsid w:val="00BF30BA"/>
    <w:rsid w:val="00C04B9C"/>
    <w:rsid w:val="00C401A1"/>
    <w:rsid w:val="00C4196B"/>
    <w:rsid w:val="00C54D91"/>
    <w:rsid w:val="00C81340"/>
    <w:rsid w:val="00C85A09"/>
    <w:rsid w:val="00C92623"/>
    <w:rsid w:val="00C93F2E"/>
    <w:rsid w:val="00C960F5"/>
    <w:rsid w:val="00CA4432"/>
    <w:rsid w:val="00CB36A6"/>
    <w:rsid w:val="00CB5E0C"/>
    <w:rsid w:val="00CC2169"/>
    <w:rsid w:val="00CC51EF"/>
    <w:rsid w:val="00CC6BA9"/>
    <w:rsid w:val="00CD4EC2"/>
    <w:rsid w:val="00CE0655"/>
    <w:rsid w:val="00CE07D3"/>
    <w:rsid w:val="00CF22A4"/>
    <w:rsid w:val="00D01032"/>
    <w:rsid w:val="00D2376D"/>
    <w:rsid w:val="00D24124"/>
    <w:rsid w:val="00D26474"/>
    <w:rsid w:val="00D50878"/>
    <w:rsid w:val="00D5679A"/>
    <w:rsid w:val="00D6126D"/>
    <w:rsid w:val="00D61BE2"/>
    <w:rsid w:val="00D668F4"/>
    <w:rsid w:val="00D703AE"/>
    <w:rsid w:val="00D84EEA"/>
    <w:rsid w:val="00D9342E"/>
    <w:rsid w:val="00D95030"/>
    <w:rsid w:val="00DB4B82"/>
    <w:rsid w:val="00DC2A06"/>
    <w:rsid w:val="00DC422F"/>
    <w:rsid w:val="00DE2F8E"/>
    <w:rsid w:val="00DE42A7"/>
    <w:rsid w:val="00DE44FB"/>
    <w:rsid w:val="00DE7C5D"/>
    <w:rsid w:val="00DF2179"/>
    <w:rsid w:val="00DF55C6"/>
    <w:rsid w:val="00E01F65"/>
    <w:rsid w:val="00E1647D"/>
    <w:rsid w:val="00E20950"/>
    <w:rsid w:val="00E216AA"/>
    <w:rsid w:val="00E24EF7"/>
    <w:rsid w:val="00E25A15"/>
    <w:rsid w:val="00E407B3"/>
    <w:rsid w:val="00E4467F"/>
    <w:rsid w:val="00E45600"/>
    <w:rsid w:val="00E51727"/>
    <w:rsid w:val="00E52C77"/>
    <w:rsid w:val="00E54C39"/>
    <w:rsid w:val="00E60F93"/>
    <w:rsid w:val="00E73F6E"/>
    <w:rsid w:val="00E74B4A"/>
    <w:rsid w:val="00E77801"/>
    <w:rsid w:val="00E945A5"/>
    <w:rsid w:val="00EB060B"/>
    <w:rsid w:val="00EB2779"/>
    <w:rsid w:val="00EB40FB"/>
    <w:rsid w:val="00EB55FC"/>
    <w:rsid w:val="00EB72D0"/>
    <w:rsid w:val="00EC0C4F"/>
    <w:rsid w:val="00EC1514"/>
    <w:rsid w:val="00EC38C7"/>
    <w:rsid w:val="00ED43D3"/>
    <w:rsid w:val="00EE4FA2"/>
    <w:rsid w:val="00EE5563"/>
    <w:rsid w:val="00EE66F0"/>
    <w:rsid w:val="00EF4D40"/>
    <w:rsid w:val="00F00550"/>
    <w:rsid w:val="00F10C57"/>
    <w:rsid w:val="00F13CEC"/>
    <w:rsid w:val="00F13E00"/>
    <w:rsid w:val="00F24248"/>
    <w:rsid w:val="00F26DF3"/>
    <w:rsid w:val="00F34F79"/>
    <w:rsid w:val="00F57DA4"/>
    <w:rsid w:val="00F6691D"/>
    <w:rsid w:val="00F71A8C"/>
    <w:rsid w:val="00F751E7"/>
    <w:rsid w:val="00F846BB"/>
    <w:rsid w:val="00F8571F"/>
    <w:rsid w:val="00F96DE7"/>
    <w:rsid w:val="00FB3679"/>
    <w:rsid w:val="00FC29D0"/>
    <w:rsid w:val="00FD5DC4"/>
    <w:rsid w:val="00FF20C3"/>
    <w:rsid w:val="0C207C11"/>
    <w:rsid w:val="38F20904"/>
    <w:rsid w:val="5A91D391"/>
    <w:rsid w:val="741CD718"/>
    <w:rsid w:val="7B0D46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1DD3C"/>
  <w15:docId w15:val="{1774904C-D9B6-498B-A6E3-9A90938C1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378B"/>
    <w:pPr>
      <w:spacing w:before="120" w:after="120" w:line="276" w:lineRule="auto"/>
      <w:contextualSpacing/>
    </w:pPr>
    <w:rPr>
      <w:rFonts w:ascii="Segoe UI" w:hAnsi="Segoe UI"/>
      <w:sz w:val="18"/>
    </w:rPr>
  </w:style>
  <w:style w:type="paragraph" w:styleId="Heading1">
    <w:name w:val="heading 1"/>
    <w:basedOn w:val="Normal"/>
    <w:next w:val="Normal"/>
    <w:link w:val="Heading1Char"/>
    <w:uiPriority w:val="9"/>
    <w:qFormat/>
    <w:rsid w:val="00696BA4"/>
    <w:pPr>
      <w:keepNext/>
      <w:keepLines/>
      <w:shd w:val="clear" w:color="auto" w:fill="FFFFFF" w:themeFill="background1"/>
      <w:spacing w:before="240" w:after="0"/>
      <w:outlineLvl w:val="0"/>
    </w:pPr>
    <w:rPr>
      <w:rFonts w:eastAsiaTheme="majorEastAsia" w:cstheme="majorBidi"/>
      <w:sz w:val="36"/>
      <w:szCs w:val="32"/>
    </w:rPr>
  </w:style>
  <w:style w:type="paragraph" w:styleId="Heading2">
    <w:name w:val="heading 2"/>
    <w:basedOn w:val="Heading1"/>
    <w:next w:val="Normal"/>
    <w:link w:val="Heading2Char"/>
    <w:uiPriority w:val="9"/>
    <w:unhideWhenUsed/>
    <w:qFormat/>
    <w:rsid w:val="0025430A"/>
    <w:pPr>
      <w:pBdr>
        <w:top w:val="single" w:sz="8" w:space="1" w:color="5B9BD5" w:themeColor="accent1"/>
        <w:left w:val="single" w:sz="8" w:space="4" w:color="5B9BD5" w:themeColor="accent1"/>
        <w:bottom w:val="single" w:sz="8" w:space="1" w:color="5B9BD5" w:themeColor="accent1"/>
        <w:right w:val="single" w:sz="8" w:space="4" w:color="5B9BD5" w:themeColor="accent1"/>
      </w:pBdr>
      <w:shd w:val="clear" w:color="auto" w:fill="5B9BD5" w:themeFill="accent1"/>
      <w:spacing w:before="120"/>
      <w:outlineLvl w:val="1"/>
    </w:pPr>
    <w:rPr>
      <w:color w:val="FFFFFF" w:themeColor="background1"/>
      <w:sz w:val="20"/>
    </w:rPr>
  </w:style>
  <w:style w:type="paragraph" w:styleId="Heading3">
    <w:name w:val="heading 3"/>
    <w:basedOn w:val="Normal"/>
    <w:next w:val="Normal"/>
    <w:link w:val="Heading3Char"/>
    <w:uiPriority w:val="9"/>
    <w:unhideWhenUsed/>
    <w:qFormat/>
    <w:rsid w:val="00CA4432"/>
    <w:pPr>
      <w:keepNext/>
      <w:keepLines/>
      <w:pBdr>
        <w:top w:val="single" w:sz="8" w:space="1" w:color="D9E2F3" w:themeColor="accent5" w:themeTint="33"/>
        <w:left w:val="single" w:sz="8" w:space="4" w:color="D9E2F3" w:themeColor="accent5" w:themeTint="33"/>
        <w:bottom w:val="single" w:sz="8" w:space="1" w:color="D9E2F3" w:themeColor="accent5" w:themeTint="33"/>
        <w:right w:val="single" w:sz="8" w:space="4" w:color="D9E2F3" w:themeColor="accent5" w:themeTint="33"/>
      </w:pBdr>
      <w:shd w:val="clear" w:color="auto" w:fill="D9E2F3" w:themeFill="accent5" w:themeFillTint="33"/>
      <w:spacing w:after="0"/>
      <w:outlineLvl w:val="2"/>
    </w:pPr>
    <w:rPr>
      <w:rFonts w:eastAsiaTheme="majorEastAsia" w:cstheme="majorBidi"/>
    </w:rPr>
  </w:style>
  <w:style w:type="paragraph" w:styleId="Heading4">
    <w:name w:val="heading 4"/>
    <w:basedOn w:val="Normal"/>
    <w:next w:val="Normal"/>
    <w:link w:val="Heading4Char"/>
    <w:uiPriority w:val="9"/>
    <w:unhideWhenUsed/>
    <w:qFormat/>
    <w:rsid w:val="0043174C"/>
    <w:pPr>
      <w:keepNext/>
      <w:keepLines/>
      <w:pBdr>
        <w:top w:val="single" w:sz="8" w:space="1" w:color="DEEAF6" w:themeColor="accent1" w:themeTint="33"/>
        <w:left w:val="single" w:sz="8" w:space="4" w:color="DEEAF6" w:themeColor="accent1" w:themeTint="33"/>
        <w:bottom w:val="single" w:sz="8" w:space="1" w:color="DEEAF6" w:themeColor="accent1" w:themeTint="33"/>
        <w:right w:val="single" w:sz="8" w:space="4" w:color="DEEAF6" w:themeColor="accent1" w:themeTint="33"/>
      </w:pBdr>
      <w:shd w:val="clear" w:color="auto" w:fill="DEEAF6" w:themeFill="accent1" w:themeFillTint="33"/>
      <w:spacing w:after="0"/>
      <w:outlineLvl w:val="3"/>
    </w:pPr>
    <w:rPr>
      <w:rFonts w:eastAsiaTheme="majorEastAsia" w:cstheme="majorBidi"/>
      <w:iCs/>
    </w:rPr>
  </w:style>
  <w:style w:type="paragraph" w:styleId="Heading5">
    <w:name w:val="heading 5"/>
    <w:basedOn w:val="Normal"/>
    <w:next w:val="Normal"/>
    <w:link w:val="Heading5Char"/>
    <w:uiPriority w:val="9"/>
    <w:unhideWhenUsed/>
    <w:qFormat/>
    <w:rsid w:val="00152D1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aliases w:val="Section Instruction"/>
    <w:basedOn w:val="Normal"/>
    <w:next w:val="Normal"/>
    <w:link w:val="Heading6Char"/>
    <w:autoRedefine/>
    <w:uiPriority w:val="9"/>
    <w:unhideWhenUsed/>
    <w:rsid w:val="009B4EBD"/>
    <w:pPr>
      <w:keepNext/>
      <w:keepLines/>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before="0"/>
      <w:outlineLvl w:val="5"/>
    </w:pPr>
    <w:rPr>
      <w:rFonts w:eastAsiaTheme="majorEastAsia" w:cstheme="majorBid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A8C"/>
    <w:pPr>
      <w:tabs>
        <w:tab w:val="center" w:pos="4513"/>
        <w:tab w:val="right" w:pos="9026"/>
      </w:tabs>
    </w:pPr>
  </w:style>
  <w:style w:type="character" w:customStyle="1" w:styleId="HeaderChar">
    <w:name w:val="Header Char"/>
    <w:basedOn w:val="DefaultParagraphFont"/>
    <w:link w:val="Header"/>
    <w:uiPriority w:val="99"/>
    <w:rsid w:val="00F71A8C"/>
  </w:style>
  <w:style w:type="paragraph" w:styleId="Footer">
    <w:name w:val="footer"/>
    <w:basedOn w:val="Normal"/>
    <w:link w:val="FooterChar"/>
    <w:uiPriority w:val="99"/>
    <w:unhideWhenUsed/>
    <w:rsid w:val="00F71A8C"/>
    <w:pPr>
      <w:tabs>
        <w:tab w:val="center" w:pos="4513"/>
        <w:tab w:val="right" w:pos="9026"/>
      </w:tabs>
    </w:pPr>
  </w:style>
  <w:style w:type="character" w:customStyle="1" w:styleId="FooterChar">
    <w:name w:val="Footer Char"/>
    <w:basedOn w:val="DefaultParagraphFont"/>
    <w:link w:val="Footer"/>
    <w:uiPriority w:val="99"/>
    <w:rsid w:val="00F71A8C"/>
  </w:style>
  <w:style w:type="paragraph" w:styleId="BalloonText">
    <w:name w:val="Balloon Text"/>
    <w:basedOn w:val="Normal"/>
    <w:link w:val="BalloonTextChar"/>
    <w:uiPriority w:val="99"/>
    <w:semiHidden/>
    <w:unhideWhenUsed/>
    <w:rsid w:val="004E16F9"/>
    <w:rPr>
      <w:rFonts w:ascii="Tahoma" w:hAnsi="Tahoma" w:cs="Tahoma"/>
      <w:sz w:val="16"/>
      <w:szCs w:val="16"/>
    </w:rPr>
  </w:style>
  <w:style w:type="character" w:customStyle="1" w:styleId="BalloonTextChar">
    <w:name w:val="Balloon Text Char"/>
    <w:basedOn w:val="DefaultParagraphFont"/>
    <w:link w:val="BalloonText"/>
    <w:uiPriority w:val="99"/>
    <w:semiHidden/>
    <w:rsid w:val="004E16F9"/>
    <w:rPr>
      <w:rFonts w:ascii="Tahoma" w:hAnsi="Tahoma" w:cs="Tahoma"/>
      <w:sz w:val="16"/>
      <w:szCs w:val="16"/>
    </w:rPr>
  </w:style>
  <w:style w:type="paragraph" w:styleId="ListParagraph">
    <w:name w:val="List Paragraph"/>
    <w:basedOn w:val="Normal"/>
    <w:link w:val="ListParagraphChar"/>
    <w:uiPriority w:val="34"/>
    <w:qFormat/>
    <w:rsid w:val="00152D1B"/>
    <w:pPr>
      <w:spacing w:after="200"/>
      <w:ind w:left="720"/>
    </w:pPr>
    <w:rPr>
      <w:rFonts w:eastAsiaTheme="minorEastAsia"/>
      <w:szCs w:val="22"/>
      <w:lang w:val="en-GB" w:eastAsia="en-GB"/>
    </w:rPr>
  </w:style>
  <w:style w:type="table" w:styleId="TableGrid">
    <w:name w:val="Table Grid"/>
    <w:basedOn w:val="TableNormal"/>
    <w:uiPriority w:val="59"/>
    <w:rsid w:val="00EC1514"/>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52D1B"/>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152D1B"/>
    <w:rPr>
      <w:rFonts w:ascii="Segoe UI" w:eastAsiaTheme="majorEastAsia" w:hAnsi="Segoe UI" w:cstheme="majorBidi"/>
      <w:spacing w:val="-10"/>
      <w:kern w:val="28"/>
      <w:sz w:val="56"/>
      <w:szCs w:val="56"/>
    </w:rPr>
  </w:style>
  <w:style w:type="character" w:customStyle="1" w:styleId="Heading1Char">
    <w:name w:val="Heading 1 Char"/>
    <w:basedOn w:val="DefaultParagraphFont"/>
    <w:link w:val="Heading1"/>
    <w:uiPriority w:val="9"/>
    <w:rsid w:val="00696BA4"/>
    <w:rPr>
      <w:rFonts w:ascii="Segoe UI" w:eastAsiaTheme="majorEastAsia" w:hAnsi="Segoe UI" w:cstheme="majorBidi"/>
      <w:sz w:val="36"/>
      <w:szCs w:val="32"/>
      <w:shd w:val="clear" w:color="auto" w:fill="FFFFFF" w:themeFill="background1"/>
    </w:rPr>
  </w:style>
  <w:style w:type="table" w:styleId="TableGridLight">
    <w:name w:val="Grid Table Light"/>
    <w:basedOn w:val="TableNormal"/>
    <w:uiPriority w:val="40"/>
    <w:rsid w:val="00F846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25430A"/>
    <w:rPr>
      <w:rFonts w:ascii="Segoe UI" w:eastAsiaTheme="majorEastAsia" w:hAnsi="Segoe UI" w:cstheme="majorBidi"/>
      <w:color w:val="FFFFFF" w:themeColor="background1"/>
      <w:sz w:val="20"/>
      <w:szCs w:val="32"/>
      <w:shd w:val="clear" w:color="auto" w:fill="5B9BD5" w:themeFill="accent1"/>
    </w:rPr>
  </w:style>
  <w:style w:type="paragraph" w:styleId="IntenseQuote">
    <w:name w:val="Intense Quote"/>
    <w:basedOn w:val="Normal"/>
    <w:next w:val="Normal"/>
    <w:link w:val="IntenseQuoteChar"/>
    <w:uiPriority w:val="30"/>
    <w:qFormat/>
    <w:rsid w:val="00D2376D"/>
    <w:pPr>
      <w:pBdr>
        <w:top w:val="single" w:sz="4" w:space="10" w:color="auto"/>
        <w:left w:val="single" w:sz="4" w:space="4" w:color="auto"/>
        <w:bottom w:val="single" w:sz="4" w:space="10" w:color="auto"/>
        <w:right w:val="single" w:sz="4" w:space="4" w:color="auto"/>
      </w:pBdr>
      <w:shd w:val="clear" w:color="auto" w:fill="F2F2F2" w:themeFill="background1" w:themeFillShade="F2"/>
      <w:spacing w:before="360" w:after="360" w:line="240" w:lineRule="auto"/>
      <w:ind w:left="454" w:right="454"/>
      <w:contextualSpacing w:val="0"/>
      <w:jc w:val="center"/>
    </w:pPr>
    <w:rPr>
      <w:iCs/>
    </w:rPr>
  </w:style>
  <w:style w:type="character" w:customStyle="1" w:styleId="IntenseQuoteChar">
    <w:name w:val="Intense Quote Char"/>
    <w:basedOn w:val="DefaultParagraphFont"/>
    <w:link w:val="IntenseQuote"/>
    <w:uiPriority w:val="30"/>
    <w:rsid w:val="00D2376D"/>
    <w:rPr>
      <w:rFonts w:ascii="Segoe UI" w:hAnsi="Segoe UI"/>
      <w:iCs/>
      <w:sz w:val="18"/>
      <w:shd w:val="clear" w:color="auto" w:fill="F2F2F2" w:themeFill="background1" w:themeFillShade="F2"/>
    </w:rPr>
  </w:style>
  <w:style w:type="character" w:styleId="CommentReference">
    <w:name w:val="annotation reference"/>
    <w:basedOn w:val="DefaultParagraphFont"/>
    <w:uiPriority w:val="99"/>
    <w:semiHidden/>
    <w:unhideWhenUsed/>
    <w:rsid w:val="007973D5"/>
    <w:rPr>
      <w:sz w:val="16"/>
      <w:szCs w:val="16"/>
    </w:rPr>
  </w:style>
  <w:style w:type="paragraph" w:styleId="CommentText">
    <w:name w:val="annotation text"/>
    <w:basedOn w:val="Normal"/>
    <w:link w:val="CommentTextChar"/>
    <w:uiPriority w:val="99"/>
    <w:semiHidden/>
    <w:unhideWhenUsed/>
    <w:rsid w:val="007973D5"/>
    <w:pPr>
      <w:spacing w:line="240" w:lineRule="auto"/>
    </w:pPr>
    <w:rPr>
      <w:sz w:val="20"/>
      <w:szCs w:val="20"/>
    </w:rPr>
  </w:style>
  <w:style w:type="character" w:customStyle="1" w:styleId="CommentTextChar">
    <w:name w:val="Comment Text Char"/>
    <w:basedOn w:val="DefaultParagraphFont"/>
    <w:link w:val="CommentText"/>
    <w:uiPriority w:val="99"/>
    <w:semiHidden/>
    <w:rsid w:val="007973D5"/>
    <w:rPr>
      <w:sz w:val="20"/>
      <w:szCs w:val="20"/>
    </w:rPr>
  </w:style>
  <w:style w:type="paragraph" w:styleId="CommentSubject">
    <w:name w:val="annotation subject"/>
    <w:basedOn w:val="CommentText"/>
    <w:next w:val="CommentText"/>
    <w:link w:val="CommentSubjectChar"/>
    <w:uiPriority w:val="99"/>
    <w:semiHidden/>
    <w:unhideWhenUsed/>
    <w:rsid w:val="007973D5"/>
    <w:rPr>
      <w:b/>
      <w:bCs/>
    </w:rPr>
  </w:style>
  <w:style w:type="character" w:customStyle="1" w:styleId="CommentSubjectChar">
    <w:name w:val="Comment Subject Char"/>
    <w:basedOn w:val="CommentTextChar"/>
    <w:link w:val="CommentSubject"/>
    <w:uiPriority w:val="99"/>
    <w:semiHidden/>
    <w:rsid w:val="007973D5"/>
    <w:rPr>
      <w:b/>
      <w:bCs/>
      <w:sz w:val="20"/>
      <w:szCs w:val="20"/>
    </w:rPr>
  </w:style>
  <w:style w:type="character" w:customStyle="1" w:styleId="Heading3Char">
    <w:name w:val="Heading 3 Char"/>
    <w:basedOn w:val="DefaultParagraphFont"/>
    <w:link w:val="Heading3"/>
    <w:uiPriority w:val="9"/>
    <w:rsid w:val="00CA4432"/>
    <w:rPr>
      <w:rFonts w:ascii="Segoe UI" w:eastAsiaTheme="majorEastAsia" w:hAnsi="Segoe UI" w:cstheme="majorBidi"/>
      <w:sz w:val="18"/>
      <w:shd w:val="clear" w:color="auto" w:fill="D9E2F3" w:themeFill="accent5" w:themeFillTint="33"/>
    </w:rPr>
  </w:style>
  <w:style w:type="character" w:customStyle="1" w:styleId="Heading4Char">
    <w:name w:val="Heading 4 Char"/>
    <w:basedOn w:val="DefaultParagraphFont"/>
    <w:link w:val="Heading4"/>
    <w:uiPriority w:val="9"/>
    <w:rsid w:val="0043174C"/>
    <w:rPr>
      <w:rFonts w:ascii="Segoe UI" w:eastAsiaTheme="majorEastAsia" w:hAnsi="Segoe UI" w:cstheme="majorBidi"/>
      <w:iCs/>
      <w:sz w:val="18"/>
      <w:shd w:val="clear" w:color="auto" w:fill="DEEAF6" w:themeFill="accent1" w:themeFillTint="33"/>
    </w:rPr>
  </w:style>
  <w:style w:type="character" w:customStyle="1" w:styleId="Heading5Char">
    <w:name w:val="Heading 5 Char"/>
    <w:basedOn w:val="DefaultParagraphFont"/>
    <w:link w:val="Heading5"/>
    <w:uiPriority w:val="9"/>
    <w:rsid w:val="00152D1B"/>
    <w:rPr>
      <w:rFonts w:asciiTheme="majorHAnsi" w:eastAsiaTheme="majorEastAsia" w:hAnsiTheme="majorHAnsi" w:cstheme="majorBidi"/>
      <w:color w:val="2E74B5" w:themeColor="accent1" w:themeShade="BF"/>
      <w:sz w:val="22"/>
    </w:rPr>
  </w:style>
  <w:style w:type="paragraph" w:styleId="TOCHeading">
    <w:name w:val="TOC Heading"/>
    <w:basedOn w:val="Heading1"/>
    <w:next w:val="Normal"/>
    <w:uiPriority w:val="39"/>
    <w:unhideWhenUsed/>
    <w:rsid w:val="00152D1B"/>
    <w:pPr>
      <w:spacing w:line="259" w:lineRule="auto"/>
      <w:contextualSpacing w:val="0"/>
      <w:outlineLvl w:val="9"/>
    </w:pPr>
  </w:style>
  <w:style w:type="paragraph" w:styleId="TOC1">
    <w:name w:val="toc 1"/>
    <w:basedOn w:val="Normal"/>
    <w:next w:val="Normal"/>
    <w:autoRedefine/>
    <w:uiPriority w:val="39"/>
    <w:unhideWhenUsed/>
    <w:rsid w:val="00AA137B"/>
    <w:pPr>
      <w:spacing w:after="100"/>
    </w:pPr>
  </w:style>
  <w:style w:type="character" w:styleId="Hyperlink">
    <w:name w:val="Hyperlink"/>
    <w:basedOn w:val="DefaultParagraphFont"/>
    <w:uiPriority w:val="99"/>
    <w:unhideWhenUsed/>
    <w:rsid w:val="00AA137B"/>
    <w:rPr>
      <w:color w:val="0563C1" w:themeColor="hyperlink"/>
      <w:u w:val="single"/>
    </w:rPr>
  </w:style>
  <w:style w:type="character" w:customStyle="1" w:styleId="Heading6Char">
    <w:name w:val="Heading 6 Char"/>
    <w:aliases w:val="Section Instruction Char"/>
    <w:basedOn w:val="DefaultParagraphFont"/>
    <w:link w:val="Heading6"/>
    <w:uiPriority w:val="9"/>
    <w:rsid w:val="009B4EBD"/>
    <w:rPr>
      <w:rFonts w:ascii="Segoe UI" w:eastAsiaTheme="majorEastAsia" w:hAnsi="Segoe UI" w:cstheme="majorBidi"/>
      <w:sz w:val="16"/>
      <w:shd w:val="clear" w:color="auto" w:fill="FFF2CC" w:themeFill="accent4" w:themeFillTint="33"/>
    </w:rPr>
  </w:style>
  <w:style w:type="paragraph" w:customStyle="1" w:styleId="Numberedlist">
    <w:name w:val="Numbered list"/>
    <w:basedOn w:val="ListParagraph"/>
    <w:link w:val="NumberedlistChar"/>
    <w:qFormat/>
    <w:rsid w:val="00421579"/>
    <w:pPr>
      <w:numPr>
        <w:numId w:val="1"/>
      </w:numPr>
      <w:spacing w:after="120"/>
      <w:contextualSpacing w:val="0"/>
    </w:pPr>
  </w:style>
  <w:style w:type="paragraph" w:customStyle="1" w:styleId="BulletList">
    <w:name w:val="Bullet List"/>
    <w:basedOn w:val="Numberedlist"/>
    <w:link w:val="BulletListChar"/>
    <w:qFormat/>
    <w:rsid w:val="007B5E9F"/>
    <w:pPr>
      <w:numPr>
        <w:numId w:val="2"/>
      </w:numPr>
      <w:tabs>
        <w:tab w:val="num" w:pos="360"/>
      </w:tabs>
      <w:spacing w:before="0"/>
      <w:ind w:left="709" w:hanging="283"/>
      <w:contextualSpacing/>
    </w:pPr>
  </w:style>
  <w:style w:type="character" w:customStyle="1" w:styleId="ListParagraphChar">
    <w:name w:val="List Paragraph Char"/>
    <w:basedOn w:val="DefaultParagraphFont"/>
    <w:link w:val="ListParagraph"/>
    <w:uiPriority w:val="34"/>
    <w:rsid w:val="00741E64"/>
    <w:rPr>
      <w:rFonts w:ascii="Segoe UI" w:eastAsiaTheme="minorEastAsia" w:hAnsi="Segoe UI"/>
      <w:sz w:val="18"/>
      <w:szCs w:val="22"/>
      <w:lang w:val="en-GB" w:eastAsia="en-GB"/>
    </w:rPr>
  </w:style>
  <w:style w:type="character" w:customStyle="1" w:styleId="NumberedlistChar">
    <w:name w:val="Numbered list Char"/>
    <w:basedOn w:val="ListParagraphChar"/>
    <w:link w:val="Numberedlist"/>
    <w:rsid w:val="00421579"/>
    <w:rPr>
      <w:rFonts w:ascii="Segoe UI" w:eastAsiaTheme="minorEastAsia" w:hAnsi="Segoe UI"/>
      <w:sz w:val="18"/>
      <w:szCs w:val="22"/>
      <w:lang w:val="en-GB" w:eastAsia="en-GB"/>
    </w:rPr>
  </w:style>
  <w:style w:type="character" w:customStyle="1" w:styleId="BulletListChar">
    <w:name w:val="Bullet List Char"/>
    <w:basedOn w:val="NumberedlistChar"/>
    <w:link w:val="BulletList"/>
    <w:rsid w:val="007B5E9F"/>
    <w:rPr>
      <w:rFonts w:ascii="Segoe UI" w:eastAsiaTheme="minorEastAsia" w:hAnsi="Segoe UI"/>
      <w:sz w:val="18"/>
      <w:szCs w:val="22"/>
      <w:lang w:val="en-GB" w:eastAsia="en-GB"/>
    </w:rPr>
  </w:style>
  <w:style w:type="paragraph" w:customStyle="1" w:styleId="SectionInstructionNew">
    <w:name w:val="Section Instruction New"/>
    <w:link w:val="SectionInstructionNewChar"/>
    <w:autoRedefine/>
    <w:qFormat/>
    <w:rsid w:val="009B4EBD"/>
    <w:pPr>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after="120" w:line="276" w:lineRule="auto"/>
    </w:pPr>
    <w:rPr>
      <w:rFonts w:ascii="Segoe UI" w:eastAsiaTheme="majorEastAsia" w:hAnsi="Segoe UI" w:cstheme="majorBidi"/>
      <w:sz w:val="16"/>
    </w:rPr>
  </w:style>
  <w:style w:type="character" w:customStyle="1" w:styleId="SectionInstructionNewChar">
    <w:name w:val="Section Instruction New Char"/>
    <w:basedOn w:val="Heading6Char"/>
    <w:link w:val="SectionInstructionNew"/>
    <w:rsid w:val="009B4EBD"/>
    <w:rPr>
      <w:rFonts w:ascii="Segoe UI" w:eastAsiaTheme="majorEastAsia" w:hAnsi="Segoe UI" w:cstheme="majorBidi"/>
      <w:sz w:val="16"/>
      <w:shd w:val="clear" w:color="auto" w:fill="FFF2CC" w:themeFill="accent4" w:themeFillTint="33"/>
    </w:rPr>
  </w:style>
  <w:style w:type="character" w:styleId="FollowedHyperlink">
    <w:name w:val="FollowedHyperlink"/>
    <w:basedOn w:val="DefaultParagraphFont"/>
    <w:uiPriority w:val="99"/>
    <w:semiHidden/>
    <w:unhideWhenUsed/>
    <w:rsid w:val="00012C09"/>
    <w:rPr>
      <w:color w:val="954F72" w:themeColor="followedHyperlink"/>
      <w:u w:val="single"/>
    </w:rPr>
  </w:style>
  <w:style w:type="table" w:customStyle="1" w:styleId="TableGrid1">
    <w:name w:val="Table Grid1"/>
    <w:basedOn w:val="TableNormal"/>
    <w:next w:val="TableGrid"/>
    <w:uiPriority w:val="59"/>
    <w:rsid w:val="00B53343"/>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01028F"/>
    <w:pPr>
      <w:spacing w:before="0" w:after="0" w:line="240" w:lineRule="auto"/>
      <w:ind w:left="720" w:hanging="720"/>
      <w:contextualSpacing w:val="0"/>
      <w:jc w:val="both"/>
    </w:pPr>
    <w:rPr>
      <w:rFonts w:ascii="Times New Roman" w:eastAsia="Times New Roman" w:hAnsi="Times New Roman" w:cs="Times New Roman"/>
      <w:sz w:val="20"/>
      <w:szCs w:val="20"/>
      <w:lang w:val="en-GB"/>
    </w:rPr>
  </w:style>
  <w:style w:type="character" w:customStyle="1" w:styleId="BodyTextIndentChar">
    <w:name w:val="Body Text Indent Char"/>
    <w:basedOn w:val="DefaultParagraphFont"/>
    <w:link w:val="BodyTextIndent"/>
    <w:rsid w:val="0001028F"/>
    <w:rPr>
      <w:rFonts w:ascii="Times New Roman" w:eastAsia="Times New Roman" w:hAnsi="Times New Roman" w:cs="Times New Roman"/>
      <w:sz w:val="20"/>
      <w:szCs w:val="20"/>
      <w:lang w:val="en-GB"/>
    </w:rPr>
  </w:style>
  <w:style w:type="paragraph" w:customStyle="1" w:styleId="Default">
    <w:name w:val="Default"/>
    <w:uiPriority w:val="99"/>
    <w:rsid w:val="00D84EEA"/>
    <w:pPr>
      <w:autoSpaceDE w:val="0"/>
      <w:autoSpaceDN w:val="0"/>
      <w:adjustRightInd w:val="0"/>
    </w:pPr>
    <w:rPr>
      <w:rFonts w:ascii="Arial" w:hAnsi="Arial" w:cs="Arial"/>
      <w:color w:val="000000"/>
      <w:lang w:val="en-GB"/>
    </w:rPr>
  </w:style>
  <w:style w:type="paragraph" w:styleId="BodyText">
    <w:name w:val="Body Text"/>
    <w:basedOn w:val="Normal"/>
    <w:link w:val="BodyTextChar"/>
    <w:uiPriority w:val="99"/>
    <w:unhideWhenUsed/>
    <w:rsid w:val="00311B83"/>
  </w:style>
  <w:style w:type="character" w:customStyle="1" w:styleId="BodyTextChar">
    <w:name w:val="Body Text Char"/>
    <w:basedOn w:val="DefaultParagraphFont"/>
    <w:link w:val="BodyText"/>
    <w:uiPriority w:val="99"/>
    <w:rsid w:val="00311B83"/>
    <w:rPr>
      <w:rFonts w:ascii="Segoe UI" w:hAnsi="Segoe UI"/>
      <w:sz w:val="18"/>
    </w:rPr>
  </w:style>
  <w:style w:type="character" w:styleId="UnresolvedMention">
    <w:name w:val="Unresolved Mention"/>
    <w:basedOn w:val="DefaultParagraphFont"/>
    <w:uiPriority w:val="99"/>
    <w:semiHidden/>
    <w:unhideWhenUsed/>
    <w:rsid w:val="0003581F"/>
    <w:rPr>
      <w:color w:val="605E5C"/>
      <w:shd w:val="clear" w:color="auto" w:fill="E1DFDD"/>
    </w:rPr>
  </w:style>
  <w:style w:type="paragraph" w:styleId="NormalWeb">
    <w:name w:val="Normal (Web)"/>
    <w:basedOn w:val="Normal"/>
    <w:uiPriority w:val="99"/>
    <w:semiHidden/>
    <w:unhideWhenUsed/>
    <w:rsid w:val="00706F77"/>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1569">
      <w:bodyDiv w:val="1"/>
      <w:marLeft w:val="0"/>
      <w:marRight w:val="0"/>
      <w:marTop w:val="0"/>
      <w:marBottom w:val="0"/>
      <w:divBdr>
        <w:top w:val="none" w:sz="0" w:space="0" w:color="auto"/>
        <w:left w:val="none" w:sz="0" w:space="0" w:color="auto"/>
        <w:bottom w:val="none" w:sz="0" w:space="0" w:color="auto"/>
        <w:right w:val="none" w:sz="0" w:space="0" w:color="auto"/>
      </w:divBdr>
    </w:div>
    <w:div w:id="780802020">
      <w:bodyDiv w:val="1"/>
      <w:marLeft w:val="0"/>
      <w:marRight w:val="0"/>
      <w:marTop w:val="0"/>
      <w:marBottom w:val="0"/>
      <w:divBdr>
        <w:top w:val="none" w:sz="0" w:space="0" w:color="auto"/>
        <w:left w:val="none" w:sz="0" w:space="0" w:color="auto"/>
        <w:bottom w:val="none" w:sz="0" w:space="0" w:color="auto"/>
        <w:right w:val="none" w:sz="0" w:space="0" w:color="auto"/>
      </w:divBdr>
    </w:div>
    <w:div w:id="795367066">
      <w:bodyDiv w:val="1"/>
      <w:marLeft w:val="0"/>
      <w:marRight w:val="0"/>
      <w:marTop w:val="0"/>
      <w:marBottom w:val="0"/>
      <w:divBdr>
        <w:top w:val="none" w:sz="0" w:space="0" w:color="auto"/>
        <w:left w:val="none" w:sz="0" w:space="0" w:color="auto"/>
        <w:bottom w:val="none" w:sz="0" w:space="0" w:color="auto"/>
        <w:right w:val="none" w:sz="0" w:space="0" w:color="auto"/>
      </w:divBdr>
    </w:div>
    <w:div w:id="1298031678">
      <w:bodyDiv w:val="1"/>
      <w:marLeft w:val="0"/>
      <w:marRight w:val="0"/>
      <w:marTop w:val="0"/>
      <w:marBottom w:val="0"/>
      <w:divBdr>
        <w:top w:val="none" w:sz="0" w:space="0" w:color="auto"/>
        <w:left w:val="none" w:sz="0" w:space="0" w:color="auto"/>
        <w:bottom w:val="none" w:sz="0" w:space="0" w:color="auto"/>
        <w:right w:val="none" w:sz="0" w:space="0" w:color="auto"/>
      </w:divBdr>
    </w:div>
    <w:div w:id="2025741618">
      <w:bodyDiv w:val="1"/>
      <w:marLeft w:val="0"/>
      <w:marRight w:val="0"/>
      <w:marTop w:val="0"/>
      <w:marBottom w:val="0"/>
      <w:divBdr>
        <w:top w:val="none" w:sz="0" w:space="0" w:color="auto"/>
        <w:left w:val="none" w:sz="0" w:space="0" w:color="auto"/>
        <w:bottom w:val="none" w:sz="0" w:space="0" w:color="auto"/>
        <w:right w:val="none" w:sz="0" w:space="0" w:color="auto"/>
      </w:divBdr>
    </w:div>
    <w:div w:id="21234987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c.eastwood@swansea.ac.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m.s.fowler@swansea.ac.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wansea.ac.uk/welsh-language-standards/compliance/recruitment/" TargetMode="External"/><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9528A3477444DCA745B7122F2E8BBD"/>
        <w:category>
          <w:name w:val="General"/>
          <w:gallery w:val="placeholder"/>
        </w:category>
        <w:types>
          <w:type w:val="bbPlcHdr"/>
        </w:types>
        <w:behaviors>
          <w:behavior w:val="content"/>
        </w:behaviors>
        <w:guid w:val="{4104F759-0BB4-47F3-9DE9-9739E88BB450}"/>
      </w:docPartPr>
      <w:docPartBody>
        <w:p w:rsidR="00592FE8" w:rsidRDefault="00592FE8" w:rsidP="00592FE8">
          <w:pPr>
            <w:pStyle w:val="8F9528A3477444DCA745B7122F2E8BBD"/>
          </w:pPr>
          <w:r w:rsidRPr="00FD00B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FE8"/>
    <w:rsid w:val="00193DAB"/>
    <w:rsid w:val="001F17AE"/>
    <w:rsid w:val="002F720E"/>
    <w:rsid w:val="0030309E"/>
    <w:rsid w:val="00592FE8"/>
    <w:rsid w:val="00B9563F"/>
    <w:rsid w:val="00BD48C2"/>
    <w:rsid w:val="00BE0D26"/>
    <w:rsid w:val="00BE41FF"/>
    <w:rsid w:val="00D55F8D"/>
    <w:rsid w:val="00EA6F8B"/>
    <w:rsid w:val="00FA4E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2FE8"/>
    <w:rPr>
      <w:color w:val="666666"/>
    </w:rPr>
  </w:style>
  <w:style w:type="paragraph" w:customStyle="1" w:styleId="8F9528A3477444DCA745B7122F2E8BBD">
    <w:name w:val="8F9528A3477444DCA745B7122F2E8BBD"/>
    <w:rsid w:val="00592F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23ed5d4-381e-4468-a5ad-bda3e7f9d20c" xsi:nil="true"/>
    <lcf76f155ced4ddcb4097134ff3c332f xmlns="22a4996d-c1c9-42c2-9ed9-966cea812be9">
      <Terms xmlns="http://schemas.microsoft.com/office/infopath/2007/PartnerControls"/>
    </lcf76f155ced4ddcb4097134ff3c332f>
    <Comments xmlns="22a4996d-c1c9-42c2-9ed9-966cea812be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62CD68A3A74494B87D215CD4715F85F" ma:contentTypeVersion="20" ma:contentTypeDescription="Create a new document." ma:contentTypeScope="" ma:versionID="d86560f757eaed33b0ae597704b5643e">
  <xsd:schema xmlns:xsd="http://www.w3.org/2001/XMLSchema" xmlns:xs="http://www.w3.org/2001/XMLSchema" xmlns:p="http://schemas.microsoft.com/office/2006/metadata/properties" xmlns:ns2="22a4996d-c1c9-42c2-9ed9-966cea812be9" xmlns:ns3="123ed5d4-381e-4468-a5ad-bda3e7f9d20c" targetNamespace="http://schemas.microsoft.com/office/2006/metadata/properties" ma:root="true" ma:fieldsID="cc2300fbfb1b594b04c9c2827aa2cdd1" ns2:_="" ns3:_="">
    <xsd:import namespace="22a4996d-c1c9-42c2-9ed9-966cea812be9"/>
    <xsd:import namespace="123ed5d4-381e-4468-a5ad-bda3e7f9d20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Comme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4996d-c1c9-42c2-9ed9-966cea812b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Comments" ma:index="14" nillable="true" ma:displayName="Comments" ma:format="Dropdown" ma:internalName="Comments">
      <xsd:simpleType>
        <xsd:restriction base="dms:Text">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8526362-1101-4016-b09a-63bcff87262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3ed5d4-381e-4468-a5ad-bda3e7f9d20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9c8929a9-4fc4-4b39-bb44-3e1bc75420d2}" ma:internalName="TaxCatchAll" ma:showField="CatchAllData" ma:web="123ed5d4-381e-4468-a5ad-bda3e7f9d2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DFE52F-1941-4ECE-9AF8-FF77192DE3E8}">
  <ds:schemaRefs>
    <ds:schemaRef ds:uri="http://schemas.microsoft.com/sharepoint/v3/contenttype/forms"/>
  </ds:schemaRefs>
</ds:datastoreItem>
</file>

<file path=customXml/itemProps2.xml><?xml version="1.0" encoding="utf-8"?>
<ds:datastoreItem xmlns:ds="http://schemas.openxmlformats.org/officeDocument/2006/customXml" ds:itemID="{FAECFDCA-E29B-4529-824D-470B5CFBF556}">
  <ds:schemaRefs>
    <ds:schemaRef ds:uri="http://schemas.microsoft.com/office/2006/metadata/properties"/>
    <ds:schemaRef ds:uri="http://schemas.microsoft.com/office/infopath/2007/PartnerControls"/>
    <ds:schemaRef ds:uri="123ed5d4-381e-4468-a5ad-bda3e7f9d20c"/>
    <ds:schemaRef ds:uri="22a4996d-c1c9-42c2-9ed9-966cea812be9"/>
  </ds:schemaRefs>
</ds:datastoreItem>
</file>

<file path=customXml/itemProps3.xml><?xml version="1.0" encoding="utf-8"?>
<ds:datastoreItem xmlns:ds="http://schemas.openxmlformats.org/officeDocument/2006/customXml" ds:itemID="{D12ABB47-FC1A-4B94-961C-449B1C251D6C}">
  <ds:schemaRefs>
    <ds:schemaRef ds:uri="http://schemas.openxmlformats.org/officeDocument/2006/bibliography"/>
  </ds:schemaRefs>
</ds:datastoreItem>
</file>

<file path=customXml/itemProps4.xml><?xml version="1.0" encoding="utf-8"?>
<ds:datastoreItem xmlns:ds="http://schemas.openxmlformats.org/officeDocument/2006/customXml" ds:itemID="{D067B942-EC1A-44DE-ABEE-F23C90DBB9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4996d-c1c9-42c2-9ed9-966cea812be9"/>
    <ds:schemaRef ds:uri="123ed5d4-381e-4468-a5ad-bda3e7f9d2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2</Pages>
  <Words>878</Words>
  <Characters>5010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Ross Jenkins</dc:creator>
  <cp:lastModifiedBy>Claire Davies</cp:lastModifiedBy>
  <cp:revision>18</cp:revision>
  <cp:lastPrinted>2019-01-11T13:43:00Z</cp:lastPrinted>
  <dcterms:created xsi:type="dcterms:W3CDTF">2024-08-28T10:41:00Z</dcterms:created>
  <dcterms:modified xsi:type="dcterms:W3CDTF">2026-09-16T11:33:00Z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_dlc_DocIdItemGuid">
    <vt:lpwstr>1d9fa747-816c-433d-9d34-cf78dc7bbe5d</vt:lpwstr>
  </property>
  <property fmtid="{D5CDD505-2E9C-101B-9397-08002B2CF9AE}" pid="4" name="ContentTypeId">
    <vt:lpwstr>0x010100862CD68A3A74494B87D215CD4715F85F</vt:lpwstr>
  </property>
  <property fmtid="{D5CDD505-2E9C-101B-9397-08002B2CF9AE}" pid="5" name="MediaServiceImageTags">
    <vt:lpwstr/>
  </property>
</Properties>
</file>