
<file path=[Content_Types].xml><?xml version="1.0" encoding="utf-8"?>
<Types xmlns="http://schemas.openxmlformats.org/package/2006/content-types">
  <Default Extension="emf" ContentType="image/x-emf"/>
  <Default Extension="jpe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7DCA27" w14:textId="77777777" w:rsidR="00917637" w:rsidRPr="007B5819" w:rsidRDefault="00917637" w:rsidP="00917637">
      <w:pPr>
        <w:pStyle w:val="BodyTextIndent"/>
        <w:ind w:left="0" w:firstLine="0"/>
        <w:jc w:val="center"/>
        <w:rPr>
          <w:rFonts w:asciiTheme="minorHAnsi" w:hAnsiTheme="minorHAnsi" w:cstheme="minorHAnsi"/>
          <w:b/>
          <w:u w:val="single"/>
        </w:rPr>
      </w:pPr>
      <w:r w:rsidRPr="007B5819">
        <w:rPr>
          <w:rFonts w:asciiTheme="minorHAnsi" w:hAnsiTheme="minorHAnsi" w:cstheme="minorHAnsi"/>
          <w:b/>
          <w:u w:val="single"/>
        </w:rPr>
        <w:t>Job Description: Professional Services Leadership Position</w:t>
      </w:r>
    </w:p>
    <w:p w14:paraId="2CC0E6AD" w14:textId="77777777" w:rsidR="00917637" w:rsidRPr="007B5819" w:rsidRDefault="00917637" w:rsidP="00917637">
      <w:pPr>
        <w:pStyle w:val="BodyTextIndent"/>
        <w:ind w:left="0" w:firstLine="0"/>
        <w:jc w:val="left"/>
        <w:rPr>
          <w:rFonts w:asciiTheme="minorHAnsi" w:hAnsiTheme="minorHAnsi" w:cstheme="minorHAnsi"/>
          <w:b/>
        </w:rPr>
      </w:pPr>
    </w:p>
    <w:tbl>
      <w:tblPr>
        <w:tblStyle w:val="TableGrid"/>
        <w:tblW w:w="10916" w:type="dxa"/>
        <w:tblInd w:w="-176" w:type="dxa"/>
        <w:tblLook w:val="04A0" w:firstRow="1" w:lastRow="0" w:firstColumn="1" w:lastColumn="0" w:noHBand="0" w:noVBand="1"/>
      </w:tblPr>
      <w:tblGrid>
        <w:gridCol w:w="2552"/>
        <w:gridCol w:w="8364"/>
      </w:tblGrid>
      <w:tr w:rsidR="00917637" w:rsidRPr="007B5819" w14:paraId="57E0A4F7" w14:textId="77777777" w:rsidTr="146997A0">
        <w:tc>
          <w:tcPr>
            <w:tcW w:w="2552" w:type="dxa"/>
            <w:shd w:val="clear" w:color="auto" w:fill="242F60"/>
          </w:tcPr>
          <w:p w14:paraId="7F5E50A3" w14:textId="77777777" w:rsidR="00917637" w:rsidRPr="007B5819" w:rsidRDefault="00917637" w:rsidP="00917637">
            <w:pPr>
              <w:pStyle w:val="BodyTextIndent"/>
              <w:ind w:left="0" w:firstLine="0"/>
              <w:rPr>
                <w:rFonts w:asciiTheme="minorHAnsi" w:hAnsiTheme="minorHAnsi" w:cstheme="minorHAnsi"/>
                <w:b/>
                <w:color w:val="FFFFFF" w:themeColor="background1"/>
              </w:rPr>
            </w:pPr>
            <w:r w:rsidRPr="007B5819">
              <w:rPr>
                <w:rFonts w:asciiTheme="minorHAnsi" w:hAnsiTheme="minorHAnsi" w:cstheme="minorHAnsi"/>
                <w:b/>
                <w:color w:val="FFFFFF" w:themeColor="background1"/>
              </w:rPr>
              <w:t>Faculty/Directorate/Service Area:</w:t>
            </w:r>
          </w:p>
        </w:tc>
        <w:tc>
          <w:tcPr>
            <w:tcW w:w="8364" w:type="dxa"/>
          </w:tcPr>
          <w:p w14:paraId="60487C97" w14:textId="253B6195" w:rsidR="00917637" w:rsidRPr="007B5819" w:rsidRDefault="7EAC57F5" w:rsidP="4D8794D8">
            <w:pPr>
              <w:pStyle w:val="BodyTextIndent"/>
              <w:ind w:left="0" w:firstLine="0"/>
              <w:rPr>
                <w:rFonts w:asciiTheme="minorHAnsi" w:hAnsiTheme="minorHAnsi" w:cstheme="minorBidi"/>
              </w:rPr>
            </w:pPr>
            <w:r w:rsidRPr="4D8794D8">
              <w:rPr>
                <w:rFonts w:asciiTheme="minorHAnsi" w:hAnsiTheme="minorHAnsi" w:cstheme="minorBidi"/>
              </w:rPr>
              <w:t>Education Services</w:t>
            </w:r>
          </w:p>
        </w:tc>
      </w:tr>
      <w:tr w:rsidR="00917637" w:rsidRPr="007B5819" w14:paraId="07EF7F00" w14:textId="77777777" w:rsidTr="146997A0">
        <w:tc>
          <w:tcPr>
            <w:tcW w:w="2552" w:type="dxa"/>
            <w:shd w:val="clear" w:color="auto" w:fill="242F60"/>
          </w:tcPr>
          <w:p w14:paraId="60257816" w14:textId="77777777" w:rsidR="00917637" w:rsidRPr="007B5819" w:rsidRDefault="00917637" w:rsidP="00917637">
            <w:pPr>
              <w:pStyle w:val="BodyTextIndent"/>
              <w:ind w:left="0" w:firstLine="0"/>
              <w:rPr>
                <w:rFonts w:asciiTheme="minorHAnsi" w:hAnsiTheme="minorHAnsi" w:cstheme="minorHAnsi"/>
                <w:b/>
                <w:color w:val="FFFFFF" w:themeColor="background1"/>
              </w:rPr>
            </w:pPr>
            <w:r w:rsidRPr="007B5819">
              <w:rPr>
                <w:rFonts w:asciiTheme="minorHAnsi" w:hAnsiTheme="minorHAnsi" w:cstheme="minorHAnsi"/>
                <w:b/>
                <w:color w:val="FFFFFF" w:themeColor="background1"/>
              </w:rPr>
              <w:t>Job Title:</w:t>
            </w:r>
          </w:p>
        </w:tc>
        <w:tc>
          <w:tcPr>
            <w:tcW w:w="8364" w:type="dxa"/>
          </w:tcPr>
          <w:p w14:paraId="187CD476" w14:textId="14BE7AA2" w:rsidR="00917637" w:rsidRPr="007B5819" w:rsidRDefault="70D5D80F" w:rsidP="4D8794D8">
            <w:pPr>
              <w:pStyle w:val="BodyTextIndent"/>
              <w:ind w:left="0" w:firstLine="0"/>
              <w:rPr>
                <w:rFonts w:asciiTheme="minorHAnsi" w:hAnsiTheme="minorHAnsi" w:cstheme="minorBidi"/>
              </w:rPr>
            </w:pPr>
            <w:r w:rsidRPr="63442F60">
              <w:rPr>
                <w:rFonts w:asciiTheme="minorHAnsi" w:hAnsiTheme="minorHAnsi" w:cstheme="minorBidi"/>
              </w:rPr>
              <w:t xml:space="preserve">Student Cases </w:t>
            </w:r>
            <w:r w:rsidR="611221FA" w:rsidRPr="63442F60">
              <w:rPr>
                <w:rFonts w:asciiTheme="minorHAnsi" w:hAnsiTheme="minorHAnsi" w:cstheme="minorBidi"/>
              </w:rPr>
              <w:t xml:space="preserve">Manager </w:t>
            </w:r>
            <w:r w:rsidR="5397C4BD" w:rsidRPr="63442F60">
              <w:rPr>
                <w:rFonts w:asciiTheme="minorHAnsi" w:hAnsiTheme="minorHAnsi" w:cstheme="minorBidi"/>
              </w:rPr>
              <w:t>(</w:t>
            </w:r>
            <w:r w:rsidR="372EADEC" w:rsidRPr="63442F60">
              <w:rPr>
                <w:rFonts w:asciiTheme="minorHAnsi" w:hAnsiTheme="minorHAnsi" w:cstheme="minorBidi"/>
              </w:rPr>
              <w:t>Complaints and Final Reviews</w:t>
            </w:r>
            <w:r w:rsidR="5397C4BD" w:rsidRPr="63442F60">
              <w:rPr>
                <w:rFonts w:asciiTheme="minorHAnsi" w:hAnsiTheme="minorHAnsi" w:cstheme="minorBidi"/>
              </w:rPr>
              <w:t>)</w:t>
            </w:r>
          </w:p>
        </w:tc>
      </w:tr>
      <w:tr w:rsidR="00917637" w:rsidRPr="007B5819" w14:paraId="3D6A0E08" w14:textId="77777777" w:rsidTr="146997A0">
        <w:tc>
          <w:tcPr>
            <w:tcW w:w="2552" w:type="dxa"/>
            <w:shd w:val="clear" w:color="auto" w:fill="242F60"/>
          </w:tcPr>
          <w:p w14:paraId="09E7C519" w14:textId="77777777" w:rsidR="00917637" w:rsidRPr="007B5819" w:rsidRDefault="00917637" w:rsidP="00917637">
            <w:pPr>
              <w:pStyle w:val="BodyTextIndent"/>
              <w:ind w:left="0" w:firstLine="0"/>
              <w:rPr>
                <w:rFonts w:asciiTheme="minorHAnsi" w:hAnsiTheme="minorHAnsi" w:cstheme="minorHAnsi"/>
                <w:b/>
                <w:color w:val="FFFFFF" w:themeColor="background1"/>
              </w:rPr>
            </w:pPr>
            <w:r w:rsidRPr="007B5819">
              <w:rPr>
                <w:rFonts w:asciiTheme="minorHAnsi" w:hAnsiTheme="minorHAnsi" w:cstheme="minorHAnsi"/>
                <w:b/>
                <w:color w:val="FFFFFF" w:themeColor="background1"/>
              </w:rPr>
              <w:t>Department/Subject:</w:t>
            </w:r>
          </w:p>
        </w:tc>
        <w:tc>
          <w:tcPr>
            <w:tcW w:w="8364" w:type="dxa"/>
          </w:tcPr>
          <w:p w14:paraId="1B80F600" w14:textId="11AFCD7F" w:rsidR="00917637" w:rsidRPr="007B5819" w:rsidRDefault="19554560" w:rsidP="4D8794D8">
            <w:pPr>
              <w:pStyle w:val="BodyTextIndent"/>
              <w:ind w:left="0" w:firstLine="0"/>
              <w:rPr>
                <w:rFonts w:asciiTheme="minorHAnsi" w:hAnsiTheme="minorHAnsi" w:cstheme="minorBidi"/>
              </w:rPr>
            </w:pPr>
            <w:r w:rsidRPr="45E949D9">
              <w:rPr>
                <w:rFonts w:asciiTheme="minorHAnsi" w:hAnsiTheme="minorHAnsi" w:cstheme="minorBidi"/>
              </w:rPr>
              <w:t>Education Operations</w:t>
            </w:r>
          </w:p>
        </w:tc>
      </w:tr>
      <w:tr w:rsidR="00917637" w:rsidRPr="007B5819" w14:paraId="6EBE79A7" w14:textId="77777777" w:rsidTr="146997A0">
        <w:tc>
          <w:tcPr>
            <w:tcW w:w="2552" w:type="dxa"/>
            <w:shd w:val="clear" w:color="auto" w:fill="242F60"/>
          </w:tcPr>
          <w:p w14:paraId="28A90CF1" w14:textId="77777777" w:rsidR="00917637" w:rsidRPr="007B5819" w:rsidRDefault="00917637" w:rsidP="00917637">
            <w:pPr>
              <w:pStyle w:val="BodyTextIndent"/>
              <w:ind w:left="0" w:firstLine="0"/>
              <w:rPr>
                <w:rFonts w:asciiTheme="minorHAnsi" w:hAnsiTheme="minorHAnsi" w:cstheme="minorHAnsi"/>
                <w:b/>
                <w:color w:val="FFFFFF" w:themeColor="background1"/>
              </w:rPr>
            </w:pPr>
            <w:r w:rsidRPr="007B5819">
              <w:rPr>
                <w:rFonts w:asciiTheme="minorHAnsi" w:hAnsiTheme="minorHAnsi" w:cstheme="minorHAnsi"/>
                <w:b/>
                <w:color w:val="FFFFFF" w:themeColor="background1"/>
              </w:rPr>
              <w:t>Salary:</w:t>
            </w:r>
          </w:p>
        </w:tc>
        <w:tc>
          <w:tcPr>
            <w:tcW w:w="8364" w:type="dxa"/>
          </w:tcPr>
          <w:p w14:paraId="786250B0" w14:textId="7413031E" w:rsidR="00917637" w:rsidRPr="007B5819" w:rsidRDefault="0DD676C7" w:rsidP="4D8794D8">
            <w:pPr>
              <w:pStyle w:val="BodyTextIndent"/>
              <w:ind w:left="0" w:firstLine="0"/>
              <w:rPr>
                <w:rFonts w:asciiTheme="minorHAnsi" w:hAnsiTheme="minorHAnsi" w:cstheme="minorBidi"/>
              </w:rPr>
            </w:pPr>
            <w:r w:rsidRPr="146997A0">
              <w:rPr>
                <w:rFonts w:asciiTheme="minorHAnsi" w:hAnsiTheme="minorHAnsi" w:cstheme="minorBidi"/>
              </w:rPr>
              <w:t>Grade 8</w:t>
            </w:r>
          </w:p>
        </w:tc>
      </w:tr>
      <w:tr w:rsidR="00917637" w:rsidRPr="007B5819" w14:paraId="649909B4" w14:textId="77777777" w:rsidTr="146997A0">
        <w:tc>
          <w:tcPr>
            <w:tcW w:w="2552" w:type="dxa"/>
            <w:shd w:val="clear" w:color="auto" w:fill="242F60"/>
          </w:tcPr>
          <w:p w14:paraId="1C4DF67A" w14:textId="77777777" w:rsidR="00917637" w:rsidRPr="007B5819" w:rsidRDefault="00917637" w:rsidP="00917637">
            <w:pPr>
              <w:pStyle w:val="BodyTextIndent"/>
              <w:ind w:left="0" w:firstLine="0"/>
              <w:rPr>
                <w:rFonts w:asciiTheme="minorHAnsi" w:hAnsiTheme="minorHAnsi" w:cstheme="minorHAnsi"/>
                <w:b/>
                <w:color w:val="FFFFFF" w:themeColor="background1"/>
              </w:rPr>
            </w:pPr>
            <w:r w:rsidRPr="007B5819">
              <w:rPr>
                <w:rFonts w:asciiTheme="minorHAnsi" w:hAnsiTheme="minorHAnsi" w:cstheme="minorHAnsi"/>
                <w:b/>
                <w:color w:val="FFFFFF" w:themeColor="background1"/>
              </w:rPr>
              <w:t>Hours of work:</w:t>
            </w:r>
          </w:p>
        </w:tc>
        <w:tc>
          <w:tcPr>
            <w:tcW w:w="8364" w:type="dxa"/>
          </w:tcPr>
          <w:p w14:paraId="75F57511" w14:textId="4109247B" w:rsidR="00917637" w:rsidRPr="007B5819" w:rsidRDefault="1A024DBB" w:rsidP="4D8794D8">
            <w:pPr>
              <w:pStyle w:val="BodyTextIndent"/>
              <w:ind w:left="0" w:firstLine="0"/>
              <w:rPr>
                <w:rFonts w:asciiTheme="minorHAnsi" w:hAnsiTheme="minorHAnsi" w:cstheme="minorBidi"/>
              </w:rPr>
            </w:pPr>
            <w:r w:rsidRPr="4D8794D8">
              <w:rPr>
                <w:rFonts w:asciiTheme="minorHAnsi" w:hAnsiTheme="minorHAnsi" w:cstheme="minorBidi"/>
              </w:rPr>
              <w:t>Full Time</w:t>
            </w:r>
            <w:r w:rsidR="002A6559">
              <w:rPr>
                <w:rFonts w:asciiTheme="minorHAnsi" w:hAnsiTheme="minorHAnsi" w:cstheme="minorBidi"/>
              </w:rPr>
              <w:t xml:space="preserve">, </w:t>
            </w:r>
            <w:r w:rsidRPr="4D8794D8">
              <w:rPr>
                <w:rFonts w:asciiTheme="minorHAnsi" w:hAnsiTheme="minorHAnsi" w:cstheme="minorBidi"/>
              </w:rPr>
              <w:t>35 hours per week</w:t>
            </w:r>
          </w:p>
        </w:tc>
      </w:tr>
      <w:tr w:rsidR="00917637" w:rsidRPr="007B5819" w14:paraId="2D82C058" w14:textId="77777777" w:rsidTr="146997A0">
        <w:tc>
          <w:tcPr>
            <w:tcW w:w="2552" w:type="dxa"/>
            <w:shd w:val="clear" w:color="auto" w:fill="242F60"/>
          </w:tcPr>
          <w:p w14:paraId="5E163A65" w14:textId="77777777" w:rsidR="00917637" w:rsidRPr="007B5819" w:rsidRDefault="00917637" w:rsidP="00917637">
            <w:pPr>
              <w:pStyle w:val="BodyTextIndent"/>
              <w:ind w:left="0" w:firstLine="0"/>
              <w:rPr>
                <w:rFonts w:asciiTheme="minorHAnsi" w:hAnsiTheme="minorHAnsi" w:cstheme="minorHAnsi"/>
                <w:b/>
                <w:color w:val="FFFFFF" w:themeColor="background1"/>
              </w:rPr>
            </w:pPr>
            <w:r w:rsidRPr="007B5819">
              <w:rPr>
                <w:rFonts w:asciiTheme="minorHAnsi" w:hAnsiTheme="minorHAnsi" w:cstheme="minorHAnsi"/>
                <w:b/>
                <w:color w:val="FFFFFF" w:themeColor="background1"/>
              </w:rPr>
              <w:t>Contract:</w:t>
            </w:r>
          </w:p>
        </w:tc>
        <w:tc>
          <w:tcPr>
            <w:tcW w:w="8364" w:type="dxa"/>
          </w:tcPr>
          <w:p w14:paraId="15CB2623" w14:textId="7ECC80DF" w:rsidR="00917637" w:rsidRPr="007B5819" w:rsidRDefault="000F541B" w:rsidP="4D8794D8">
            <w:pPr>
              <w:pStyle w:val="BodyTextIndent"/>
              <w:ind w:left="0" w:firstLine="0"/>
              <w:rPr>
                <w:rFonts w:asciiTheme="minorHAnsi" w:hAnsiTheme="minorHAnsi" w:cstheme="minorBidi"/>
              </w:rPr>
            </w:pPr>
            <w:r>
              <w:rPr>
                <w:rFonts w:asciiTheme="minorHAnsi" w:hAnsiTheme="minorHAnsi" w:cstheme="minorBidi"/>
              </w:rPr>
              <w:t>Fixed Term</w:t>
            </w:r>
            <w:r w:rsidR="00034E84">
              <w:rPr>
                <w:rFonts w:asciiTheme="minorHAnsi" w:hAnsiTheme="minorHAnsi" w:cstheme="minorBidi"/>
              </w:rPr>
              <w:t xml:space="preserve"> (12 months)</w:t>
            </w:r>
          </w:p>
        </w:tc>
      </w:tr>
      <w:tr w:rsidR="00917637" w:rsidRPr="007B5819" w14:paraId="1ADCE4F7" w14:textId="77777777" w:rsidTr="146997A0">
        <w:tc>
          <w:tcPr>
            <w:tcW w:w="2552" w:type="dxa"/>
            <w:shd w:val="clear" w:color="auto" w:fill="242F60"/>
          </w:tcPr>
          <w:p w14:paraId="0C19A938" w14:textId="77777777" w:rsidR="00917637" w:rsidRPr="007B5819" w:rsidRDefault="00917637" w:rsidP="00917637">
            <w:pPr>
              <w:pStyle w:val="BodyTextIndent"/>
              <w:ind w:left="0" w:firstLine="0"/>
              <w:rPr>
                <w:rFonts w:asciiTheme="minorHAnsi" w:hAnsiTheme="minorHAnsi" w:cstheme="minorHAnsi"/>
                <w:b/>
                <w:color w:val="FFFFFF" w:themeColor="background1"/>
              </w:rPr>
            </w:pPr>
            <w:r w:rsidRPr="007B5819">
              <w:rPr>
                <w:rFonts w:asciiTheme="minorHAnsi" w:hAnsiTheme="minorHAnsi" w:cstheme="minorHAnsi"/>
                <w:b/>
                <w:color w:val="FFFFFF" w:themeColor="background1"/>
              </w:rPr>
              <w:t>Location:</w:t>
            </w:r>
          </w:p>
        </w:tc>
        <w:tc>
          <w:tcPr>
            <w:tcW w:w="8364" w:type="dxa"/>
          </w:tcPr>
          <w:p w14:paraId="4F7D7421" w14:textId="7046D047" w:rsidR="00917637" w:rsidRPr="007B5819" w:rsidRDefault="007E6496" w:rsidP="007E6496">
            <w:pPr>
              <w:pStyle w:val="BodyTextIndent"/>
              <w:rPr>
                <w:rFonts w:asciiTheme="minorHAnsi" w:hAnsiTheme="minorHAnsi" w:cstheme="minorBidi"/>
              </w:rPr>
            </w:pPr>
            <w:r w:rsidRPr="007E6496">
              <w:rPr>
                <w:rFonts w:asciiTheme="minorHAnsi" w:hAnsiTheme="minorHAnsi"/>
                <w:lang w:val="en-US"/>
              </w:rPr>
              <w:t>This position may require the post holder to work at either Singleton or Bay Campus </w:t>
            </w:r>
          </w:p>
        </w:tc>
      </w:tr>
    </w:tbl>
    <w:p w14:paraId="27489C71" w14:textId="77777777" w:rsidR="00917637" w:rsidRPr="007B5819" w:rsidRDefault="00917637" w:rsidP="00917637">
      <w:pPr>
        <w:spacing w:before="0" w:after="0" w:line="240" w:lineRule="auto"/>
        <w:rPr>
          <w:rFonts w:asciiTheme="minorHAnsi" w:hAnsiTheme="minorHAnsi" w:cstheme="minorHAnsi"/>
          <w:sz w:val="20"/>
          <w:szCs w:val="20"/>
        </w:rPr>
      </w:pPr>
    </w:p>
    <w:tbl>
      <w:tblPr>
        <w:tblStyle w:val="TableGrid"/>
        <w:tblW w:w="10916" w:type="dxa"/>
        <w:tblInd w:w="-176" w:type="dxa"/>
        <w:tblLayout w:type="fixed"/>
        <w:tblLook w:val="04A0" w:firstRow="1" w:lastRow="0" w:firstColumn="1" w:lastColumn="0" w:noHBand="0" w:noVBand="1"/>
      </w:tblPr>
      <w:tblGrid>
        <w:gridCol w:w="1560"/>
        <w:gridCol w:w="9356"/>
      </w:tblGrid>
      <w:tr w:rsidR="00917637" w:rsidRPr="007B5819" w14:paraId="5D53526B" w14:textId="77777777" w:rsidTr="322BD5F9">
        <w:tc>
          <w:tcPr>
            <w:tcW w:w="1560" w:type="dxa"/>
            <w:shd w:val="clear" w:color="auto" w:fill="242F60"/>
            <w:vAlign w:val="center"/>
          </w:tcPr>
          <w:p w14:paraId="27A6642F" w14:textId="77777777" w:rsidR="00917637" w:rsidRPr="007B5819" w:rsidRDefault="00917637" w:rsidP="00917637">
            <w:pPr>
              <w:spacing w:before="0" w:after="0" w:line="240" w:lineRule="auto"/>
              <w:rPr>
                <w:rFonts w:asciiTheme="minorHAnsi" w:hAnsiTheme="minorHAnsi" w:cstheme="minorHAnsi"/>
                <w:b/>
                <w:color w:val="FFFFFF" w:themeColor="background1"/>
                <w:sz w:val="20"/>
                <w:szCs w:val="20"/>
              </w:rPr>
            </w:pPr>
            <w:r w:rsidRPr="007B5819">
              <w:rPr>
                <w:rFonts w:asciiTheme="minorHAnsi" w:hAnsiTheme="minorHAnsi" w:cstheme="minorHAnsi"/>
                <w:b/>
                <w:color w:val="FFFFFF" w:themeColor="background1"/>
                <w:sz w:val="20"/>
                <w:szCs w:val="20"/>
              </w:rPr>
              <w:t>Main Purpose of Post</w:t>
            </w:r>
          </w:p>
          <w:p w14:paraId="355E1D57" w14:textId="77777777" w:rsidR="00917637" w:rsidRPr="007B5819" w:rsidRDefault="00917637" w:rsidP="00917637">
            <w:pPr>
              <w:spacing w:before="0" w:after="0" w:line="240" w:lineRule="auto"/>
              <w:rPr>
                <w:rFonts w:asciiTheme="minorHAnsi" w:hAnsiTheme="minorHAnsi" w:cstheme="minorHAnsi"/>
                <w:b/>
                <w:color w:val="FFFFFF" w:themeColor="background1"/>
                <w:sz w:val="20"/>
                <w:szCs w:val="20"/>
              </w:rPr>
            </w:pPr>
          </w:p>
        </w:tc>
        <w:tc>
          <w:tcPr>
            <w:tcW w:w="9356" w:type="dxa"/>
          </w:tcPr>
          <w:p w14:paraId="3EC54B60" w14:textId="64BCDC64" w:rsidR="00917637" w:rsidRPr="007B5819" w:rsidRDefault="40D72D78" w:rsidP="63442F60">
            <w:pPr>
              <w:pStyle w:val="ListParagraph"/>
              <w:numPr>
                <w:ilvl w:val="0"/>
                <w:numId w:val="13"/>
              </w:numPr>
              <w:spacing w:before="0" w:after="0" w:line="240" w:lineRule="auto"/>
              <w:rPr>
                <w:rFonts w:ascii="Calibri" w:eastAsia="Calibri" w:hAnsi="Calibri" w:cs="Calibri"/>
                <w:color w:val="000000" w:themeColor="text1"/>
                <w:sz w:val="20"/>
                <w:szCs w:val="20"/>
              </w:rPr>
            </w:pPr>
            <w:r w:rsidRPr="322BD5F9">
              <w:rPr>
                <w:rFonts w:ascii="Calibri" w:eastAsia="Calibri" w:hAnsi="Calibri" w:cs="Calibri"/>
                <w:color w:val="000000" w:themeColor="text1"/>
                <w:sz w:val="20"/>
                <w:szCs w:val="20"/>
              </w:rPr>
              <w:t xml:space="preserve">To </w:t>
            </w:r>
            <w:r w:rsidR="78DB4D4A" w:rsidRPr="322BD5F9">
              <w:rPr>
                <w:rFonts w:ascii="Calibri" w:eastAsia="Calibri" w:hAnsi="Calibri" w:cs="Calibri"/>
                <w:color w:val="000000" w:themeColor="text1"/>
                <w:sz w:val="20"/>
                <w:szCs w:val="20"/>
              </w:rPr>
              <w:t xml:space="preserve">manage </w:t>
            </w:r>
            <w:r w:rsidR="710D5FD1" w:rsidRPr="322BD5F9">
              <w:rPr>
                <w:rFonts w:ascii="Calibri" w:eastAsia="Calibri" w:hAnsi="Calibri" w:cs="Calibri"/>
                <w:color w:val="000000" w:themeColor="text1"/>
                <w:sz w:val="20"/>
                <w:szCs w:val="20"/>
              </w:rPr>
              <w:t>a team</w:t>
            </w:r>
            <w:r w:rsidR="195EC86E" w:rsidRPr="322BD5F9">
              <w:rPr>
                <w:rFonts w:ascii="Calibri" w:eastAsia="Calibri" w:hAnsi="Calibri" w:cs="Calibri"/>
                <w:color w:val="000000" w:themeColor="text1"/>
                <w:sz w:val="20"/>
                <w:szCs w:val="20"/>
              </w:rPr>
              <w:t xml:space="preserve"> whose </w:t>
            </w:r>
            <w:r w:rsidR="4D7E74DD" w:rsidRPr="322BD5F9">
              <w:rPr>
                <w:rFonts w:ascii="Calibri" w:eastAsia="Calibri" w:hAnsi="Calibri" w:cs="Calibri"/>
                <w:color w:val="000000" w:themeColor="text1"/>
                <w:sz w:val="20"/>
                <w:szCs w:val="20"/>
              </w:rPr>
              <w:t>Student Cases Management</w:t>
            </w:r>
            <w:r w:rsidR="60538EB0" w:rsidRPr="322BD5F9">
              <w:rPr>
                <w:rFonts w:ascii="Calibri" w:eastAsia="Calibri" w:hAnsi="Calibri" w:cs="Calibri"/>
                <w:color w:val="000000" w:themeColor="text1"/>
                <w:sz w:val="20"/>
                <w:szCs w:val="20"/>
              </w:rPr>
              <w:t xml:space="preserve"> remit</w:t>
            </w:r>
            <w:r w:rsidRPr="322BD5F9">
              <w:rPr>
                <w:rFonts w:ascii="Calibri" w:eastAsia="Calibri" w:hAnsi="Calibri" w:cs="Calibri"/>
                <w:color w:val="000000" w:themeColor="text1"/>
                <w:sz w:val="20"/>
                <w:szCs w:val="20"/>
              </w:rPr>
              <w:t xml:space="preserve"> includ</w:t>
            </w:r>
            <w:r w:rsidR="06C4A96E" w:rsidRPr="322BD5F9">
              <w:rPr>
                <w:rFonts w:ascii="Calibri" w:eastAsia="Calibri" w:hAnsi="Calibri" w:cs="Calibri"/>
                <w:color w:val="000000" w:themeColor="text1"/>
                <w:sz w:val="20"/>
                <w:szCs w:val="20"/>
              </w:rPr>
              <w:t>e</w:t>
            </w:r>
            <w:r w:rsidR="575136C6" w:rsidRPr="322BD5F9">
              <w:rPr>
                <w:rFonts w:ascii="Calibri" w:eastAsia="Calibri" w:hAnsi="Calibri" w:cs="Calibri"/>
                <w:color w:val="000000" w:themeColor="text1"/>
                <w:sz w:val="20"/>
                <w:szCs w:val="20"/>
              </w:rPr>
              <w:t xml:space="preserve">s </w:t>
            </w:r>
            <w:r w:rsidR="06C4A96E" w:rsidRPr="322BD5F9">
              <w:rPr>
                <w:rFonts w:ascii="Calibri" w:eastAsia="Calibri" w:hAnsi="Calibri" w:cs="Calibri"/>
                <w:color w:val="000000" w:themeColor="text1"/>
                <w:sz w:val="20"/>
                <w:szCs w:val="20"/>
              </w:rPr>
              <w:t xml:space="preserve">but is not limited to, </w:t>
            </w:r>
            <w:r w:rsidR="796E8752" w:rsidRPr="322BD5F9">
              <w:rPr>
                <w:rFonts w:ascii="Calibri" w:eastAsia="Calibri" w:hAnsi="Calibri" w:cs="Calibri"/>
                <w:color w:val="000000" w:themeColor="text1"/>
                <w:sz w:val="20"/>
                <w:szCs w:val="20"/>
              </w:rPr>
              <w:t>complaints, final reviews</w:t>
            </w:r>
            <w:r w:rsidR="20E55242" w:rsidRPr="322BD5F9">
              <w:rPr>
                <w:rFonts w:ascii="Calibri" w:eastAsia="Calibri" w:hAnsi="Calibri" w:cs="Calibri"/>
                <w:color w:val="000000" w:themeColor="text1"/>
                <w:sz w:val="20"/>
                <w:szCs w:val="20"/>
              </w:rPr>
              <w:t>, dignity at work and study,</w:t>
            </w:r>
            <w:r w:rsidR="145D3CF9" w:rsidRPr="322BD5F9">
              <w:rPr>
                <w:rFonts w:ascii="Calibri" w:eastAsia="Calibri" w:hAnsi="Calibri" w:cs="Calibri"/>
                <w:color w:val="000000" w:themeColor="text1"/>
                <w:sz w:val="20"/>
                <w:szCs w:val="20"/>
              </w:rPr>
              <w:t xml:space="preserve"> and</w:t>
            </w:r>
            <w:r w:rsidR="1ABE35AC" w:rsidRPr="322BD5F9">
              <w:rPr>
                <w:rFonts w:ascii="Calibri" w:eastAsia="Calibri" w:hAnsi="Calibri" w:cs="Calibri"/>
                <w:color w:val="000000" w:themeColor="text1"/>
                <w:sz w:val="20"/>
                <w:szCs w:val="20"/>
              </w:rPr>
              <w:t xml:space="preserve"> </w:t>
            </w:r>
            <w:r w:rsidR="376677E1" w:rsidRPr="322BD5F9">
              <w:rPr>
                <w:rFonts w:ascii="Calibri" w:eastAsia="Calibri" w:hAnsi="Calibri" w:cs="Calibri"/>
                <w:color w:val="000000" w:themeColor="text1"/>
                <w:sz w:val="20"/>
                <w:szCs w:val="20"/>
              </w:rPr>
              <w:t>o</w:t>
            </w:r>
            <w:r w:rsidR="1EA1B1D1" w:rsidRPr="322BD5F9">
              <w:rPr>
                <w:rFonts w:ascii="Calibri" w:eastAsia="Calibri" w:hAnsi="Calibri" w:cs="Calibri"/>
                <w:color w:val="000000" w:themeColor="text1"/>
                <w:sz w:val="20"/>
                <w:szCs w:val="20"/>
              </w:rPr>
              <w:t>ther student cases</w:t>
            </w:r>
            <w:r w:rsidR="74DD53BE" w:rsidRPr="322BD5F9">
              <w:rPr>
                <w:rFonts w:ascii="Calibri" w:eastAsia="Calibri" w:hAnsi="Calibri" w:cs="Calibri"/>
                <w:color w:val="000000" w:themeColor="text1"/>
                <w:sz w:val="20"/>
                <w:szCs w:val="20"/>
              </w:rPr>
              <w:t xml:space="preserve"> work. </w:t>
            </w:r>
          </w:p>
          <w:p w14:paraId="405E612E" w14:textId="29686F9C" w:rsidR="74A5C59E" w:rsidRDefault="74A5C59E" w:rsidP="3D0385AF">
            <w:pPr>
              <w:pStyle w:val="ListParagraph"/>
              <w:numPr>
                <w:ilvl w:val="0"/>
                <w:numId w:val="13"/>
              </w:numPr>
              <w:spacing w:before="0" w:after="0" w:line="240" w:lineRule="auto"/>
            </w:pPr>
            <w:r w:rsidRPr="3D0385AF">
              <w:rPr>
                <w:rFonts w:ascii="Calibri" w:eastAsia="Calibri" w:hAnsi="Calibri" w:cs="Calibri"/>
                <w:color w:val="000000" w:themeColor="text1"/>
                <w:sz w:val="20"/>
                <w:szCs w:val="20"/>
              </w:rPr>
              <w:t>To be dynamic, flexible and open to change, managers will be required to act on behalf of, or in place of managers from other areas of the team as and when required and in line with the matrix program, ensuring that we remove silo working and share best practice and knowledge across the breadth of the remit.</w:t>
            </w:r>
          </w:p>
          <w:p w14:paraId="7CD5A19E" w14:textId="69DA9900" w:rsidR="74A5C59E" w:rsidRDefault="102CB394" w:rsidP="63442F60">
            <w:pPr>
              <w:pStyle w:val="ListParagraph"/>
              <w:numPr>
                <w:ilvl w:val="0"/>
                <w:numId w:val="13"/>
              </w:numPr>
              <w:spacing w:before="0" w:after="0" w:line="240" w:lineRule="auto"/>
              <w:rPr>
                <w:rFonts w:ascii="Calibri" w:eastAsia="Calibri" w:hAnsi="Calibri" w:cs="Calibri"/>
                <w:color w:val="000000" w:themeColor="text1"/>
                <w:szCs w:val="18"/>
              </w:rPr>
            </w:pPr>
            <w:r w:rsidRPr="63442F60">
              <w:rPr>
                <w:rFonts w:ascii="Calibri" w:eastAsia="Calibri" w:hAnsi="Calibri" w:cs="Calibri"/>
                <w:color w:val="000000" w:themeColor="text1"/>
                <w:sz w:val="20"/>
                <w:szCs w:val="20"/>
              </w:rPr>
              <w:t>To manage Student Cases Management delivery</w:t>
            </w:r>
            <w:r w:rsidR="6BDB67E7" w:rsidRPr="63442F60">
              <w:rPr>
                <w:rFonts w:ascii="Calibri" w:eastAsia="Calibri" w:hAnsi="Calibri" w:cs="Calibri"/>
                <w:color w:val="000000" w:themeColor="text1"/>
                <w:sz w:val="20"/>
                <w:szCs w:val="20"/>
              </w:rPr>
              <w:t>, advice</w:t>
            </w:r>
            <w:r w:rsidRPr="63442F60">
              <w:rPr>
                <w:rFonts w:ascii="Calibri" w:eastAsia="Calibri" w:hAnsi="Calibri" w:cs="Calibri"/>
                <w:color w:val="000000" w:themeColor="text1"/>
                <w:sz w:val="20"/>
                <w:szCs w:val="20"/>
              </w:rPr>
              <w:t xml:space="preserve"> and support within Faculties, including but not limited to </w:t>
            </w:r>
            <w:r w:rsidR="7BE5E4E4" w:rsidRPr="63442F60">
              <w:rPr>
                <w:rFonts w:ascii="Calibri" w:eastAsia="Calibri" w:hAnsi="Calibri" w:cs="Calibri"/>
                <w:color w:val="000000" w:themeColor="text1"/>
                <w:sz w:val="20"/>
                <w:szCs w:val="20"/>
              </w:rPr>
              <w:t xml:space="preserve">casework related to </w:t>
            </w:r>
            <w:r w:rsidR="482F1C0C" w:rsidRPr="63442F60">
              <w:rPr>
                <w:rFonts w:ascii="Calibri" w:eastAsia="Calibri" w:hAnsi="Calibri" w:cs="Calibri"/>
                <w:color w:val="000000" w:themeColor="text1"/>
                <w:sz w:val="20"/>
                <w:szCs w:val="20"/>
              </w:rPr>
              <w:t>complaints and final reviews</w:t>
            </w:r>
            <w:r w:rsidR="7BE5E4E4" w:rsidRPr="63442F60">
              <w:rPr>
                <w:rFonts w:ascii="Calibri" w:eastAsia="Calibri" w:hAnsi="Calibri" w:cs="Calibri"/>
                <w:color w:val="000000" w:themeColor="text1"/>
                <w:sz w:val="20"/>
                <w:szCs w:val="20"/>
              </w:rPr>
              <w:t xml:space="preserve"> and</w:t>
            </w:r>
            <w:r w:rsidRPr="63442F60">
              <w:rPr>
                <w:rFonts w:ascii="Calibri" w:eastAsia="Calibri" w:hAnsi="Calibri" w:cs="Calibri"/>
                <w:color w:val="000000" w:themeColor="text1"/>
                <w:sz w:val="20"/>
                <w:szCs w:val="20"/>
              </w:rPr>
              <w:t xml:space="preserve"> queries from academic colleagues, a</w:t>
            </w:r>
            <w:r w:rsidR="66E1860C" w:rsidRPr="63442F60">
              <w:rPr>
                <w:rFonts w:ascii="Calibri" w:eastAsia="Calibri" w:hAnsi="Calibri" w:cs="Calibri"/>
                <w:color w:val="000000" w:themeColor="text1"/>
                <w:sz w:val="20"/>
                <w:szCs w:val="20"/>
              </w:rPr>
              <w:t>long with</w:t>
            </w:r>
            <w:r w:rsidRPr="63442F60">
              <w:rPr>
                <w:rFonts w:ascii="Calibri" w:eastAsia="Calibri" w:hAnsi="Calibri" w:cs="Calibri"/>
                <w:color w:val="000000" w:themeColor="text1"/>
                <w:sz w:val="20"/>
                <w:szCs w:val="20"/>
              </w:rPr>
              <w:t xml:space="preserve"> level 2 student enquiries referred from the gateway. </w:t>
            </w:r>
            <w:r w:rsidRPr="63442F60">
              <w:t xml:space="preserve"> </w:t>
            </w:r>
          </w:p>
          <w:p w14:paraId="7F99467F" w14:textId="736A5AF7" w:rsidR="00917637" w:rsidRPr="007B5819" w:rsidRDefault="5BA5C09B" w:rsidP="4D8794D8">
            <w:pPr>
              <w:pStyle w:val="ListParagraph"/>
              <w:numPr>
                <w:ilvl w:val="0"/>
                <w:numId w:val="13"/>
              </w:numPr>
              <w:spacing w:before="0" w:after="0" w:line="240" w:lineRule="auto"/>
              <w:rPr>
                <w:rFonts w:ascii="Calibri" w:eastAsia="Calibri" w:hAnsi="Calibri" w:cs="Calibri"/>
                <w:color w:val="000000" w:themeColor="text1"/>
                <w:szCs w:val="18"/>
              </w:rPr>
            </w:pPr>
            <w:r w:rsidRPr="4D8794D8">
              <w:rPr>
                <w:rFonts w:ascii="Calibri" w:eastAsia="Calibri" w:hAnsi="Calibri" w:cs="Calibri"/>
                <w:color w:val="000000" w:themeColor="text1"/>
                <w:sz w:val="20"/>
                <w:szCs w:val="20"/>
              </w:rPr>
              <w:t xml:space="preserve">To manage colleagues, interns, placements and volunteers in line with </w:t>
            </w:r>
            <w:r w:rsidR="16490F8A" w:rsidRPr="4D8794D8">
              <w:rPr>
                <w:rFonts w:ascii="Calibri" w:eastAsia="Calibri" w:hAnsi="Calibri" w:cs="Calibri"/>
                <w:color w:val="000000" w:themeColor="text1"/>
                <w:sz w:val="20"/>
                <w:szCs w:val="20"/>
              </w:rPr>
              <w:t>university</w:t>
            </w:r>
            <w:r w:rsidRPr="4D8794D8">
              <w:rPr>
                <w:rFonts w:ascii="Calibri" w:eastAsia="Calibri" w:hAnsi="Calibri" w:cs="Calibri"/>
                <w:color w:val="000000" w:themeColor="text1"/>
                <w:sz w:val="20"/>
                <w:szCs w:val="20"/>
              </w:rPr>
              <w:t xml:space="preserve"> policies and procedures, ensuring they follow them as well as service workflows and act in line with the relevant compliance, legislative, licensing and regulatory frameworks</w:t>
            </w:r>
          </w:p>
          <w:p w14:paraId="5EBC9A4C" w14:textId="670567A6" w:rsidR="00917637" w:rsidRPr="007B5819" w:rsidRDefault="3D36FF04" w:rsidP="35520A82">
            <w:pPr>
              <w:pStyle w:val="ListParagraph"/>
              <w:numPr>
                <w:ilvl w:val="0"/>
                <w:numId w:val="13"/>
              </w:numPr>
              <w:spacing w:before="0" w:after="0" w:line="240" w:lineRule="auto"/>
              <w:rPr>
                <w:rFonts w:ascii="Calibri" w:eastAsia="Calibri" w:hAnsi="Calibri" w:cs="Calibri"/>
                <w:color w:val="000000" w:themeColor="text1"/>
                <w:sz w:val="20"/>
                <w:szCs w:val="20"/>
              </w:rPr>
            </w:pPr>
            <w:r w:rsidRPr="35520A82">
              <w:rPr>
                <w:rFonts w:ascii="Calibri" w:eastAsia="Calibri" w:hAnsi="Calibri" w:cs="Calibri"/>
                <w:color w:val="000000" w:themeColor="text1"/>
                <w:sz w:val="20"/>
                <w:szCs w:val="20"/>
              </w:rPr>
              <w:t xml:space="preserve">To </w:t>
            </w:r>
            <w:r w:rsidR="157DD2C0" w:rsidRPr="35520A82">
              <w:rPr>
                <w:rFonts w:ascii="Calibri" w:eastAsia="Calibri" w:hAnsi="Calibri" w:cs="Calibri"/>
                <w:color w:val="000000" w:themeColor="text1"/>
                <w:sz w:val="20"/>
                <w:szCs w:val="20"/>
              </w:rPr>
              <w:t>manage</w:t>
            </w:r>
            <w:r w:rsidRPr="35520A82">
              <w:rPr>
                <w:rFonts w:ascii="Calibri" w:eastAsia="Calibri" w:hAnsi="Calibri" w:cs="Calibri"/>
                <w:color w:val="000000" w:themeColor="text1"/>
                <w:sz w:val="20"/>
                <w:szCs w:val="20"/>
              </w:rPr>
              <w:t xml:space="preserve"> the provision of service information for students, colleagues</w:t>
            </w:r>
            <w:r w:rsidR="4268E701" w:rsidRPr="35520A82">
              <w:rPr>
                <w:rFonts w:ascii="Calibri" w:eastAsia="Calibri" w:hAnsi="Calibri" w:cs="Calibri"/>
                <w:color w:val="000000" w:themeColor="text1"/>
                <w:sz w:val="20"/>
                <w:szCs w:val="20"/>
              </w:rPr>
              <w:t xml:space="preserve"> and </w:t>
            </w:r>
            <w:r w:rsidRPr="35520A82">
              <w:rPr>
                <w:rFonts w:ascii="Calibri" w:eastAsia="Calibri" w:hAnsi="Calibri" w:cs="Calibri"/>
                <w:color w:val="000000" w:themeColor="text1"/>
                <w:sz w:val="20"/>
                <w:szCs w:val="20"/>
              </w:rPr>
              <w:t>external partners</w:t>
            </w:r>
          </w:p>
          <w:p w14:paraId="4801A5BD" w14:textId="4B46F4C0" w:rsidR="00917637" w:rsidRPr="007B5819" w:rsidRDefault="3D36FF04" w:rsidP="3D0385AF">
            <w:pPr>
              <w:pStyle w:val="ListParagraph"/>
              <w:numPr>
                <w:ilvl w:val="0"/>
                <w:numId w:val="13"/>
              </w:numPr>
              <w:spacing w:before="0" w:after="0" w:line="240" w:lineRule="auto"/>
              <w:rPr>
                <w:rFonts w:ascii="Calibri" w:eastAsia="Calibri" w:hAnsi="Calibri" w:cs="Calibri"/>
                <w:color w:val="000000" w:themeColor="text1"/>
                <w:sz w:val="20"/>
                <w:szCs w:val="20"/>
              </w:rPr>
            </w:pPr>
            <w:r w:rsidRPr="3D0385AF">
              <w:rPr>
                <w:rFonts w:ascii="Calibri" w:eastAsia="Calibri" w:hAnsi="Calibri" w:cs="Calibri"/>
                <w:color w:val="000000" w:themeColor="text1"/>
                <w:sz w:val="20"/>
                <w:szCs w:val="20"/>
              </w:rPr>
              <w:t xml:space="preserve">To </w:t>
            </w:r>
            <w:r w:rsidR="6FEEAE99" w:rsidRPr="3D0385AF">
              <w:rPr>
                <w:rFonts w:ascii="Calibri" w:eastAsia="Calibri" w:hAnsi="Calibri" w:cs="Calibri"/>
                <w:color w:val="000000" w:themeColor="text1"/>
                <w:sz w:val="20"/>
                <w:szCs w:val="20"/>
              </w:rPr>
              <w:t>manage</w:t>
            </w:r>
            <w:r w:rsidRPr="3D0385AF">
              <w:rPr>
                <w:rFonts w:ascii="Calibri" w:eastAsia="Calibri" w:hAnsi="Calibri" w:cs="Calibri"/>
                <w:color w:val="000000" w:themeColor="text1"/>
                <w:sz w:val="20"/>
                <w:szCs w:val="20"/>
              </w:rPr>
              <w:t xml:space="preserve"> relationships with </w:t>
            </w:r>
            <w:r w:rsidR="1A0E3048" w:rsidRPr="3D0385AF">
              <w:rPr>
                <w:rFonts w:ascii="Calibri" w:eastAsia="Calibri" w:hAnsi="Calibri" w:cs="Calibri"/>
                <w:color w:val="000000" w:themeColor="text1"/>
                <w:sz w:val="20"/>
                <w:szCs w:val="20"/>
              </w:rPr>
              <w:t xml:space="preserve">key internal partners, </w:t>
            </w:r>
            <w:r w:rsidR="7C58FED3" w:rsidRPr="3D0385AF">
              <w:rPr>
                <w:rFonts w:ascii="Calibri" w:eastAsia="Calibri" w:hAnsi="Calibri" w:cs="Calibri"/>
                <w:color w:val="000000" w:themeColor="text1"/>
                <w:sz w:val="20"/>
                <w:szCs w:val="20"/>
              </w:rPr>
              <w:t xml:space="preserve">including Student Life, Governance and Legal and the Faculties. </w:t>
            </w:r>
          </w:p>
          <w:p w14:paraId="26B7A4CB" w14:textId="7849A6AD" w:rsidR="2FA9F0F8" w:rsidRDefault="3416EDEC" w:rsidP="3D0385AF">
            <w:pPr>
              <w:pStyle w:val="ListParagraph"/>
              <w:numPr>
                <w:ilvl w:val="0"/>
                <w:numId w:val="13"/>
              </w:numPr>
              <w:spacing w:before="0" w:after="0" w:line="240" w:lineRule="auto"/>
              <w:rPr>
                <w:rFonts w:ascii="Calibri" w:eastAsia="Calibri" w:hAnsi="Calibri" w:cs="Calibri"/>
                <w:color w:val="000000" w:themeColor="text1"/>
                <w:sz w:val="20"/>
                <w:szCs w:val="20"/>
              </w:rPr>
            </w:pPr>
            <w:r w:rsidRPr="3D0385AF">
              <w:rPr>
                <w:rFonts w:ascii="Calibri" w:eastAsia="Calibri" w:hAnsi="Calibri" w:cs="Calibri"/>
                <w:color w:val="000000" w:themeColor="text1"/>
                <w:sz w:val="20"/>
                <w:szCs w:val="20"/>
              </w:rPr>
              <w:t xml:space="preserve">To work closely with the Directors of Professional Services, external stakeholders and other senior staff on issues relating to </w:t>
            </w:r>
            <w:r w:rsidR="4E21C00A" w:rsidRPr="3D0385AF">
              <w:rPr>
                <w:rFonts w:ascii="Calibri" w:eastAsia="Calibri" w:hAnsi="Calibri" w:cs="Calibri"/>
                <w:color w:val="000000" w:themeColor="text1"/>
                <w:sz w:val="20"/>
                <w:szCs w:val="20"/>
              </w:rPr>
              <w:t>Student Cases</w:t>
            </w:r>
            <w:r w:rsidR="571D2FF6" w:rsidRPr="3D0385AF">
              <w:rPr>
                <w:rFonts w:ascii="Calibri" w:eastAsia="Calibri" w:hAnsi="Calibri" w:cs="Calibri"/>
                <w:color w:val="000000" w:themeColor="text1"/>
                <w:sz w:val="20"/>
                <w:szCs w:val="20"/>
              </w:rPr>
              <w:t xml:space="preserve"> providing expert advice and guidance. </w:t>
            </w:r>
          </w:p>
          <w:p w14:paraId="1794CAA9" w14:textId="00A045A6" w:rsidR="04FC037F" w:rsidRDefault="3BB96F96" w:rsidP="63442F60">
            <w:pPr>
              <w:pStyle w:val="ListParagraph"/>
              <w:numPr>
                <w:ilvl w:val="0"/>
                <w:numId w:val="13"/>
              </w:numPr>
              <w:spacing w:before="0" w:after="0" w:line="240" w:lineRule="auto"/>
              <w:rPr>
                <w:rFonts w:ascii="Calibri" w:eastAsia="Calibri" w:hAnsi="Calibri" w:cs="Calibri"/>
                <w:color w:val="000000" w:themeColor="text1"/>
                <w:szCs w:val="18"/>
              </w:rPr>
            </w:pPr>
            <w:r w:rsidRPr="63442F60">
              <w:rPr>
                <w:rFonts w:ascii="Calibri" w:eastAsia="Calibri" w:hAnsi="Calibri" w:cs="Calibri"/>
                <w:color w:val="000000" w:themeColor="text1"/>
                <w:sz w:val="20"/>
                <w:szCs w:val="20"/>
              </w:rPr>
              <w:t xml:space="preserve">To manage and direct work to </w:t>
            </w:r>
            <w:r w:rsidR="3D809FC1" w:rsidRPr="63442F60">
              <w:rPr>
                <w:rFonts w:ascii="Calibri" w:eastAsia="Calibri" w:hAnsi="Calibri" w:cs="Calibri"/>
                <w:color w:val="000000" w:themeColor="text1"/>
                <w:sz w:val="20"/>
                <w:szCs w:val="20"/>
              </w:rPr>
              <w:t xml:space="preserve">a </w:t>
            </w:r>
            <w:r w:rsidRPr="63442F60">
              <w:rPr>
                <w:rFonts w:ascii="Calibri" w:eastAsia="Calibri" w:hAnsi="Calibri" w:cs="Calibri"/>
                <w:color w:val="000000" w:themeColor="text1"/>
                <w:sz w:val="20"/>
                <w:szCs w:val="20"/>
              </w:rPr>
              <w:t xml:space="preserve">team whose remit </w:t>
            </w:r>
            <w:proofErr w:type="gramStart"/>
            <w:r w:rsidRPr="63442F60">
              <w:rPr>
                <w:rFonts w:ascii="Calibri" w:eastAsia="Calibri" w:hAnsi="Calibri" w:cs="Calibri"/>
                <w:color w:val="000000" w:themeColor="text1"/>
                <w:sz w:val="20"/>
                <w:szCs w:val="20"/>
              </w:rPr>
              <w:t>includes</w:t>
            </w:r>
            <w:r w:rsidR="76A2DB55" w:rsidRPr="63442F60">
              <w:rPr>
                <w:rFonts w:ascii="Calibri" w:eastAsia="Calibri" w:hAnsi="Calibri" w:cs="Calibri"/>
                <w:color w:val="000000" w:themeColor="text1"/>
                <w:sz w:val="20"/>
                <w:szCs w:val="20"/>
              </w:rPr>
              <w:t>,</w:t>
            </w:r>
            <w:proofErr w:type="gramEnd"/>
            <w:r w:rsidR="76A2DB55" w:rsidRPr="63442F60">
              <w:rPr>
                <w:rFonts w:ascii="Calibri" w:eastAsia="Calibri" w:hAnsi="Calibri" w:cs="Calibri"/>
                <w:color w:val="000000" w:themeColor="text1"/>
                <w:sz w:val="20"/>
                <w:szCs w:val="20"/>
              </w:rPr>
              <w:t xml:space="preserve"> </w:t>
            </w:r>
            <w:r w:rsidR="76C9FC15" w:rsidRPr="63442F60">
              <w:rPr>
                <w:rFonts w:ascii="Calibri" w:eastAsia="Calibri" w:hAnsi="Calibri" w:cs="Calibri"/>
                <w:color w:val="000000" w:themeColor="text1"/>
                <w:sz w:val="20"/>
                <w:szCs w:val="20"/>
              </w:rPr>
              <w:t>complaints and final reviews</w:t>
            </w:r>
            <w:r w:rsidR="20C8125F" w:rsidRPr="63442F60">
              <w:rPr>
                <w:rFonts w:ascii="Calibri" w:eastAsia="Calibri" w:hAnsi="Calibri" w:cs="Calibri"/>
                <w:color w:val="000000" w:themeColor="text1"/>
                <w:sz w:val="20"/>
                <w:szCs w:val="20"/>
              </w:rPr>
              <w:t xml:space="preserve"> and other case work.</w:t>
            </w:r>
          </w:p>
          <w:p w14:paraId="3AF8DC41" w14:textId="54DDDB95" w:rsidR="04FC037F" w:rsidRDefault="3BB96F96" w:rsidP="63442F60">
            <w:pPr>
              <w:pStyle w:val="ListParagraph"/>
              <w:numPr>
                <w:ilvl w:val="0"/>
                <w:numId w:val="13"/>
              </w:numPr>
              <w:spacing w:before="0" w:after="0" w:line="240" w:lineRule="auto"/>
              <w:rPr>
                <w:rFonts w:ascii="Calibri" w:eastAsia="Calibri" w:hAnsi="Calibri" w:cs="Calibri"/>
                <w:color w:val="000000" w:themeColor="text1"/>
                <w:sz w:val="20"/>
                <w:szCs w:val="20"/>
              </w:rPr>
            </w:pPr>
            <w:r w:rsidRPr="63442F60">
              <w:rPr>
                <w:rFonts w:ascii="Calibri" w:eastAsia="Calibri" w:hAnsi="Calibri" w:cs="Calibri"/>
                <w:color w:val="000000" w:themeColor="text1"/>
                <w:sz w:val="20"/>
                <w:szCs w:val="20"/>
              </w:rPr>
              <w:t xml:space="preserve">To manage and have oversight of data that pertains to </w:t>
            </w:r>
            <w:r w:rsidR="16DDE355" w:rsidRPr="63442F60">
              <w:rPr>
                <w:rFonts w:ascii="Calibri" w:eastAsia="Calibri" w:hAnsi="Calibri" w:cs="Calibri"/>
                <w:color w:val="000000" w:themeColor="text1"/>
                <w:sz w:val="20"/>
                <w:szCs w:val="20"/>
              </w:rPr>
              <w:t>complaints and final reviews</w:t>
            </w:r>
          </w:p>
          <w:p w14:paraId="17B275FA" w14:textId="04D9B43C" w:rsidR="04FC037F" w:rsidRDefault="460C6FC6" w:rsidP="2771119D">
            <w:pPr>
              <w:pStyle w:val="ListParagraph"/>
              <w:numPr>
                <w:ilvl w:val="0"/>
                <w:numId w:val="13"/>
              </w:numPr>
              <w:spacing w:before="0" w:after="0" w:line="240" w:lineRule="auto"/>
              <w:rPr>
                <w:rFonts w:ascii="Calibri" w:eastAsia="Calibri" w:hAnsi="Calibri" w:cs="Calibri"/>
                <w:color w:val="000000" w:themeColor="text1"/>
                <w:szCs w:val="18"/>
              </w:rPr>
            </w:pPr>
            <w:r w:rsidRPr="2771119D">
              <w:rPr>
                <w:rFonts w:ascii="Calibri" w:eastAsia="Calibri" w:hAnsi="Calibri" w:cs="Calibri"/>
                <w:color w:val="000000" w:themeColor="text1"/>
                <w:sz w:val="20"/>
                <w:szCs w:val="20"/>
              </w:rPr>
              <w:t xml:space="preserve">To design and deliver workshops and training to staff on issues relating to student cases. </w:t>
            </w:r>
          </w:p>
          <w:p w14:paraId="68C4D479" w14:textId="0EE3775A" w:rsidR="340D5E53" w:rsidRDefault="469303E4" w:rsidP="63442F60">
            <w:pPr>
              <w:pStyle w:val="ListParagraph"/>
              <w:numPr>
                <w:ilvl w:val="0"/>
                <w:numId w:val="13"/>
              </w:numPr>
              <w:spacing w:before="0" w:after="0" w:line="240" w:lineRule="auto"/>
              <w:rPr>
                <w:rFonts w:ascii="Calibri" w:eastAsia="Calibri" w:hAnsi="Calibri" w:cs="Calibri"/>
                <w:color w:val="000000" w:themeColor="text1"/>
                <w:szCs w:val="18"/>
              </w:rPr>
            </w:pPr>
            <w:r w:rsidRPr="63442F60">
              <w:rPr>
                <w:rFonts w:ascii="Calibri" w:eastAsia="Calibri" w:hAnsi="Calibri" w:cs="Calibri"/>
                <w:color w:val="000000" w:themeColor="text1"/>
                <w:sz w:val="20"/>
                <w:szCs w:val="20"/>
              </w:rPr>
              <w:t xml:space="preserve">To promote good practice in the avoidance of student cases and in the prevention of case escalation. </w:t>
            </w:r>
          </w:p>
          <w:p w14:paraId="316C8B25" w14:textId="1BD2AFD9" w:rsidR="6EF34761" w:rsidRDefault="6EF34761" w:rsidP="3D0385AF">
            <w:pPr>
              <w:pStyle w:val="ListParagraph"/>
              <w:numPr>
                <w:ilvl w:val="0"/>
                <w:numId w:val="13"/>
              </w:numPr>
              <w:spacing w:before="0" w:after="0" w:line="240" w:lineRule="auto"/>
              <w:rPr>
                <w:rFonts w:ascii="Calibri" w:eastAsia="Calibri" w:hAnsi="Calibri" w:cs="Calibri"/>
                <w:color w:val="000000" w:themeColor="text1"/>
                <w:sz w:val="20"/>
                <w:szCs w:val="20"/>
              </w:rPr>
            </w:pPr>
            <w:r w:rsidRPr="3D0385AF">
              <w:rPr>
                <w:rFonts w:ascii="Calibri" w:eastAsia="Calibri" w:hAnsi="Calibri" w:cs="Calibri"/>
                <w:color w:val="000000" w:themeColor="text1"/>
                <w:sz w:val="20"/>
                <w:szCs w:val="20"/>
              </w:rPr>
              <w:t>To ensure that all team tasks are completed on time and to the highest quality.</w:t>
            </w:r>
          </w:p>
          <w:p w14:paraId="38DBD53E" w14:textId="37CAD222" w:rsidR="00917637" w:rsidRPr="007B5819" w:rsidRDefault="7BB27046" w:rsidP="3D0385AF">
            <w:pPr>
              <w:pStyle w:val="ListParagraph"/>
              <w:numPr>
                <w:ilvl w:val="0"/>
                <w:numId w:val="13"/>
              </w:numPr>
              <w:spacing w:before="0" w:after="0" w:line="240" w:lineRule="auto"/>
              <w:rPr>
                <w:rFonts w:ascii="Calibri" w:eastAsia="Calibri" w:hAnsi="Calibri" w:cs="Calibri"/>
                <w:color w:val="000000" w:themeColor="text1"/>
                <w:szCs w:val="18"/>
              </w:rPr>
            </w:pPr>
            <w:r w:rsidRPr="3D0385AF">
              <w:rPr>
                <w:rFonts w:ascii="Calibri" w:eastAsia="Calibri" w:hAnsi="Calibri" w:cs="Calibri"/>
                <w:color w:val="000000" w:themeColor="text1"/>
                <w:sz w:val="20"/>
                <w:szCs w:val="20"/>
              </w:rPr>
              <w:t xml:space="preserve">To </w:t>
            </w:r>
            <w:r w:rsidR="6D4EBC8B" w:rsidRPr="3D0385AF">
              <w:rPr>
                <w:rFonts w:ascii="Calibri" w:eastAsia="Calibri" w:hAnsi="Calibri" w:cs="Calibri"/>
                <w:color w:val="000000" w:themeColor="text1"/>
                <w:sz w:val="20"/>
                <w:szCs w:val="20"/>
              </w:rPr>
              <w:t>support</w:t>
            </w:r>
            <w:r w:rsidR="3D3FF823" w:rsidRPr="3D0385AF">
              <w:rPr>
                <w:rFonts w:ascii="Calibri" w:eastAsia="Calibri" w:hAnsi="Calibri" w:cs="Calibri"/>
                <w:color w:val="000000" w:themeColor="text1"/>
                <w:sz w:val="20"/>
                <w:szCs w:val="20"/>
              </w:rPr>
              <w:t xml:space="preserve"> </w:t>
            </w:r>
            <w:r w:rsidRPr="3D0385AF">
              <w:rPr>
                <w:rFonts w:ascii="Calibri" w:eastAsia="Calibri" w:hAnsi="Calibri" w:cs="Calibri"/>
                <w:color w:val="000000" w:themeColor="text1"/>
                <w:sz w:val="20"/>
                <w:szCs w:val="20"/>
              </w:rPr>
              <w:t xml:space="preserve">the development and monitoring of activity plans for the service area, informing the wider </w:t>
            </w:r>
            <w:r w:rsidR="0082B9CE" w:rsidRPr="3D0385AF">
              <w:rPr>
                <w:rFonts w:ascii="Calibri" w:eastAsia="Calibri" w:hAnsi="Calibri" w:cs="Calibri"/>
                <w:color w:val="000000" w:themeColor="text1"/>
                <w:sz w:val="20"/>
                <w:szCs w:val="20"/>
              </w:rPr>
              <w:t>Education Services</w:t>
            </w:r>
            <w:r w:rsidRPr="3D0385AF">
              <w:rPr>
                <w:rFonts w:ascii="Calibri" w:eastAsia="Calibri" w:hAnsi="Calibri" w:cs="Calibri"/>
                <w:color w:val="000000" w:themeColor="text1"/>
                <w:sz w:val="20"/>
                <w:szCs w:val="20"/>
              </w:rPr>
              <w:t xml:space="preserve"> activity plan in support of its strategy and University objectives</w:t>
            </w:r>
          </w:p>
          <w:p w14:paraId="2343E635" w14:textId="6FD16655" w:rsidR="00917637" w:rsidRPr="007B5819" w:rsidRDefault="5BA5C09B" w:rsidP="3D0385AF">
            <w:pPr>
              <w:pStyle w:val="ListParagraph"/>
              <w:numPr>
                <w:ilvl w:val="0"/>
                <w:numId w:val="13"/>
              </w:numPr>
              <w:spacing w:before="0" w:after="0" w:line="240" w:lineRule="auto"/>
              <w:rPr>
                <w:rFonts w:ascii="Calibri" w:eastAsia="Calibri" w:hAnsi="Calibri" w:cs="Calibri"/>
                <w:color w:val="000000" w:themeColor="text1"/>
                <w:sz w:val="20"/>
                <w:szCs w:val="20"/>
              </w:rPr>
            </w:pPr>
            <w:r w:rsidRPr="3D0385AF">
              <w:rPr>
                <w:rFonts w:ascii="Calibri" w:eastAsia="Calibri" w:hAnsi="Calibri" w:cs="Calibri"/>
                <w:color w:val="000000" w:themeColor="text1"/>
                <w:sz w:val="20"/>
                <w:szCs w:val="20"/>
              </w:rPr>
              <w:t xml:space="preserve">To </w:t>
            </w:r>
            <w:r w:rsidR="5E244486" w:rsidRPr="3D0385AF">
              <w:rPr>
                <w:rFonts w:ascii="Calibri" w:eastAsia="Calibri" w:hAnsi="Calibri" w:cs="Calibri"/>
                <w:color w:val="000000" w:themeColor="text1"/>
                <w:sz w:val="20"/>
                <w:szCs w:val="20"/>
              </w:rPr>
              <w:t xml:space="preserve">manage </w:t>
            </w:r>
            <w:r w:rsidRPr="3D0385AF">
              <w:rPr>
                <w:rFonts w:ascii="Calibri" w:eastAsia="Calibri" w:hAnsi="Calibri" w:cs="Calibri"/>
                <w:color w:val="000000" w:themeColor="text1"/>
                <w:sz w:val="20"/>
                <w:szCs w:val="20"/>
              </w:rPr>
              <w:t>service performance, anticipating changes in demand, taking a matrix approach to modelling and deploying resources to ensure all services meet the agreed standards</w:t>
            </w:r>
            <w:r w:rsidR="30AA95AE" w:rsidRPr="3D0385AF">
              <w:rPr>
                <w:rFonts w:ascii="Calibri" w:eastAsia="Calibri" w:hAnsi="Calibri" w:cs="Calibri"/>
                <w:color w:val="000000" w:themeColor="text1"/>
                <w:sz w:val="20"/>
                <w:szCs w:val="20"/>
              </w:rPr>
              <w:t xml:space="preserve"> and expectations</w:t>
            </w:r>
            <w:r w:rsidR="5DD23FDE" w:rsidRPr="3D0385AF">
              <w:rPr>
                <w:rFonts w:ascii="Calibri" w:eastAsia="Calibri" w:hAnsi="Calibri" w:cs="Calibri"/>
                <w:color w:val="000000" w:themeColor="text1"/>
                <w:sz w:val="20"/>
                <w:szCs w:val="20"/>
              </w:rPr>
              <w:t xml:space="preserve"> and to address single points of failure</w:t>
            </w:r>
          </w:p>
          <w:p w14:paraId="5060BC40" w14:textId="0723207A" w:rsidR="00917637" w:rsidRPr="007B5819" w:rsidRDefault="4FF3C459" w:rsidP="3D0385AF">
            <w:pPr>
              <w:pStyle w:val="ListParagraph"/>
              <w:numPr>
                <w:ilvl w:val="0"/>
                <w:numId w:val="13"/>
              </w:numPr>
              <w:spacing w:before="0" w:after="0" w:line="240" w:lineRule="auto"/>
              <w:rPr>
                <w:rFonts w:ascii="Calibri" w:eastAsia="Calibri" w:hAnsi="Calibri" w:cs="Calibri"/>
                <w:color w:val="000000" w:themeColor="text1"/>
                <w:sz w:val="20"/>
                <w:szCs w:val="20"/>
              </w:rPr>
            </w:pPr>
            <w:r w:rsidRPr="3D0385AF">
              <w:rPr>
                <w:rFonts w:ascii="Calibri" w:eastAsia="Calibri" w:hAnsi="Calibri" w:cs="Calibri"/>
                <w:color w:val="000000" w:themeColor="text1"/>
                <w:sz w:val="20"/>
                <w:szCs w:val="20"/>
              </w:rPr>
              <w:t xml:space="preserve">To </w:t>
            </w:r>
            <w:r w:rsidR="1F16A08D" w:rsidRPr="3D0385AF">
              <w:rPr>
                <w:rFonts w:ascii="Calibri" w:eastAsia="Calibri" w:hAnsi="Calibri" w:cs="Calibri"/>
                <w:color w:val="000000" w:themeColor="text1"/>
                <w:sz w:val="20"/>
                <w:szCs w:val="20"/>
              </w:rPr>
              <w:t>operationally manage the delivery of</w:t>
            </w:r>
            <w:r w:rsidRPr="3D0385AF">
              <w:rPr>
                <w:rFonts w:ascii="Calibri" w:eastAsia="Calibri" w:hAnsi="Calibri" w:cs="Calibri"/>
                <w:color w:val="000000" w:themeColor="text1"/>
                <w:sz w:val="20"/>
                <w:szCs w:val="20"/>
              </w:rPr>
              <w:t xml:space="preserve"> </w:t>
            </w:r>
            <w:r w:rsidR="672DD411" w:rsidRPr="3D0385AF">
              <w:rPr>
                <w:rFonts w:ascii="Calibri" w:eastAsia="Calibri" w:hAnsi="Calibri" w:cs="Calibri"/>
                <w:color w:val="000000" w:themeColor="text1"/>
                <w:sz w:val="20"/>
                <w:szCs w:val="20"/>
              </w:rPr>
              <w:t xml:space="preserve">services </w:t>
            </w:r>
            <w:r w:rsidR="5B39A620" w:rsidRPr="3D0385AF">
              <w:rPr>
                <w:rFonts w:ascii="Calibri" w:eastAsia="Calibri" w:hAnsi="Calibri" w:cs="Calibri"/>
                <w:color w:val="000000" w:themeColor="text1"/>
                <w:sz w:val="20"/>
                <w:szCs w:val="20"/>
              </w:rPr>
              <w:t xml:space="preserve">that </w:t>
            </w:r>
            <w:r w:rsidRPr="3D0385AF">
              <w:rPr>
                <w:rFonts w:ascii="Calibri" w:eastAsia="Calibri" w:hAnsi="Calibri" w:cs="Calibri"/>
                <w:color w:val="000000" w:themeColor="text1"/>
                <w:sz w:val="20"/>
                <w:szCs w:val="20"/>
              </w:rPr>
              <w:t>facilitate and support both the objectives of Education Services and the wider University</w:t>
            </w:r>
            <w:r w:rsidR="214519EF" w:rsidRPr="3D0385AF">
              <w:rPr>
                <w:rFonts w:ascii="Calibri" w:eastAsia="Calibri" w:hAnsi="Calibri" w:cs="Calibri"/>
                <w:color w:val="000000" w:themeColor="text1"/>
                <w:sz w:val="20"/>
                <w:szCs w:val="20"/>
              </w:rPr>
              <w:t xml:space="preserve"> and are fit for purpose</w:t>
            </w:r>
          </w:p>
          <w:p w14:paraId="05484798" w14:textId="3A1F5AB3" w:rsidR="00917637" w:rsidRPr="007B5819" w:rsidRDefault="7BB27046" w:rsidP="3D0385AF">
            <w:pPr>
              <w:pStyle w:val="ListParagraph"/>
              <w:numPr>
                <w:ilvl w:val="0"/>
                <w:numId w:val="13"/>
              </w:numPr>
              <w:spacing w:before="0" w:after="0" w:line="240" w:lineRule="auto"/>
              <w:rPr>
                <w:rFonts w:ascii="Calibri" w:eastAsia="Calibri" w:hAnsi="Calibri" w:cs="Calibri"/>
                <w:color w:val="000000" w:themeColor="text1"/>
                <w:sz w:val="20"/>
                <w:szCs w:val="20"/>
              </w:rPr>
            </w:pPr>
            <w:r w:rsidRPr="3D0385AF">
              <w:rPr>
                <w:rFonts w:ascii="Calibri" w:eastAsia="Calibri" w:hAnsi="Calibri" w:cs="Calibri"/>
                <w:color w:val="000000" w:themeColor="text1"/>
                <w:sz w:val="20"/>
                <w:szCs w:val="20"/>
              </w:rPr>
              <w:t xml:space="preserve">To </w:t>
            </w:r>
            <w:r w:rsidR="204841D7" w:rsidRPr="3D0385AF">
              <w:rPr>
                <w:rFonts w:ascii="Calibri" w:eastAsia="Calibri" w:hAnsi="Calibri" w:cs="Calibri"/>
                <w:color w:val="000000" w:themeColor="text1"/>
                <w:sz w:val="20"/>
                <w:szCs w:val="20"/>
              </w:rPr>
              <w:t xml:space="preserve">support the </w:t>
            </w:r>
            <w:r w:rsidRPr="3D0385AF">
              <w:rPr>
                <w:rFonts w:ascii="Calibri" w:eastAsia="Calibri" w:hAnsi="Calibri" w:cs="Calibri"/>
                <w:color w:val="000000" w:themeColor="text1"/>
                <w:sz w:val="20"/>
                <w:szCs w:val="20"/>
              </w:rPr>
              <w:t>development of service policies and procedures in line with relevant standards and guidelines, ensuring efficient workflows that make effective use of available technologies and are proportionate to risk, supporting accreditation, audit, compliance, quality assurance</w:t>
            </w:r>
            <w:r w:rsidR="027C09A6" w:rsidRPr="3D0385AF">
              <w:rPr>
                <w:rFonts w:ascii="Calibri" w:eastAsia="Calibri" w:hAnsi="Calibri" w:cs="Calibri"/>
                <w:color w:val="000000" w:themeColor="text1"/>
                <w:sz w:val="20"/>
                <w:szCs w:val="20"/>
              </w:rPr>
              <w:t xml:space="preserve"> and external scrutiny by the </w:t>
            </w:r>
            <w:r w:rsidR="509BC1DA" w:rsidRPr="3D0385AF">
              <w:rPr>
                <w:rFonts w:ascii="Calibri" w:eastAsia="Calibri" w:hAnsi="Calibri" w:cs="Calibri"/>
                <w:color w:val="000000" w:themeColor="text1"/>
                <w:sz w:val="20"/>
                <w:szCs w:val="20"/>
              </w:rPr>
              <w:t xml:space="preserve">CMA, QAA, </w:t>
            </w:r>
            <w:r w:rsidR="027C09A6" w:rsidRPr="3D0385AF">
              <w:rPr>
                <w:rFonts w:ascii="Calibri" w:eastAsia="Calibri" w:hAnsi="Calibri" w:cs="Calibri"/>
                <w:color w:val="000000" w:themeColor="text1"/>
                <w:sz w:val="20"/>
                <w:szCs w:val="20"/>
              </w:rPr>
              <w:t>OIA</w:t>
            </w:r>
            <w:r w:rsidRPr="3D0385AF">
              <w:rPr>
                <w:rFonts w:ascii="Calibri" w:eastAsia="Calibri" w:hAnsi="Calibri" w:cs="Calibri"/>
                <w:color w:val="000000" w:themeColor="text1"/>
                <w:sz w:val="20"/>
                <w:szCs w:val="20"/>
              </w:rPr>
              <w:t xml:space="preserve"> or </w:t>
            </w:r>
            <w:r w:rsidR="387EE03D" w:rsidRPr="3D0385AF">
              <w:rPr>
                <w:rFonts w:ascii="Calibri" w:eastAsia="Calibri" w:hAnsi="Calibri" w:cs="Calibri"/>
                <w:color w:val="000000" w:themeColor="text1"/>
                <w:sz w:val="20"/>
                <w:szCs w:val="20"/>
              </w:rPr>
              <w:t>other legal representation</w:t>
            </w:r>
          </w:p>
          <w:p w14:paraId="1BAC5077" w14:textId="7B67AD90" w:rsidR="579A0879" w:rsidRDefault="42834F09" w:rsidP="1F04F39E">
            <w:pPr>
              <w:pStyle w:val="ListParagraph"/>
              <w:numPr>
                <w:ilvl w:val="0"/>
                <w:numId w:val="13"/>
              </w:numPr>
              <w:spacing w:before="0" w:after="0" w:line="240" w:lineRule="auto"/>
              <w:rPr>
                <w:rFonts w:ascii="Calibri" w:eastAsia="Calibri" w:hAnsi="Calibri" w:cs="Calibri"/>
                <w:color w:val="000000" w:themeColor="text1"/>
                <w:szCs w:val="18"/>
              </w:rPr>
            </w:pPr>
            <w:r w:rsidRPr="1F04F39E">
              <w:rPr>
                <w:rFonts w:ascii="Calibri" w:eastAsia="Calibri" w:hAnsi="Calibri" w:cs="Calibri"/>
                <w:color w:val="000000" w:themeColor="text1"/>
                <w:sz w:val="20"/>
                <w:szCs w:val="20"/>
              </w:rPr>
              <w:t>To ensur</w:t>
            </w:r>
            <w:r w:rsidR="510C7452" w:rsidRPr="1F04F39E">
              <w:rPr>
                <w:rFonts w:ascii="Calibri" w:eastAsia="Calibri" w:hAnsi="Calibri" w:cs="Calibri"/>
                <w:color w:val="000000" w:themeColor="text1"/>
                <w:sz w:val="20"/>
                <w:szCs w:val="20"/>
              </w:rPr>
              <w:t>e</w:t>
            </w:r>
            <w:r w:rsidRPr="1F04F39E">
              <w:rPr>
                <w:rFonts w:ascii="Calibri" w:eastAsia="Calibri" w:hAnsi="Calibri" w:cs="Calibri"/>
                <w:color w:val="000000" w:themeColor="text1"/>
                <w:sz w:val="20"/>
                <w:szCs w:val="20"/>
              </w:rPr>
              <w:t xml:space="preserve"> that Faculties</w:t>
            </w:r>
            <w:r w:rsidR="0A895B56" w:rsidRPr="1F04F39E">
              <w:rPr>
                <w:rFonts w:ascii="Calibri" w:eastAsia="Calibri" w:hAnsi="Calibri" w:cs="Calibri"/>
                <w:color w:val="000000" w:themeColor="text1"/>
                <w:sz w:val="20"/>
                <w:szCs w:val="20"/>
              </w:rPr>
              <w:t xml:space="preserve"> and other Professional Service units</w:t>
            </w:r>
            <w:r w:rsidRPr="1F04F39E">
              <w:rPr>
                <w:rFonts w:ascii="Calibri" w:eastAsia="Calibri" w:hAnsi="Calibri" w:cs="Calibri"/>
                <w:color w:val="000000" w:themeColor="text1"/>
                <w:sz w:val="20"/>
                <w:szCs w:val="20"/>
              </w:rPr>
              <w:t xml:space="preserve"> are supported</w:t>
            </w:r>
            <w:r w:rsidR="152DB560" w:rsidRPr="1F04F39E">
              <w:rPr>
                <w:rFonts w:ascii="Calibri" w:eastAsia="Calibri" w:hAnsi="Calibri" w:cs="Calibri"/>
                <w:color w:val="000000" w:themeColor="text1"/>
                <w:sz w:val="20"/>
                <w:szCs w:val="20"/>
              </w:rPr>
              <w:t xml:space="preserve"> and engaged </w:t>
            </w:r>
            <w:r w:rsidRPr="1F04F39E">
              <w:rPr>
                <w:rFonts w:ascii="Calibri" w:eastAsia="Calibri" w:hAnsi="Calibri" w:cs="Calibri"/>
                <w:color w:val="000000" w:themeColor="text1"/>
                <w:sz w:val="20"/>
                <w:szCs w:val="20"/>
              </w:rPr>
              <w:t>appropriately</w:t>
            </w:r>
            <w:r w:rsidR="20012D63" w:rsidRPr="1F04F39E">
              <w:rPr>
                <w:rFonts w:ascii="Calibri" w:eastAsia="Calibri" w:hAnsi="Calibri" w:cs="Calibri"/>
                <w:color w:val="000000" w:themeColor="text1"/>
                <w:sz w:val="20"/>
                <w:szCs w:val="20"/>
              </w:rPr>
              <w:t xml:space="preserve">, conscious of the important remit of the team and </w:t>
            </w:r>
            <w:r w:rsidRPr="1F04F39E">
              <w:rPr>
                <w:rFonts w:ascii="Calibri" w:eastAsia="Calibri" w:hAnsi="Calibri" w:cs="Calibri"/>
                <w:color w:val="000000" w:themeColor="text1"/>
                <w:sz w:val="20"/>
                <w:szCs w:val="20"/>
              </w:rPr>
              <w:t>the important role they play in supporting the wider university</w:t>
            </w:r>
          </w:p>
          <w:p w14:paraId="2D7025BA" w14:textId="11513D92" w:rsidR="00917637" w:rsidRPr="007B5819" w:rsidRDefault="3AD767F9" w:rsidP="3D0385AF">
            <w:pPr>
              <w:pStyle w:val="ListParagraph"/>
              <w:numPr>
                <w:ilvl w:val="0"/>
                <w:numId w:val="13"/>
              </w:numPr>
              <w:spacing w:before="0" w:after="0" w:line="240" w:lineRule="auto"/>
              <w:rPr>
                <w:rFonts w:ascii="Calibri" w:eastAsia="Calibri" w:hAnsi="Calibri" w:cs="Calibri"/>
                <w:color w:val="000000" w:themeColor="text1"/>
                <w:sz w:val="20"/>
                <w:szCs w:val="20"/>
              </w:rPr>
            </w:pPr>
            <w:r w:rsidRPr="3D0385AF">
              <w:rPr>
                <w:rFonts w:ascii="Calibri" w:eastAsia="Calibri" w:hAnsi="Calibri" w:cs="Calibri"/>
                <w:color w:val="000000" w:themeColor="text1"/>
                <w:sz w:val="20"/>
                <w:szCs w:val="20"/>
              </w:rPr>
              <w:t xml:space="preserve">To </w:t>
            </w:r>
            <w:r w:rsidR="0792AE73" w:rsidRPr="3D0385AF">
              <w:rPr>
                <w:rFonts w:ascii="Calibri" w:eastAsia="Calibri" w:hAnsi="Calibri" w:cs="Calibri"/>
                <w:color w:val="000000" w:themeColor="text1"/>
                <w:sz w:val="20"/>
                <w:szCs w:val="20"/>
              </w:rPr>
              <w:t>support with</w:t>
            </w:r>
            <w:r w:rsidRPr="3D0385AF">
              <w:rPr>
                <w:rFonts w:ascii="Calibri" w:eastAsia="Calibri" w:hAnsi="Calibri" w:cs="Calibri"/>
                <w:color w:val="000000" w:themeColor="text1"/>
                <w:sz w:val="20"/>
                <w:szCs w:val="20"/>
              </w:rPr>
              <w:t xml:space="preserve"> ensuring that single lines of accountability are </w:t>
            </w:r>
            <w:r w:rsidR="53A4921C" w:rsidRPr="3D0385AF">
              <w:rPr>
                <w:rFonts w:ascii="Calibri" w:eastAsia="Calibri" w:hAnsi="Calibri" w:cs="Calibri"/>
                <w:color w:val="000000" w:themeColor="text1"/>
                <w:sz w:val="20"/>
                <w:szCs w:val="20"/>
              </w:rPr>
              <w:t>transparent,</w:t>
            </w:r>
            <w:r w:rsidRPr="3D0385AF">
              <w:rPr>
                <w:rFonts w:ascii="Calibri" w:eastAsia="Calibri" w:hAnsi="Calibri" w:cs="Calibri"/>
                <w:color w:val="000000" w:themeColor="text1"/>
                <w:sz w:val="20"/>
                <w:szCs w:val="20"/>
              </w:rPr>
              <w:t xml:space="preserve"> and that proc</w:t>
            </w:r>
            <w:r w:rsidR="2C0C3D86" w:rsidRPr="3D0385AF">
              <w:rPr>
                <w:rFonts w:ascii="Calibri" w:eastAsia="Calibri" w:hAnsi="Calibri" w:cs="Calibri"/>
                <w:color w:val="000000" w:themeColor="text1"/>
                <w:sz w:val="20"/>
                <w:szCs w:val="20"/>
              </w:rPr>
              <w:t>ess improvement and enhancement is a continuous theme across all teams and remits</w:t>
            </w:r>
          </w:p>
          <w:p w14:paraId="0F4ECE77" w14:textId="3084D869" w:rsidR="00917637" w:rsidRPr="007B5819" w:rsidRDefault="00917637" w:rsidP="4D8794D8">
            <w:pPr>
              <w:pStyle w:val="ListParagraph"/>
              <w:spacing w:before="0" w:after="0" w:line="240" w:lineRule="auto"/>
              <w:ind w:left="360"/>
              <w:rPr>
                <w:rFonts w:asciiTheme="minorHAnsi" w:hAnsiTheme="minorHAnsi"/>
                <w:sz w:val="20"/>
                <w:szCs w:val="20"/>
              </w:rPr>
            </w:pPr>
          </w:p>
        </w:tc>
      </w:tr>
      <w:tr w:rsidR="00917637" w:rsidRPr="007B5819" w14:paraId="33CEB549" w14:textId="77777777" w:rsidTr="322BD5F9">
        <w:tc>
          <w:tcPr>
            <w:tcW w:w="1560" w:type="dxa"/>
            <w:shd w:val="clear" w:color="auto" w:fill="242F60"/>
            <w:vAlign w:val="center"/>
          </w:tcPr>
          <w:p w14:paraId="608DACA2" w14:textId="77777777" w:rsidR="00917637" w:rsidRPr="007B5819" w:rsidRDefault="00917637" w:rsidP="00917637">
            <w:pPr>
              <w:spacing w:before="0" w:after="0" w:line="240" w:lineRule="auto"/>
              <w:rPr>
                <w:rFonts w:asciiTheme="minorHAnsi" w:hAnsiTheme="minorHAnsi" w:cstheme="minorHAnsi"/>
                <w:b/>
                <w:color w:val="FFFFFF" w:themeColor="background1"/>
                <w:sz w:val="20"/>
                <w:szCs w:val="20"/>
              </w:rPr>
            </w:pPr>
            <w:r w:rsidRPr="007B5819">
              <w:rPr>
                <w:rFonts w:asciiTheme="minorHAnsi" w:hAnsiTheme="minorHAnsi" w:cstheme="minorHAnsi"/>
                <w:b/>
                <w:color w:val="FFFFFF" w:themeColor="background1"/>
                <w:sz w:val="20"/>
                <w:szCs w:val="20"/>
              </w:rPr>
              <w:t>General Duties</w:t>
            </w:r>
          </w:p>
        </w:tc>
        <w:tc>
          <w:tcPr>
            <w:tcW w:w="9356" w:type="dxa"/>
          </w:tcPr>
          <w:p w14:paraId="3624B3EB" w14:textId="77777777" w:rsidR="00917637" w:rsidRPr="007B5819" w:rsidRDefault="00917637" w:rsidP="00917637">
            <w:pPr>
              <w:pStyle w:val="ListParagraph"/>
              <w:numPr>
                <w:ilvl w:val="0"/>
                <w:numId w:val="13"/>
              </w:numPr>
              <w:spacing w:before="0" w:after="0" w:line="240" w:lineRule="auto"/>
              <w:jc w:val="both"/>
              <w:rPr>
                <w:rFonts w:asciiTheme="minorHAnsi" w:eastAsiaTheme="minorHAnsi" w:hAnsiTheme="minorHAnsi" w:cstheme="minorHAnsi"/>
                <w:sz w:val="20"/>
                <w:szCs w:val="20"/>
              </w:rPr>
            </w:pPr>
            <w:r w:rsidRPr="007B5819">
              <w:rPr>
                <w:rFonts w:asciiTheme="minorHAnsi" w:eastAsiaTheme="minorHAnsi" w:hAnsiTheme="minorHAnsi" w:cstheme="minorHAnsi"/>
                <w:sz w:val="20"/>
                <w:szCs w:val="20"/>
              </w:rPr>
              <w:t>To fully engage with the University’s Performance Enabling and Welsh language policies</w:t>
            </w:r>
          </w:p>
          <w:p w14:paraId="39171BE2" w14:textId="77777777" w:rsidR="00917637" w:rsidRPr="007B5819" w:rsidRDefault="00917637" w:rsidP="00917637">
            <w:pPr>
              <w:pStyle w:val="ListParagraph"/>
              <w:numPr>
                <w:ilvl w:val="0"/>
                <w:numId w:val="13"/>
              </w:numPr>
              <w:spacing w:before="0" w:after="0" w:line="240" w:lineRule="auto"/>
              <w:jc w:val="both"/>
              <w:rPr>
                <w:rFonts w:asciiTheme="minorHAnsi" w:eastAsiaTheme="minorHAnsi" w:hAnsiTheme="minorHAnsi" w:cstheme="minorHAnsi"/>
                <w:sz w:val="20"/>
                <w:szCs w:val="20"/>
              </w:rPr>
            </w:pPr>
            <w:r w:rsidRPr="007B5819">
              <w:rPr>
                <w:rFonts w:asciiTheme="minorHAnsi" w:eastAsiaTheme="minorHAnsi" w:hAnsiTheme="minorHAnsi" w:cstheme="minorHAnsi"/>
                <w:sz w:val="20"/>
                <w:szCs w:val="20"/>
              </w:rPr>
              <w:lastRenderedPageBreak/>
              <w:t>To promote equality and diversity in working practices and to maintain positive working relationships.</w:t>
            </w:r>
          </w:p>
          <w:p w14:paraId="46957AF4" w14:textId="77777777" w:rsidR="00917637" w:rsidRPr="007B5819" w:rsidRDefault="00917637" w:rsidP="00917637">
            <w:pPr>
              <w:pStyle w:val="ListParagraph"/>
              <w:numPr>
                <w:ilvl w:val="0"/>
                <w:numId w:val="13"/>
              </w:numPr>
              <w:spacing w:before="0" w:after="0" w:line="240" w:lineRule="auto"/>
              <w:jc w:val="both"/>
              <w:rPr>
                <w:rFonts w:asciiTheme="minorHAnsi" w:eastAsiaTheme="minorHAnsi" w:hAnsiTheme="minorHAnsi" w:cstheme="minorHAnsi"/>
                <w:sz w:val="20"/>
                <w:szCs w:val="20"/>
              </w:rPr>
            </w:pPr>
            <w:r w:rsidRPr="007B5819">
              <w:rPr>
                <w:rFonts w:asciiTheme="minorHAnsi" w:eastAsiaTheme="minorHAnsi" w:hAnsiTheme="minorHAnsi" w:cstheme="minorHAnsi"/>
                <w:sz w:val="20"/>
                <w:szCs w:val="20"/>
              </w:rPr>
              <w:t xml:space="preserve">To lead on the continual improvement of health and safety performance through a good understanding of the risk profile and the development of a positive health and safety culture. </w:t>
            </w:r>
          </w:p>
          <w:p w14:paraId="6F9AB1EA" w14:textId="2594ADAD" w:rsidR="00917637" w:rsidRPr="007B5819" w:rsidRDefault="6353CEEB" w:rsidP="4D8794D8">
            <w:pPr>
              <w:pStyle w:val="ListParagraph"/>
              <w:numPr>
                <w:ilvl w:val="0"/>
                <w:numId w:val="13"/>
              </w:numPr>
              <w:spacing w:before="0" w:after="0" w:line="240" w:lineRule="auto"/>
              <w:jc w:val="both"/>
              <w:rPr>
                <w:rFonts w:asciiTheme="minorHAnsi" w:hAnsiTheme="minorHAnsi"/>
                <w:sz w:val="20"/>
                <w:szCs w:val="20"/>
              </w:rPr>
            </w:pPr>
            <w:r w:rsidRPr="4D8794D8">
              <w:rPr>
                <w:rFonts w:asciiTheme="minorHAnsi" w:hAnsiTheme="minorHAnsi"/>
                <w:sz w:val="20"/>
                <w:szCs w:val="20"/>
              </w:rPr>
              <w:t>Any other duties as agreed by the Directorate.</w:t>
            </w:r>
          </w:p>
          <w:p w14:paraId="1CA83E98" w14:textId="1D371985" w:rsidR="00917637" w:rsidRPr="007B5819" w:rsidRDefault="6353CEEB" w:rsidP="4D8794D8">
            <w:pPr>
              <w:pStyle w:val="ListParagraph"/>
              <w:numPr>
                <w:ilvl w:val="0"/>
                <w:numId w:val="13"/>
              </w:numPr>
              <w:spacing w:before="0" w:after="0" w:line="240" w:lineRule="auto"/>
              <w:jc w:val="both"/>
              <w:rPr>
                <w:rFonts w:asciiTheme="minorHAnsi" w:hAnsiTheme="minorHAnsi"/>
                <w:sz w:val="20"/>
                <w:szCs w:val="20"/>
              </w:rPr>
            </w:pPr>
            <w:r w:rsidRPr="4D8794D8">
              <w:rPr>
                <w:rFonts w:asciiTheme="minorHAnsi" w:hAnsiTheme="minorHAnsi"/>
                <w:sz w:val="20"/>
                <w:szCs w:val="20"/>
              </w:rPr>
              <w:t xml:space="preserve">To ensure that risk management is an integral part of any </w:t>
            </w:r>
            <w:r w:rsidR="4C5929F9" w:rsidRPr="4D8794D8">
              <w:rPr>
                <w:rFonts w:asciiTheme="minorHAnsi" w:hAnsiTheme="minorHAnsi"/>
                <w:sz w:val="20"/>
                <w:szCs w:val="20"/>
              </w:rPr>
              <w:t>decision-making</w:t>
            </w:r>
            <w:r w:rsidRPr="4D8794D8">
              <w:rPr>
                <w:rFonts w:asciiTheme="minorHAnsi" w:hAnsiTheme="minorHAnsi"/>
                <w:sz w:val="20"/>
                <w:szCs w:val="20"/>
              </w:rPr>
              <w:t xml:space="preserve"> process, by ensuring compliance with the University’s Risk Management Policy</w:t>
            </w:r>
          </w:p>
          <w:p w14:paraId="7D7605F0" w14:textId="77777777" w:rsidR="00917637" w:rsidRPr="007B5819" w:rsidRDefault="00917637" w:rsidP="00917637">
            <w:pPr>
              <w:spacing w:before="0" w:after="0" w:line="240" w:lineRule="auto"/>
              <w:rPr>
                <w:rFonts w:asciiTheme="minorHAnsi" w:hAnsiTheme="minorHAnsi" w:cstheme="minorHAnsi"/>
                <w:sz w:val="20"/>
                <w:szCs w:val="20"/>
              </w:rPr>
            </w:pPr>
          </w:p>
        </w:tc>
      </w:tr>
      <w:tr w:rsidR="00917637" w:rsidRPr="007B5819" w14:paraId="3E2B292D" w14:textId="77777777" w:rsidTr="322BD5F9">
        <w:tc>
          <w:tcPr>
            <w:tcW w:w="1560" w:type="dxa"/>
            <w:shd w:val="clear" w:color="auto" w:fill="242F60"/>
            <w:vAlign w:val="center"/>
          </w:tcPr>
          <w:p w14:paraId="1C0D76FB" w14:textId="77777777" w:rsidR="00917637" w:rsidRPr="007B5819" w:rsidRDefault="00917637" w:rsidP="00917637">
            <w:pPr>
              <w:spacing w:before="0" w:after="0" w:line="240" w:lineRule="auto"/>
              <w:rPr>
                <w:rFonts w:asciiTheme="minorHAnsi" w:hAnsiTheme="minorHAnsi" w:cstheme="minorHAnsi"/>
                <w:b/>
                <w:color w:val="FFFFFF" w:themeColor="background1"/>
                <w:sz w:val="20"/>
                <w:szCs w:val="20"/>
              </w:rPr>
            </w:pPr>
            <w:r w:rsidRPr="007B5819">
              <w:rPr>
                <w:rFonts w:asciiTheme="minorHAnsi" w:hAnsiTheme="minorHAnsi" w:cstheme="minorHAnsi"/>
                <w:b/>
                <w:color w:val="FFFFFF" w:themeColor="background1"/>
                <w:sz w:val="20"/>
                <w:szCs w:val="20"/>
              </w:rPr>
              <w:lastRenderedPageBreak/>
              <w:t>Leadership Values</w:t>
            </w:r>
          </w:p>
        </w:tc>
        <w:tc>
          <w:tcPr>
            <w:tcW w:w="9356" w:type="dxa"/>
          </w:tcPr>
          <w:p w14:paraId="708619FE" w14:textId="77777777" w:rsidR="005265E1" w:rsidRPr="007B5819" w:rsidRDefault="00917637" w:rsidP="00917637">
            <w:pPr>
              <w:spacing w:before="0" w:after="0" w:line="240" w:lineRule="auto"/>
              <w:rPr>
                <w:rFonts w:asciiTheme="minorHAnsi" w:hAnsiTheme="minorHAnsi" w:cstheme="minorHAnsi"/>
                <w:sz w:val="20"/>
                <w:szCs w:val="20"/>
              </w:rPr>
            </w:pPr>
            <w:r w:rsidRPr="007B5819">
              <w:rPr>
                <w:rFonts w:asciiTheme="minorHAnsi" w:hAnsiTheme="minorHAnsi" w:cstheme="minorHAnsi"/>
                <w:sz w:val="20"/>
                <w:szCs w:val="20"/>
              </w:rPr>
              <w:t>All Professional Services areas at Swansea University operate to a defined set of Core Values: </w:t>
            </w:r>
            <w:hyperlink r:id="rId11" w:history="1">
              <w:r w:rsidRPr="007B5819">
                <w:rPr>
                  <w:rStyle w:val="Hyperlink"/>
                  <w:rFonts w:asciiTheme="minorHAnsi" w:hAnsiTheme="minorHAnsi" w:cstheme="minorHAnsi"/>
                  <w:sz w:val="20"/>
                  <w:szCs w:val="20"/>
                </w:rPr>
                <w:t>Professional services values</w:t>
              </w:r>
            </w:hyperlink>
            <w:r w:rsidRPr="007B5819">
              <w:rPr>
                <w:rFonts w:asciiTheme="minorHAnsi" w:hAnsiTheme="minorHAnsi" w:cstheme="minorHAnsi"/>
                <w:sz w:val="20"/>
                <w:szCs w:val="20"/>
              </w:rPr>
              <w:t xml:space="preserve"> and it is an expectation that everyone </w:t>
            </w:r>
            <w:proofErr w:type="gramStart"/>
            <w:r w:rsidRPr="007B5819">
              <w:rPr>
                <w:rFonts w:asciiTheme="minorHAnsi" w:hAnsiTheme="minorHAnsi" w:cstheme="minorHAnsi"/>
                <w:sz w:val="20"/>
                <w:szCs w:val="20"/>
              </w:rPr>
              <w:t>is able to</w:t>
            </w:r>
            <w:proofErr w:type="gramEnd"/>
            <w:r w:rsidRPr="007B5819">
              <w:rPr>
                <w:rFonts w:asciiTheme="minorHAnsi" w:hAnsiTheme="minorHAnsi" w:cstheme="minorHAnsi"/>
                <w:sz w:val="20"/>
                <w:szCs w:val="20"/>
              </w:rPr>
              <w:t xml:space="preserve"> demonstrate a commitment to these values from the point of application through to the </w:t>
            </w:r>
            <w:proofErr w:type="gramStart"/>
            <w:r w:rsidRPr="007B5819">
              <w:rPr>
                <w:rFonts w:asciiTheme="minorHAnsi" w:hAnsiTheme="minorHAnsi" w:cstheme="minorHAnsi"/>
                <w:sz w:val="20"/>
                <w:szCs w:val="20"/>
              </w:rPr>
              <w:t>day to day</w:t>
            </w:r>
            <w:proofErr w:type="gramEnd"/>
            <w:r w:rsidRPr="007B5819">
              <w:rPr>
                <w:rFonts w:asciiTheme="minorHAnsi" w:hAnsiTheme="minorHAnsi" w:cstheme="minorHAnsi"/>
                <w:sz w:val="20"/>
                <w:szCs w:val="20"/>
              </w:rPr>
              <w:t xml:space="preserve"> delivery of their roles. Commitment to our values at Swansea University supports us in promoting equality and valuing diversity to utilise all the talent that we have. </w:t>
            </w:r>
          </w:p>
          <w:p w14:paraId="4B9A3D45" w14:textId="47D5CF7F" w:rsidR="00917637" w:rsidRPr="007B5819" w:rsidRDefault="00917637" w:rsidP="00917637">
            <w:pPr>
              <w:spacing w:before="0" w:after="0" w:line="240" w:lineRule="auto"/>
              <w:rPr>
                <w:rFonts w:asciiTheme="minorHAnsi" w:hAnsiTheme="minorHAnsi" w:cstheme="minorHAnsi"/>
                <w:sz w:val="20"/>
                <w:szCs w:val="20"/>
              </w:rPr>
            </w:pPr>
            <w:r w:rsidRPr="007B5819">
              <w:rPr>
                <w:rFonts w:asciiTheme="minorHAnsi" w:hAnsiTheme="minorHAnsi" w:cstheme="minorHAnsi"/>
                <w:sz w:val="20"/>
                <w:szCs w:val="20"/>
              </w:rPr>
              <w:br/>
              <w:t xml:space="preserve">In </w:t>
            </w:r>
            <w:proofErr w:type="gramStart"/>
            <w:r w:rsidRPr="007B5819">
              <w:rPr>
                <w:rFonts w:asciiTheme="minorHAnsi" w:hAnsiTheme="minorHAnsi" w:cstheme="minorHAnsi"/>
                <w:sz w:val="20"/>
                <w:szCs w:val="20"/>
              </w:rPr>
              <w:t>addition</w:t>
            </w:r>
            <w:proofErr w:type="gramEnd"/>
            <w:r w:rsidRPr="007B5819">
              <w:rPr>
                <w:rFonts w:asciiTheme="minorHAnsi" w:hAnsiTheme="minorHAnsi" w:cstheme="minorHAnsi"/>
                <w:sz w:val="20"/>
                <w:szCs w:val="20"/>
              </w:rPr>
              <w:t xml:space="preserve"> you will operate to a defined set of </w:t>
            </w:r>
            <w:hyperlink r:id="rId12" w:history="1">
              <w:r w:rsidRPr="007B5819">
                <w:rPr>
                  <w:rStyle w:val="Hyperlink"/>
                  <w:rFonts w:asciiTheme="minorHAnsi" w:hAnsiTheme="minorHAnsi" w:cstheme="minorHAnsi"/>
                  <w:sz w:val="20"/>
                  <w:szCs w:val="20"/>
                </w:rPr>
                <w:t>Leadership Values</w:t>
              </w:r>
            </w:hyperlink>
            <w:r w:rsidRPr="007B5819">
              <w:rPr>
                <w:rFonts w:asciiTheme="minorHAnsi" w:hAnsiTheme="minorHAnsi" w:cstheme="minorHAnsi"/>
                <w:sz w:val="20"/>
                <w:szCs w:val="20"/>
              </w:rPr>
              <w:t xml:space="preserve">: </w:t>
            </w:r>
          </w:p>
          <w:p w14:paraId="0B04D05E" w14:textId="77777777" w:rsidR="00917637" w:rsidRPr="007B5819" w:rsidRDefault="00917637" w:rsidP="00917637">
            <w:pPr>
              <w:spacing w:before="0" w:after="0" w:line="240" w:lineRule="auto"/>
              <w:rPr>
                <w:rFonts w:asciiTheme="minorHAnsi" w:hAnsiTheme="minorHAnsi" w:cstheme="minorHAnsi"/>
                <w:sz w:val="20"/>
                <w:szCs w:val="20"/>
              </w:rPr>
            </w:pPr>
          </w:p>
          <w:p w14:paraId="772D61D8" w14:textId="77777777" w:rsidR="00917637" w:rsidRPr="007B5819" w:rsidRDefault="00917637" w:rsidP="00917637">
            <w:pPr>
              <w:spacing w:before="0" w:after="0" w:line="240" w:lineRule="auto"/>
              <w:rPr>
                <w:rFonts w:asciiTheme="minorHAnsi" w:hAnsiTheme="minorHAnsi" w:cstheme="minorHAnsi"/>
                <w:sz w:val="20"/>
                <w:szCs w:val="20"/>
              </w:rPr>
            </w:pPr>
            <w:r w:rsidRPr="007B5819">
              <w:rPr>
                <w:rFonts w:asciiTheme="minorHAnsi" w:hAnsiTheme="minorHAnsi" w:cstheme="minorHAnsi"/>
                <w:b/>
                <w:bCs/>
                <w:sz w:val="20"/>
                <w:szCs w:val="20"/>
              </w:rPr>
              <w:t xml:space="preserve">We are Professional </w:t>
            </w:r>
          </w:p>
          <w:p w14:paraId="230F9D3F" w14:textId="79C7EFE3" w:rsidR="00917637" w:rsidRPr="007B5819" w:rsidRDefault="6353CEEB" w:rsidP="4D8794D8">
            <w:pPr>
              <w:pStyle w:val="Default"/>
              <w:rPr>
                <w:rFonts w:asciiTheme="minorHAnsi" w:hAnsiTheme="minorHAnsi" w:cstheme="minorBidi"/>
                <w:sz w:val="20"/>
                <w:szCs w:val="20"/>
              </w:rPr>
            </w:pPr>
            <w:r w:rsidRPr="4D8794D8">
              <w:rPr>
                <w:rFonts w:asciiTheme="minorHAnsi" w:hAnsiTheme="minorHAnsi" w:cstheme="minorBidi"/>
                <w:sz w:val="20"/>
                <w:szCs w:val="20"/>
              </w:rPr>
              <w:t xml:space="preserve">We develop ourselves and our teams through continued professional </w:t>
            </w:r>
            <w:r w:rsidR="457B1C5E" w:rsidRPr="4D8794D8">
              <w:rPr>
                <w:rFonts w:asciiTheme="minorHAnsi" w:hAnsiTheme="minorHAnsi" w:cstheme="minorBidi"/>
                <w:sz w:val="20"/>
                <w:szCs w:val="20"/>
              </w:rPr>
              <w:t>development</w:t>
            </w:r>
            <w:r w:rsidR="1640507D" w:rsidRPr="4D8794D8">
              <w:rPr>
                <w:rFonts w:asciiTheme="minorHAnsi" w:hAnsiTheme="minorHAnsi" w:cstheme="minorBidi"/>
                <w:sz w:val="20"/>
                <w:szCs w:val="20"/>
              </w:rPr>
              <w:t xml:space="preserve"> and </w:t>
            </w:r>
            <w:r w:rsidRPr="4D8794D8">
              <w:rPr>
                <w:rFonts w:asciiTheme="minorHAnsi" w:hAnsiTheme="minorHAnsi" w:cstheme="minorBidi"/>
                <w:sz w:val="20"/>
                <w:szCs w:val="20"/>
              </w:rPr>
              <w:t>us</w:t>
            </w:r>
            <w:r w:rsidR="07BCE9A5" w:rsidRPr="4D8794D8">
              <w:rPr>
                <w:rFonts w:asciiTheme="minorHAnsi" w:hAnsiTheme="minorHAnsi" w:cstheme="minorBidi"/>
                <w:sz w:val="20"/>
                <w:szCs w:val="20"/>
              </w:rPr>
              <w:t>e</w:t>
            </w:r>
            <w:r w:rsidR="289A1211" w:rsidRPr="4D8794D8">
              <w:rPr>
                <w:rFonts w:asciiTheme="minorHAnsi" w:hAnsiTheme="minorHAnsi" w:cstheme="minorBidi"/>
                <w:sz w:val="20"/>
                <w:szCs w:val="20"/>
              </w:rPr>
              <w:t xml:space="preserve"> </w:t>
            </w:r>
            <w:r w:rsidRPr="4D8794D8">
              <w:rPr>
                <w:rFonts w:asciiTheme="minorHAnsi" w:hAnsiTheme="minorHAnsi" w:cstheme="minorBidi"/>
                <w:sz w:val="20"/>
                <w:szCs w:val="20"/>
              </w:rPr>
              <w:t>feedback to improve. We create a culture that delivers successful outcomes through people, supporting, developing and challenging our teams to succeed. We involve our people in developing a vision for the future and in enabling innovation and change, improving University, team and individual performance.</w:t>
            </w:r>
          </w:p>
          <w:p w14:paraId="1A13EF9F" w14:textId="77777777" w:rsidR="00917637" w:rsidRPr="007B5819" w:rsidRDefault="00917637" w:rsidP="00917637">
            <w:pPr>
              <w:pStyle w:val="Default"/>
              <w:rPr>
                <w:rFonts w:asciiTheme="minorHAnsi" w:hAnsiTheme="minorHAnsi" w:cstheme="minorHAnsi"/>
                <w:sz w:val="20"/>
                <w:szCs w:val="20"/>
              </w:rPr>
            </w:pPr>
          </w:p>
          <w:p w14:paraId="29104471" w14:textId="77777777" w:rsidR="00917637" w:rsidRPr="007B5819" w:rsidRDefault="00917637" w:rsidP="00917637">
            <w:pPr>
              <w:pStyle w:val="Default"/>
              <w:rPr>
                <w:rFonts w:asciiTheme="minorHAnsi" w:hAnsiTheme="minorHAnsi" w:cstheme="minorHAnsi"/>
                <w:sz w:val="20"/>
                <w:szCs w:val="20"/>
              </w:rPr>
            </w:pPr>
            <w:r w:rsidRPr="007B5819">
              <w:rPr>
                <w:rFonts w:asciiTheme="minorHAnsi" w:hAnsiTheme="minorHAnsi" w:cstheme="minorHAnsi"/>
                <w:b/>
                <w:bCs/>
                <w:sz w:val="20"/>
                <w:szCs w:val="20"/>
              </w:rPr>
              <w:t xml:space="preserve">We Work Together </w:t>
            </w:r>
          </w:p>
          <w:p w14:paraId="701E729F" w14:textId="09DC566B" w:rsidR="00917637" w:rsidRPr="007B5819" w:rsidRDefault="00917637" w:rsidP="00917637">
            <w:pPr>
              <w:pStyle w:val="Default"/>
              <w:rPr>
                <w:rFonts w:asciiTheme="minorHAnsi" w:hAnsiTheme="minorHAnsi" w:cstheme="minorHAnsi"/>
                <w:sz w:val="20"/>
                <w:szCs w:val="20"/>
              </w:rPr>
            </w:pPr>
            <w:r w:rsidRPr="007B5819">
              <w:rPr>
                <w:rFonts w:asciiTheme="minorHAnsi" w:hAnsiTheme="minorHAnsi" w:cstheme="minorHAnsi"/>
                <w:sz w:val="20"/>
                <w:szCs w:val="20"/>
              </w:rPr>
              <w:t>We enable our teams to work together and across functions to deliver successful outcomes that exceed the needs and expectations of our customers. We are responsible for creating environments that demonstrate equality, foster trust, respect and challenge. We are accountable for providing clarity and direction, communicating the “big picture” and harnessing ideas and opportunities to achieve the University’s vision.</w:t>
            </w:r>
          </w:p>
          <w:p w14:paraId="4EF25758" w14:textId="77777777" w:rsidR="00917637" w:rsidRPr="007B5819" w:rsidRDefault="00917637" w:rsidP="00917637">
            <w:pPr>
              <w:pStyle w:val="Default"/>
              <w:rPr>
                <w:rFonts w:asciiTheme="minorHAnsi" w:hAnsiTheme="minorHAnsi" w:cstheme="minorHAnsi"/>
                <w:sz w:val="20"/>
                <w:szCs w:val="20"/>
              </w:rPr>
            </w:pPr>
          </w:p>
          <w:p w14:paraId="5B203A37" w14:textId="77777777" w:rsidR="00917637" w:rsidRPr="007B5819" w:rsidRDefault="00917637" w:rsidP="00917637">
            <w:pPr>
              <w:pStyle w:val="Default"/>
              <w:rPr>
                <w:rFonts w:asciiTheme="minorHAnsi" w:hAnsiTheme="minorHAnsi" w:cstheme="minorHAnsi"/>
                <w:sz w:val="20"/>
                <w:szCs w:val="20"/>
              </w:rPr>
            </w:pPr>
            <w:r w:rsidRPr="007B5819">
              <w:rPr>
                <w:rFonts w:asciiTheme="minorHAnsi" w:hAnsiTheme="minorHAnsi" w:cstheme="minorHAnsi"/>
                <w:b/>
                <w:bCs/>
                <w:sz w:val="20"/>
                <w:szCs w:val="20"/>
              </w:rPr>
              <w:t xml:space="preserve">We care </w:t>
            </w:r>
          </w:p>
          <w:p w14:paraId="7E6644F1" w14:textId="4329864A" w:rsidR="00917637" w:rsidRPr="007B5819" w:rsidRDefault="6353CEEB" w:rsidP="4D8794D8">
            <w:pPr>
              <w:spacing w:before="0" w:after="0" w:line="240" w:lineRule="auto"/>
              <w:rPr>
                <w:rFonts w:asciiTheme="minorHAnsi" w:hAnsiTheme="minorHAnsi"/>
                <w:sz w:val="20"/>
                <w:szCs w:val="20"/>
              </w:rPr>
            </w:pPr>
            <w:r w:rsidRPr="4D8794D8">
              <w:rPr>
                <w:rFonts w:asciiTheme="minorHAnsi" w:hAnsiTheme="minorHAnsi"/>
                <w:sz w:val="20"/>
                <w:szCs w:val="20"/>
              </w:rPr>
              <w:t xml:space="preserve">We create environments that identify, understand and give priority to delivering the needs of the University Community (our students, colleagues, external partners and the public). We </w:t>
            </w:r>
            <w:r w:rsidR="77E86507" w:rsidRPr="4D8794D8">
              <w:rPr>
                <w:rFonts w:asciiTheme="minorHAnsi" w:hAnsiTheme="minorHAnsi"/>
                <w:sz w:val="20"/>
                <w:szCs w:val="20"/>
              </w:rPr>
              <w:t>motivate</w:t>
            </w:r>
            <w:r w:rsidRPr="4D8794D8">
              <w:rPr>
                <w:rFonts w:asciiTheme="minorHAnsi" w:hAnsiTheme="minorHAnsi"/>
                <w:sz w:val="20"/>
                <w:szCs w:val="20"/>
              </w:rPr>
              <w:t xml:space="preserve"> and inspire our teams to provide the highest standards of personalised care and in doing so uphold the Swansea University brand.</w:t>
            </w:r>
          </w:p>
          <w:p w14:paraId="346FC025" w14:textId="77777777" w:rsidR="00917637" w:rsidRPr="007B5819" w:rsidRDefault="00917637" w:rsidP="00917637">
            <w:pPr>
              <w:spacing w:before="0" w:after="0" w:line="240" w:lineRule="auto"/>
              <w:rPr>
                <w:rFonts w:asciiTheme="minorHAnsi" w:eastAsia="Times New Roman" w:hAnsiTheme="minorHAnsi" w:cstheme="minorHAnsi"/>
                <w:sz w:val="20"/>
                <w:szCs w:val="20"/>
                <w:lang w:val="en-US"/>
              </w:rPr>
            </w:pPr>
          </w:p>
        </w:tc>
      </w:tr>
      <w:tr w:rsidR="00917637" w:rsidRPr="007B5819" w14:paraId="69C0FD58" w14:textId="77777777" w:rsidTr="322BD5F9">
        <w:tc>
          <w:tcPr>
            <w:tcW w:w="1560" w:type="dxa"/>
            <w:shd w:val="clear" w:color="auto" w:fill="242F60"/>
            <w:vAlign w:val="center"/>
          </w:tcPr>
          <w:p w14:paraId="18D7861B" w14:textId="77777777" w:rsidR="00917637" w:rsidRPr="007B5819" w:rsidRDefault="00917637" w:rsidP="00917637">
            <w:pPr>
              <w:spacing w:before="0" w:after="0" w:line="240" w:lineRule="auto"/>
              <w:rPr>
                <w:rFonts w:asciiTheme="minorHAnsi" w:hAnsiTheme="minorHAnsi" w:cstheme="minorHAnsi"/>
                <w:b/>
                <w:color w:val="FFFFFF" w:themeColor="background1"/>
                <w:sz w:val="20"/>
                <w:szCs w:val="20"/>
              </w:rPr>
            </w:pPr>
            <w:r w:rsidRPr="007B5819">
              <w:rPr>
                <w:rFonts w:asciiTheme="minorHAnsi" w:hAnsiTheme="minorHAnsi" w:cstheme="minorHAnsi"/>
                <w:sz w:val="20"/>
                <w:szCs w:val="20"/>
              </w:rPr>
              <w:br w:type="page"/>
            </w:r>
            <w:r w:rsidRPr="007B5819">
              <w:rPr>
                <w:rFonts w:asciiTheme="minorHAnsi" w:hAnsiTheme="minorHAnsi" w:cstheme="minorHAnsi"/>
                <w:b/>
                <w:color w:val="FFFFFF" w:themeColor="background1"/>
                <w:sz w:val="20"/>
                <w:szCs w:val="20"/>
              </w:rPr>
              <w:t>Person Specification</w:t>
            </w:r>
          </w:p>
          <w:p w14:paraId="1F407CB9" w14:textId="77777777" w:rsidR="00917637" w:rsidRPr="007B5819" w:rsidRDefault="00917637" w:rsidP="00917637">
            <w:pPr>
              <w:spacing w:before="0" w:after="0" w:line="240" w:lineRule="auto"/>
              <w:rPr>
                <w:rFonts w:asciiTheme="minorHAnsi" w:hAnsiTheme="minorHAnsi" w:cstheme="minorHAnsi"/>
                <w:color w:val="FFFFFF" w:themeColor="background1"/>
                <w:sz w:val="20"/>
                <w:szCs w:val="20"/>
              </w:rPr>
            </w:pPr>
          </w:p>
        </w:tc>
        <w:tc>
          <w:tcPr>
            <w:tcW w:w="9356" w:type="dxa"/>
          </w:tcPr>
          <w:p w14:paraId="07FD808E" w14:textId="77777777" w:rsidR="00917637" w:rsidRPr="007B5819" w:rsidRDefault="00917637" w:rsidP="00917637">
            <w:pPr>
              <w:spacing w:before="0" w:after="0" w:line="240" w:lineRule="auto"/>
              <w:rPr>
                <w:rFonts w:asciiTheme="minorHAnsi" w:hAnsiTheme="minorHAnsi" w:cstheme="minorHAnsi"/>
                <w:b/>
                <w:sz w:val="20"/>
                <w:szCs w:val="20"/>
                <w:u w:val="single"/>
              </w:rPr>
            </w:pPr>
            <w:r w:rsidRPr="007B5819">
              <w:rPr>
                <w:rFonts w:asciiTheme="minorHAnsi" w:hAnsiTheme="minorHAnsi" w:cstheme="minorHAnsi"/>
                <w:b/>
                <w:sz w:val="20"/>
                <w:szCs w:val="20"/>
                <w:u w:val="single"/>
              </w:rPr>
              <w:t>Essential Criteria:</w:t>
            </w:r>
          </w:p>
          <w:p w14:paraId="6C825255" w14:textId="77777777" w:rsidR="00917637" w:rsidRPr="007B5819" w:rsidRDefault="00917637" w:rsidP="00917637">
            <w:pPr>
              <w:spacing w:before="0" w:after="0" w:line="240" w:lineRule="auto"/>
              <w:rPr>
                <w:rFonts w:asciiTheme="minorHAnsi" w:hAnsiTheme="minorHAnsi" w:cstheme="minorHAnsi"/>
                <w:b/>
                <w:sz w:val="20"/>
                <w:szCs w:val="20"/>
                <w:u w:val="single"/>
              </w:rPr>
            </w:pPr>
          </w:p>
          <w:p w14:paraId="233975AB" w14:textId="77777777" w:rsidR="00917637" w:rsidRPr="007B5819" w:rsidRDefault="00917637" w:rsidP="00917637">
            <w:pPr>
              <w:spacing w:before="0" w:after="0" w:line="240" w:lineRule="auto"/>
              <w:rPr>
                <w:rFonts w:asciiTheme="minorHAnsi" w:hAnsiTheme="minorHAnsi" w:cstheme="minorHAnsi"/>
                <w:b/>
                <w:sz w:val="20"/>
                <w:szCs w:val="20"/>
              </w:rPr>
            </w:pPr>
            <w:r w:rsidRPr="007B5819">
              <w:rPr>
                <w:rFonts w:asciiTheme="minorHAnsi" w:hAnsiTheme="minorHAnsi" w:cstheme="minorHAnsi"/>
                <w:b/>
                <w:sz w:val="20"/>
                <w:szCs w:val="20"/>
              </w:rPr>
              <w:t>Leadership Values:</w:t>
            </w:r>
          </w:p>
          <w:p w14:paraId="6E63EFCB" w14:textId="77777777" w:rsidR="00917637" w:rsidRPr="007B5819" w:rsidRDefault="00917637" w:rsidP="00917637">
            <w:pPr>
              <w:pStyle w:val="ListParagraph"/>
              <w:numPr>
                <w:ilvl w:val="0"/>
                <w:numId w:val="12"/>
              </w:numPr>
              <w:spacing w:before="0" w:after="0" w:line="240" w:lineRule="auto"/>
              <w:rPr>
                <w:rFonts w:asciiTheme="minorHAnsi" w:hAnsiTheme="minorHAnsi" w:cstheme="minorHAnsi"/>
                <w:sz w:val="20"/>
                <w:szCs w:val="20"/>
              </w:rPr>
            </w:pPr>
            <w:r w:rsidRPr="007B5819">
              <w:rPr>
                <w:rFonts w:asciiTheme="minorHAnsi" w:hAnsiTheme="minorHAnsi" w:cstheme="minorHAnsi"/>
                <w:sz w:val="20"/>
                <w:szCs w:val="20"/>
              </w:rPr>
              <w:t>Demonstrable evidence of creating a culture that delivers successful outcomes through people, developing and challenging teams to succeed and take pride in delivering professional services and solutions.</w:t>
            </w:r>
          </w:p>
          <w:p w14:paraId="0AF33450" w14:textId="77777777" w:rsidR="00917637" w:rsidRPr="007B5819" w:rsidRDefault="00917637" w:rsidP="00917637">
            <w:pPr>
              <w:pStyle w:val="ListParagraph"/>
              <w:numPr>
                <w:ilvl w:val="0"/>
                <w:numId w:val="12"/>
              </w:numPr>
              <w:spacing w:before="0" w:after="0" w:line="240" w:lineRule="auto"/>
              <w:rPr>
                <w:rFonts w:asciiTheme="minorHAnsi" w:hAnsiTheme="minorHAnsi" w:cstheme="minorHAnsi"/>
                <w:sz w:val="20"/>
                <w:szCs w:val="20"/>
              </w:rPr>
            </w:pPr>
            <w:r w:rsidRPr="007B5819">
              <w:rPr>
                <w:rFonts w:asciiTheme="minorHAnsi" w:hAnsiTheme="minorHAnsi" w:cstheme="minorHAnsi"/>
                <w:sz w:val="20"/>
                <w:szCs w:val="20"/>
              </w:rPr>
              <w:t>Ability to enable teams to work together and across functions to deliver successful outcomes that exceed the needs and expectations of customers, and in creating environments that demonstrate equality, foster trust, respect and challenge.</w:t>
            </w:r>
          </w:p>
          <w:p w14:paraId="2F2A9464" w14:textId="5E9D6822" w:rsidR="00917637" w:rsidRPr="007B5819" w:rsidRDefault="00917637" w:rsidP="00917637">
            <w:pPr>
              <w:pStyle w:val="ListParagraph"/>
              <w:numPr>
                <w:ilvl w:val="0"/>
                <w:numId w:val="12"/>
              </w:numPr>
              <w:spacing w:before="0" w:after="0" w:line="240" w:lineRule="auto"/>
              <w:rPr>
                <w:rFonts w:asciiTheme="minorHAnsi" w:hAnsiTheme="minorHAnsi" w:cstheme="minorHAnsi"/>
                <w:sz w:val="20"/>
                <w:szCs w:val="20"/>
              </w:rPr>
            </w:pPr>
            <w:r w:rsidRPr="007B5819">
              <w:rPr>
                <w:rFonts w:asciiTheme="minorHAnsi" w:hAnsiTheme="minorHAnsi" w:cstheme="minorHAnsi"/>
                <w:sz w:val="20"/>
                <w:szCs w:val="20"/>
              </w:rPr>
              <w:t>Demonstrable experience of creating environments that identify, understand and give priority to delivering the needs of the customer, and in motivating and inspiring teams to provide the highest standards of personalised care.</w:t>
            </w:r>
          </w:p>
          <w:p w14:paraId="36560843" w14:textId="77777777" w:rsidR="00917637" w:rsidRPr="007B5819" w:rsidRDefault="00917637" w:rsidP="00917637">
            <w:pPr>
              <w:pStyle w:val="ListParagraph"/>
              <w:spacing w:before="0" w:after="0" w:line="240" w:lineRule="auto"/>
              <w:rPr>
                <w:rFonts w:asciiTheme="minorHAnsi" w:hAnsiTheme="minorHAnsi" w:cstheme="minorHAnsi"/>
                <w:sz w:val="20"/>
                <w:szCs w:val="20"/>
              </w:rPr>
            </w:pPr>
          </w:p>
          <w:p w14:paraId="0F8B8411" w14:textId="5F642980" w:rsidR="00917637" w:rsidRPr="007B5819" w:rsidRDefault="6353CEEB" w:rsidP="00917637">
            <w:pPr>
              <w:spacing w:before="0" w:after="0" w:line="240" w:lineRule="auto"/>
              <w:rPr>
                <w:rFonts w:asciiTheme="minorHAnsi" w:hAnsiTheme="minorHAnsi" w:cstheme="minorHAnsi"/>
                <w:b/>
                <w:sz w:val="20"/>
                <w:szCs w:val="20"/>
              </w:rPr>
            </w:pPr>
            <w:r w:rsidRPr="4D8794D8">
              <w:rPr>
                <w:rFonts w:asciiTheme="minorHAnsi" w:hAnsiTheme="minorHAnsi"/>
                <w:b/>
                <w:bCs/>
                <w:sz w:val="20"/>
                <w:szCs w:val="20"/>
              </w:rPr>
              <w:t>Qualifications</w:t>
            </w:r>
          </w:p>
          <w:p w14:paraId="2F9FA671" w14:textId="5C90756E" w:rsidR="00917637" w:rsidRPr="007B5819" w:rsidRDefault="09D4AE63" w:rsidP="4D8794D8">
            <w:pPr>
              <w:rPr>
                <w:rFonts w:asciiTheme="minorHAnsi" w:hAnsiTheme="minorHAnsi"/>
                <w:sz w:val="20"/>
                <w:szCs w:val="20"/>
                <w:lang w:val="en-US"/>
              </w:rPr>
            </w:pPr>
            <w:r w:rsidRPr="3D0385AF">
              <w:rPr>
                <w:rFonts w:asciiTheme="minorHAnsi" w:hAnsiTheme="minorHAnsi"/>
                <w:sz w:val="20"/>
                <w:szCs w:val="20"/>
                <w:lang w:val="en-US"/>
              </w:rPr>
              <w:t>A degree</w:t>
            </w:r>
            <w:r w:rsidR="0E82C28C" w:rsidRPr="3D0385AF">
              <w:rPr>
                <w:rFonts w:asciiTheme="minorHAnsi" w:hAnsiTheme="minorHAnsi"/>
                <w:sz w:val="20"/>
                <w:szCs w:val="20"/>
                <w:lang w:val="en-US"/>
              </w:rPr>
              <w:t xml:space="preserve"> and/or legal qualification </w:t>
            </w:r>
            <w:r w:rsidRPr="3D0385AF">
              <w:rPr>
                <w:rFonts w:asciiTheme="minorHAnsi" w:hAnsiTheme="minorHAnsi"/>
                <w:sz w:val="20"/>
                <w:szCs w:val="20"/>
                <w:lang w:val="en-US"/>
              </w:rPr>
              <w:t xml:space="preserve">or significant relevant work experience. </w:t>
            </w:r>
          </w:p>
          <w:p w14:paraId="6798EB80" w14:textId="18409A8F" w:rsidR="00917637" w:rsidRPr="007B5819" w:rsidRDefault="00917637" w:rsidP="4D8794D8">
            <w:pPr>
              <w:spacing w:before="0" w:after="0" w:line="240" w:lineRule="auto"/>
              <w:rPr>
                <w:rFonts w:asciiTheme="minorHAnsi" w:hAnsiTheme="minorHAnsi"/>
                <w:sz w:val="20"/>
                <w:szCs w:val="20"/>
                <w:highlight w:val="yellow"/>
              </w:rPr>
            </w:pPr>
          </w:p>
          <w:p w14:paraId="659B7C51" w14:textId="6EF5163F" w:rsidR="6353CEEB" w:rsidRDefault="6353CEEB" w:rsidP="4D8794D8">
            <w:pPr>
              <w:spacing w:before="0" w:after="0" w:line="240" w:lineRule="auto"/>
              <w:rPr>
                <w:rFonts w:asciiTheme="minorHAnsi" w:hAnsiTheme="minorHAnsi"/>
                <w:b/>
                <w:bCs/>
                <w:sz w:val="20"/>
                <w:szCs w:val="20"/>
              </w:rPr>
            </w:pPr>
            <w:r w:rsidRPr="4D8794D8">
              <w:rPr>
                <w:rFonts w:asciiTheme="minorHAnsi" w:hAnsiTheme="minorHAnsi"/>
                <w:b/>
                <w:bCs/>
                <w:sz w:val="20"/>
                <w:szCs w:val="20"/>
              </w:rPr>
              <w:t>Experience</w:t>
            </w:r>
          </w:p>
          <w:p w14:paraId="79B6458A" w14:textId="51D140E1" w:rsidR="592B7588" w:rsidRDefault="284E8A08" w:rsidP="3D0385AF">
            <w:pPr>
              <w:pStyle w:val="ListParagraph"/>
              <w:numPr>
                <w:ilvl w:val="0"/>
                <w:numId w:val="3"/>
              </w:numPr>
              <w:shd w:val="clear" w:color="auto" w:fill="FFFFFF" w:themeFill="background1"/>
              <w:spacing w:after="0" w:line="240" w:lineRule="auto"/>
              <w:ind w:left="714" w:hanging="357"/>
              <w:rPr>
                <w:rFonts w:asciiTheme="minorHAnsi" w:hAnsiTheme="minorHAnsi"/>
                <w:color w:val="000000" w:themeColor="text1"/>
                <w:sz w:val="20"/>
                <w:szCs w:val="20"/>
              </w:rPr>
            </w:pPr>
            <w:r w:rsidRPr="3D0385AF">
              <w:rPr>
                <w:rFonts w:asciiTheme="minorHAnsi" w:hAnsiTheme="minorHAnsi"/>
                <w:color w:val="000000" w:themeColor="text1"/>
                <w:sz w:val="20"/>
                <w:szCs w:val="20"/>
              </w:rPr>
              <w:t>E</w:t>
            </w:r>
            <w:r w:rsidR="1C33468F" w:rsidRPr="3D0385AF">
              <w:rPr>
                <w:rFonts w:asciiTheme="minorHAnsi" w:hAnsiTheme="minorHAnsi"/>
                <w:color w:val="000000" w:themeColor="text1"/>
                <w:sz w:val="20"/>
                <w:szCs w:val="20"/>
              </w:rPr>
              <w:t>xperience in managing and motivating a</w:t>
            </w:r>
            <w:r w:rsidR="08190F0A" w:rsidRPr="3D0385AF">
              <w:rPr>
                <w:rFonts w:asciiTheme="minorHAnsi" w:hAnsiTheme="minorHAnsi"/>
                <w:color w:val="000000" w:themeColor="text1"/>
                <w:sz w:val="20"/>
                <w:szCs w:val="20"/>
              </w:rPr>
              <w:t xml:space="preserve"> team</w:t>
            </w:r>
            <w:r w:rsidR="1C33468F" w:rsidRPr="3D0385AF">
              <w:rPr>
                <w:rFonts w:asciiTheme="minorHAnsi" w:hAnsiTheme="minorHAnsi"/>
                <w:color w:val="000000" w:themeColor="text1"/>
                <w:sz w:val="20"/>
                <w:szCs w:val="20"/>
              </w:rPr>
              <w:t>.</w:t>
            </w:r>
          </w:p>
          <w:p w14:paraId="36B26512" w14:textId="16DBB6EB" w:rsidR="592B7588" w:rsidRDefault="109966B1" w:rsidP="3D0385AF">
            <w:pPr>
              <w:pStyle w:val="ListParagraph"/>
              <w:numPr>
                <w:ilvl w:val="0"/>
                <w:numId w:val="3"/>
              </w:numPr>
              <w:spacing w:after="0" w:line="240" w:lineRule="auto"/>
              <w:ind w:left="714" w:hanging="357"/>
              <w:rPr>
                <w:rFonts w:asciiTheme="minorHAnsi" w:hAnsiTheme="minorHAnsi"/>
                <w:color w:val="000000" w:themeColor="text1"/>
                <w:sz w:val="20"/>
                <w:szCs w:val="20"/>
              </w:rPr>
            </w:pPr>
            <w:r w:rsidRPr="3D0385AF">
              <w:rPr>
                <w:rFonts w:asciiTheme="minorHAnsi" w:hAnsiTheme="minorHAnsi"/>
                <w:color w:val="000000" w:themeColor="text1"/>
                <w:sz w:val="20"/>
                <w:szCs w:val="20"/>
              </w:rPr>
              <w:t>E</w:t>
            </w:r>
            <w:r w:rsidR="627C9261" w:rsidRPr="3D0385AF">
              <w:rPr>
                <w:rFonts w:asciiTheme="minorHAnsi" w:hAnsiTheme="minorHAnsi"/>
                <w:color w:val="000000" w:themeColor="text1"/>
                <w:sz w:val="20"/>
                <w:szCs w:val="20"/>
              </w:rPr>
              <w:t>xperience in the delivery of Professional Services to Faculties, students and other stakeholders, centred upon</w:t>
            </w:r>
            <w:r w:rsidR="40530004" w:rsidRPr="3D0385AF">
              <w:rPr>
                <w:rFonts w:asciiTheme="minorHAnsi" w:hAnsiTheme="minorHAnsi"/>
                <w:color w:val="000000" w:themeColor="text1"/>
                <w:sz w:val="20"/>
                <w:szCs w:val="20"/>
              </w:rPr>
              <w:t xml:space="preserve"> Student Cases</w:t>
            </w:r>
          </w:p>
          <w:p w14:paraId="270BC89F" w14:textId="2D549A39" w:rsidR="592B7588" w:rsidRDefault="3C1E9476" w:rsidP="1F04F39E">
            <w:pPr>
              <w:pStyle w:val="ListParagraph"/>
              <w:numPr>
                <w:ilvl w:val="0"/>
                <w:numId w:val="3"/>
              </w:numPr>
              <w:spacing w:after="0" w:line="240" w:lineRule="auto"/>
              <w:ind w:left="714" w:hanging="357"/>
              <w:rPr>
                <w:rFonts w:asciiTheme="minorHAnsi" w:hAnsiTheme="minorHAnsi"/>
                <w:color w:val="000000" w:themeColor="text1"/>
                <w:sz w:val="20"/>
                <w:szCs w:val="20"/>
                <w:lang w:val="en-US"/>
              </w:rPr>
            </w:pPr>
            <w:r w:rsidRPr="1F04F39E">
              <w:rPr>
                <w:rFonts w:asciiTheme="minorHAnsi" w:hAnsiTheme="minorHAnsi"/>
                <w:color w:val="000000" w:themeColor="text1"/>
                <w:sz w:val="20"/>
                <w:szCs w:val="20"/>
                <w:lang w:val="en-US"/>
              </w:rPr>
              <w:lastRenderedPageBreak/>
              <w:t xml:space="preserve">Experience of </w:t>
            </w:r>
            <w:r w:rsidR="7A341F28" w:rsidRPr="1F04F39E">
              <w:rPr>
                <w:rFonts w:asciiTheme="minorHAnsi" w:hAnsiTheme="minorHAnsi"/>
                <w:color w:val="000000" w:themeColor="text1"/>
                <w:sz w:val="20"/>
                <w:szCs w:val="20"/>
                <w:lang w:val="en-US"/>
              </w:rPr>
              <w:t xml:space="preserve">case management and investigations </w:t>
            </w:r>
            <w:r w:rsidR="0876D225" w:rsidRPr="1F04F39E">
              <w:rPr>
                <w:rFonts w:asciiTheme="minorHAnsi" w:hAnsiTheme="minorHAnsi"/>
                <w:color w:val="000000" w:themeColor="text1"/>
                <w:sz w:val="20"/>
                <w:szCs w:val="20"/>
                <w:lang w:val="en-US"/>
              </w:rPr>
              <w:t>and designing and providing training to support these</w:t>
            </w:r>
            <w:r w:rsidRPr="1F04F39E">
              <w:rPr>
                <w:rFonts w:asciiTheme="minorHAnsi" w:hAnsiTheme="minorHAnsi"/>
                <w:color w:val="000000" w:themeColor="text1"/>
                <w:sz w:val="20"/>
                <w:szCs w:val="20"/>
                <w:lang w:val="en-US"/>
              </w:rPr>
              <w:t>.</w:t>
            </w:r>
          </w:p>
          <w:p w14:paraId="28FAA705" w14:textId="2AE1DBD7" w:rsidR="595A46D7" w:rsidRDefault="595A46D7" w:rsidP="3D0385AF">
            <w:pPr>
              <w:pStyle w:val="ListParagraph"/>
              <w:numPr>
                <w:ilvl w:val="0"/>
                <w:numId w:val="3"/>
              </w:numPr>
              <w:spacing w:after="0" w:line="240" w:lineRule="auto"/>
              <w:ind w:left="714" w:hanging="357"/>
              <w:rPr>
                <w:rFonts w:asciiTheme="minorHAnsi" w:hAnsiTheme="minorHAnsi"/>
                <w:color w:val="000000" w:themeColor="text1"/>
                <w:sz w:val="20"/>
                <w:szCs w:val="20"/>
                <w:lang w:val="en-US"/>
              </w:rPr>
            </w:pPr>
            <w:r w:rsidRPr="3D0385AF">
              <w:rPr>
                <w:rFonts w:asciiTheme="minorHAnsi" w:hAnsiTheme="minorHAnsi"/>
                <w:color w:val="000000" w:themeColor="text1"/>
                <w:sz w:val="20"/>
                <w:szCs w:val="20"/>
                <w:lang w:val="en-US"/>
              </w:rPr>
              <w:t xml:space="preserve">Experience of dealing with </w:t>
            </w:r>
            <w:r w:rsidR="1F513A76" w:rsidRPr="3D0385AF">
              <w:rPr>
                <w:rFonts w:asciiTheme="minorHAnsi" w:hAnsiTheme="minorHAnsi"/>
                <w:color w:val="000000" w:themeColor="text1"/>
                <w:sz w:val="20"/>
                <w:szCs w:val="20"/>
                <w:lang w:val="en-US"/>
              </w:rPr>
              <w:t xml:space="preserve">case investigations. </w:t>
            </w:r>
          </w:p>
          <w:p w14:paraId="60949D50" w14:textId="43341CAD" w:rsidR="25A739E5" w:rsidRDefault="25A739E5" w:rsidP="3D0385AF">
            <w:pPr>
              <w:pStyle w:val="ListParagraph"/>
              <w:numPr>
                <w:ilvl w:val="0"/>
                <w:numId w:val="3"/>
              </w:numPr>
              <w:spacing w:after="0" w:line="240" w:lineRule="auto"/>
              <w:ind w:left="714" w:hanging="357"/>
              <w:rPr>
                <w:rFonts w:asciiTheme="minorHAnsi" w:hAnsiTheme="minorHAnsi"/>
                <w:color w:val="000000" w:themeColor="text1"/>
                <w:sz w:val="20"/>
                <w:szCs w:val="20"/>
                <w:lang w:val="en-US"/>
              </w:rPr>
            </w:pPr>
            <w:r w:rsidRPr="3D0385AF">
              <w:rPr>
                <w:rFonts w:asciiTheme="minorHAnsi" w:hAnsiTheme="minorHAnsi"/>
                <w:color w:val="000000" w:themeColor="text1"/>
                <w:sz w:val="20"/>
                <w:szCs w:val="20"/>
                <w:lang w:val="en-US"/>
              </w:rPr>
              <w:t xml:space="preserve">Experience of </w:t>
            </w:r>
            <w:r w:rsidR="4D9E9AA6" w:rsidRPr="3D0385AF">
              <w:rPr>
                <w:rFonts w:asciiTheme="minorHAnsi" w:hAnsiTheme="minorHAnsi"/>
                <w:color w:val="000000" w:themeColor="text1"/>
                <w:sz w:val="20"/>
                <w:szCs w:val="20"/>
                <w:lang w:val="en-US"/>
              </w:rPr>
              <w:t>managing meetings with wide and varied stakeholder groups</w:t>
            </w:r>
            <w:r w:rsidRPr="3D0385AF">
              <w:rPr>
                <w:rFonts w:asciiTheme="minorHAnsi" w:hAnsiTheme="minorHAnsi"/>
                <w:color w:val="000000" w:themeColor="text1"/>
                <w:sz w:val="20"/>
                <w:szCs w:val="20"/>
                <w:lang w:val="en-US"/>
              </w:rPr>
              <w:t>.</w:t>
            </w:r>
          </w:p>
          <w:p w14:paraId="5D321D10" w14:textId="24AEC0E0" w:rsidR="25A739E5" w:rsidRDefault="5C802E8F" w:rsidP="63442F60">
            <w:pPr>
              <w:pStyle w:val="ListParagraph"/>
              <w:numPr>
                <w:ilvl w:val="0"/>
                <w:numId w:val="3"/>
              </w:numPr>
              <w:spacing w:after="0" w:line="240" w:lineRule="auto"/>
              <w:ind w:left="714" w:hanging="357"/>
              <w:rPr>
                <w:rFonts w:asciiTheme="minorHAnsi" w:hAnsiTheme="minorHAnsi"/>
                <w:color w:val="000000" w:themeColor="text1"/>
                <w:sz w:val="20"/>
                <w:szCs w:val="20"/>
              </w:rPr>
            </w:pPr>
            <w:r w:rsidRPr="63442F60">
              <w:rPr>
                <w:rFonts w:asciiTheme="minorHAnsi" w:hAnsiTheme="minorHAnsi"/>
                <w:color w:val="000000" w:themeColor="text1"/>
                <w:sz w:val="20"/>
                <w:szCs w:val="20"/>
              </w:rPr>
              <w:t xml:space="preserve">Understanding of the priorities and objectives of </w:t>
            </w:r>
            <w:r w:rsidR="2E6EFBB1" w:rsidRPr="63442F60">
              <w:rPr>
                <w:rFonts w:asciiTheme="minorHAnsi" w:hAnsiTheme="minorHAnsi"/>
                <w:color w:val="000000" w:themeColor="text1"/>
                <w:sz w:val="20"/>
                <w:szCs w:val="20"/>
              </w:rPr>
              <w:t>early case resolution</w:t>
            </w:r>
            <w:r w:rsidR="5CA91DFE" w:rsidRPr="63442F60">
              <w:rPr>
                <w:rFonts w:asciiTheme="minorHAnsi" w:hAnsiTheme="minorHAnsi"/>
                <w:color w:val="000000" w:themeColor="text1"/>
                <w:sz w:val="20"/>
                <w:szCs w:val="20"/>
              </w:rPr>
              <w:t xml:space="preserve"> and in the promotion of good practice to help prevent </w:t>
            </w:r>
            <w:r w:rsidR="49E4E183" w:rsidRPr="63442F60">
              <w:rPr>
                <w:rFonts w:asciiTheme="minorHAnsi" w:hAnsiTheme="minorHAnsi"/>
                <w:color w:val="000000" w:themeColor="text1"/>
                <w:sz w:val="20"/>
                <w:szCs w:val="20"/>
              </w:rPr>
              <w:t>complaints and final reviews</w:t>
            </w:r>
            <w:r w:rsidRPr="63442F60">
              <w:rPr>
                <w:rFonts w:asciiTheme="minorHAnsi" w:hAnsiTheme="minorHAnsi"/>
                <w:color w:val="000000" w:themeColor="text1"/>
                <w:sz w:val="20"/>
                <w:szCs w:val="20"/>
              </w:rPr>
              <w:t xml:space="preserve">. </w:t>
            </w:r>
          </w:p>
          <w:p w14:paraId="18969F9F" w14:textId="33310FEB" w:rsidR="592B7588" w:rsidRDefault="592B7588" w:rsidP="4D8794D8">
            <w:pPr>
              <w:pStyle w:val="ListParagraph"/>
              <w:numPr>
                <w:ilvl w:val="0"/>
                <w:numId w:val="3"/>
              </w:numPr>
              <w:spacing w:after="0"/>
              <w:rPr>
                <w:rFonts w:asciiTheme="minorHAnsi" w:hAnsiTheme="minorHAnsi"/>
                <w:color w:val="000000" w:themeColor="text1"/>
                <w:sz w:val="20"/>
                <w:szCs w:val="20"/>
                <w:lang w:val="en-US"/>
              </w:rPr>
            </w:pPr>
            <w:r w:rsidRPr="4D8794D8">
              <w:rPr>
                <w:rFonts w:asciiTheme="minorHAnsi" w:hAnsiTheme="minorHAnsi"/>
                <w:color w:val="000000" w:themeColor="text1"/>
                <w:sz w:val="20"/>
                <w:szCs w:val="20"/>
                <w:lang w:val="en-US"/>
              </w:rPr>
              <w:t>Experience of working in a target driven environment.</w:t>
            </w:r>
          </w:p>
          <w:p w14:paraId="6A0E1098" w14:textId="2E85934D" w:rsidR="592B7588" w:rsidRDefault="592B7588" w:rsidP="4D8794D8">
            <w:pPr>
              <w:pStyle w:val="ListParagraph"/>
              <w:numPr>
                <w:ilvl w:val="0"/>
                <w:numId w:val="3"/>
              </w:numPr>
              <w:spacing w:after="0" w:line="240" w:lineRule="auto"/>
              <w:ind w:left="714" w:hanging="357"/>
              <w:rPr>
                <w:rFonts w:asciiTheme="minorHAnsi" w:hAnsiTheme="minorHAnsi"/>
                <w:color w:val="000000" w:themeColor="text1"/>
                <w:sz w:val="20"/>
                <w:szCs w:val="20"/>
                <w:lang w:val="en-US"/>
              </w:rPr>
            </w:pPr>
            <w:r w:rsidRPr="4D8794D8">
              <w:rPr>
                <w:rFonts w:asciiTheme="minorHAnsi" w:hAnsiTheme="minorHAnsi"/>
                <w:color w:val="000000" w:themeColor="text1"/>
                <w:sz w:val="20"/>
                <w:szCs w:val="20"/>
                <w:lang w:val="en-US"/>
              </w:rPr>
              <w:t>Experience of influencing others and negotiating with them to achieve an outcome.</w:t>
            </w:r>
          </w:p>
          <w:p w14:paraId="554396A7" w14:textId="708481AE" w:rsidR="592B7588" w:rsidRDefault="592B7588" w:rsidP="3D0385AF">
            <w:pPr>
              <w:pStyle w:val="ListParagraph"/>
              <w:numPr>
                <w:ilvl w:val="0"/>
                <w:numId w:val="3"/>
              </w:numPr>
              <w:spacing w:after="0" w:line="240" w:lineRule="auto"/>
              <w:ind w:left="714" w:hanging="357"/>
              <w:rPr>
                <w:rFonts w:asciiTheme="minorHAnsi" w:hAnsiTheme="minorHAnsi"/>
                <w:color w:val="000000" w:themeColor="text1"/>
                <w:sz w:val="20"/>
                <w:szCs w:val="20"/>
                <w:lang w:val="en-US"/>
              </w:rPr>
            </w:pPr>
            <w:r w:rsidRPr="3D0385AF">
              <w:rPr>
                <w:rFonts w:asciiTheme="minorHAnsi" w:hAnsiTheme="minorHAnsi"/>
                <w:color w:val="000000" w:themeColor="text1"/>
                <w:sz w:val="20"/>
                <w:szCs w:val="20"/>
                <w:lang w:val="en-US"/>
              </w:rPr>
              <w:t xml:space="preserve">Experience </w:t>
            </w:r>
            <w:r w:rsidR="4B0CFE7C" w:rsidRPr="3D0385AF">
              <w:rPr>
                <w:rFonts w:asciiTheme="minorHAnsi" w:hAnsiTheme="minorHAnsi"/>
                <w:color w:val="000000" w:themeColor="text1"/>
                <w:sz w:val="20"/>
                <w:szCs w:val="20"/>
                <w:lang w:val="en-US"/>
              </w:rPr>
              <w:t>of</w:t>
            </w:r>
            <w:r w:rsidR="24F2057E" w:rsidRPr="3D0385AF">
              <w:rPr>
                <w:rFonts w:asciiTheme="minorHAnsi" w:hAnsiTheme="minorHAnsi"/>
                <w:color w:val="000000" w:themeColor="text1"/>
                <w:sz w:val="20"/>
                <w:szCs w:val="20"/>
                <w:lang w:val="en-US"/>
              </w:rPr>
              <w:t xml:space="preserve"> </w:t>
            </w:r>
            <w:r w:rsidR="4B0CFE7C" w:rsidRPr="3D0385AF">
              <w:rPr>
                <w:rFonts w:asciiTheme="minorHAnsi" w:hAnsiTheme="minorHAnsi"/>
                <w:color w:val="000000" w:themeColor="text1"/>
                <w:sz w:val="20"/>
                <w:szCs w:val="20"/>
                <w:lang w:val="en-US"/>
              </w:rPr>
              <w:t>promoting a culture of continuous improvement</w:t>
            </w:r>
            <w:r w:rsidRPr="3D0385AF">
              <w:rPr>
                <w:rFonts w:asciiTheme="minorHAnsi" w:hAnsiTheme="minorHAnsi"/>
                <w:color w:val="000000" w:themeColor="text1"/>
                <w:sz w:val="20"/>
                <w:szCs w:val="20"/>
                <w:lang w:val="en-US"/>
              </w:rPr>
              <w:t>.</w:t>
            </w:r>
          </w:p>
          <w:p w14:paraId="1E1B61EB" w14:textId="43518942" w:rsidR="4D8794D8" w:rsidRDefault="4D8794D8" w:rsidP="4D8794D8">
            <w:pPr>
              <w:spacing w:before="0" w:after="0" w:line="240" w:lineRule="auto"/>
              <w:rPr>
                <w:rFonts w:asciiTheme="minorHAnsi" w:hAnsiTheme="minorHAnsi"/>
                <w:b/>
                <w:bCs/>
                <w:sz w:val="20"/>
                <w:szCs w:val="20"/>
              </w:rPr>
            </w:pPr>
          </w:p>
          <w:p w14:paraId="09F32DD4" w14:textId="77777777" w:rsidR="00917637" w:rsidRPr="007B5819" w:rsidRDefault="00917637" w:rsidP="00917637">
            <w:pPr>
              <w:spacing w:before="0" w:after="0" w:line="240" w:lineRule="auto"/>
              <w:rPr>
                <w:rFonts w:asciiTheme="minorHAnsi" w:hAnsiTheme="minorHAnsi" w:cstheme="minorHAnsi"/>
                <w:b/>
                <w:sz w:val="20"/>
                <w:szCs w:val="20"/>
              </w:rPr>
            </w:pPr>
          </w:p>
          <w:p w14:paraId="653351E3" w14:textId="7A755A1A" w:rsidR="00917637" w:rsidRPr="007B5819" w:rsidRDefault="6353CEEB" w:rsidP="00917637">
            <w:pPr>
              <w:spacing w:before="0" w:after="0" w:line="240" w:lineRule="auto"/>
              <w:rPr>
                <w:rFonts w:asciiTheme="minorHAnsi" w:hAnsiTheme="minorHAnsi" w:cstheme="minorHAnsi"/>
                <w:b/>
                <w:sz w:val="20"/>
                <w:szCs w:val="20"/>
              </w:rPr>
            </w:pPr>
            <w:r w:rsidRPr="35520A82">
              <w:rPr>
                <w:rFonts w:asciiTheme="minorHAnsi" w:hAnsiTheme="minorHAnsi"/>
                <w:b/>
                <w:bCs/>
                <w:sz w:val="20"/>
                <w:szCs w:val="20"/>
              </w:rPr>
              <w:t>Knowledge and Skills</w:t>
            </w:r>
          </w:p>
          <w:p w14:paraId="69B03FBF" w14:textId="59CF4292" w:rsidR="7095AA4C" w:rsidRDefault="1DB9D522" w:rsidP="3D0385AF">
            <w:pPr>
              <w:pStyle w:val="ListParagraph"/>
              <w:numPr>
                <w:ilvl w:val="0"/>
                <w:numId w:val="2"/>
              </w:numPr>
              <w:rPr>
                <w:rFonts w:ascii="Calibri" w:eastAsia="Calibri" w:hAnsi="Calibri" w:cs="Calibri"/>
                <w:color w:val="000000" w:themeColor="text1"/>
                <w:sz w:val="20"/>
                <w:szCs w:val="20"/>
                <w:lang w:val="en-US"/>
              </w:rPr>
            </w:pPr>
            <w:r w:rsidRPr="2771119D">
              <w:rPr>
                <w:rFonts w:ascii="Calibri" w:eastAsia="Calibri" w:hAnsi="Calibri" w:cs="Calibri"/>
                <w:color w:val="000000" w:themeColor="text1"/>
                <w:sz w:val="20"/>
                <w:szCs w:val="20"/>
                <w:lang w:val="en-US"/>
              </w:rPr>
              <w:t xml:space="preserve">A </w:t>
            </w:r>
            <w:r w:rsidR="62297FC3" w:rsidRPr="2771119D">
              <w:rPr>
                <w:rFonts w:ascii="Calibri" w:eastAsia="Calibri" w:hAnsi="Calibri" w:cs="Calibri"/>
                <w:color w:val="000000" w:themeColor="text1"/>
                <w:sz w:val="20"/>
                <w:szCs w:val="20"/>
                <w:lang w:val="en-US"/>
              </w:rPr>
              <w:t xml:space="preserve">good </w:t>
            </w:r>
            <w:r w:rsidRPr="2771119D">
              <w:rPr>
                <w:rFonts w:ascii="Calibri" w:eastAsia="Calibri" w:hAnsi="Calibri" w:cs="Calibri"/>
                <w:color w:val="000000" w:themeColor="text1"/>
                <w:sz w:val="20"/>
                <w:szCs w:val="20"/>
                <w:lang w:val="en-US"/>
              </w:rPr>
              <w:t>understanding of student administration issues that relate to the academic work of the Faculties and The College</w:t>
            </w:r>
          </w:p>
          <w:p w14:paraId="18E9FBC7" w14:textId="3E2FF829" w:rsidR="3450F404" w:rsidRDefault="111FC990" w:rsidP="63442F60">
            <w:pPr>
              <w:pStyle w:val="ListParagraph"/>
              <w:numPr>
                <w:ilvl w:val="0"/>
                <w:numId w:val="2"/>
              </w:numPr>
              <w:rPr>
                <w:rFonts w:ascii="Calibri" w:eastAsia="Calibri" w:hAnsi="Calibri" w:cs="Calibri"/>
                <w:color w:val="000000" w:themeColor="text1"/>
                <w:sz w:val="20"/>
                <w:szCs w:val="20"/>
                <w:lang w:val="en-US"/>
              </w:rPr>
            </w:pPr>
            <w:r w:rsidRPr="63442F60">
              <w:rPr>
                <w:rFonts w:ascii="Calibri" w:eastAsia="Calibri" w:hAnsi="Calibri" w:cs="Calibri"/>
                <w:color w:val="000000" w:themeColor="text1"/>
                <w:sz w:val="20"/>
                <w:szCs w:val="20"/>
                <w:lang w:val="en-US"/>
              </w:rPr>
              <w:t xml:space="preserve">A good understanding of the academic regulations and how they apply to </w:t>
            </w:r>
            <w:r w:rsidR="628A02BE" w:rsidRPr="63442F60">
              <w:rPr>
                <w:rFonts w:ascii="Calibri" w:eastAsia="Calibri" w:hAnsi="Calibri" w:cs="Calibri"/>
                <w:color w:val="000000" w:themeColor="text1"/>
                <w:sz w:val="20"/>
                <w:szCs w:val="20"/>
                <w:lang w:val="en-US"/>
              </w:rPr>
              <w:t xml:space="preserve">complaints and </w:t>
            </w:r>
            <w:proofErr w:type="gramStart"/>
            <w:r w:rsidR="628A02BE" w:rsidRPr="63442F60">
              <w:rPr>
                <w:rFonts w:ascii="Calibri" w:eastAsia="Calibri" w:hAnsi="Calibri" w:cs="Calibri"/>
                <w:color w:val="000000" w:themeColor="text1"/>
                <w:sz w:val="20"/>
                <w:szCs w:val="20"/>
                <w:lang w:val="en-US"/>
              </w:rPr>
              <w:t>appeals</w:t>
            </w:r>
            <w:proofErr w:type="gramEnd"/>
            <w:r w:rsidRPr="63442F60">
              <w:rPr>
                <w:rFonts w:ascii="Calibri" w:eastAsia="Calibri" w:hAnsi="Calibri" w:cs="Calibri"/>
                <w:color w:val="000000" w:themeColor="text1"/>
                <w:sz w:val="20"/>
                <w:szCs w:val="20"/>
                <w:lang w:val="en-US"/>
              </w:rPr>
              <w:t xml:space="preserve"> work. </w:t>
            </w:r>
          </w:p>
          <w:p w14:paraId="55CD0530" w14:textId="6E81DB11" w:rsidR="7095AA4C" w:rsidRDefault="2326BC47" w:rsidP="1F04F39E">
            <w:pPr>
              <w:pStyle w:val="ListParagraph"/>
              <w:numPr>
                <w:ilvl w:val="0"/>
                <w:numId w:val="2"/>
              </w:numPr>
              <w:spacing w:after="0" w:line="240" w:lineRule="auto"/>
              <w:rPr>
                <w:rFonts w:ascii="Calibri" w:eastAsia="Calibri" w:hAnsi="Calibri" w:cs="Calibri"/>
                <w:color w:val="000000" w:themeColor="text1"/>
                <w:sz w:val="20"/>
                <w:szCs w:val="20"/>
                <w:lang w:val="en-US"/>
              </w:rPr>
            </w:pPr>
            <w:r w:rsidRPr="1F04F39E">
              <w:rPr>
                <w:rFonts w:ascii="Calibri" w:eastAsia="Calibri" w:hAnsi="Calibri" w:cs="Calibri"/>
                <w:color w:val="000000" w:themeColor="text1"/>
                <w:sz w:val="20"/>
                <w:szCs w:val="20"/>
                <w:lang w:val="en-US"/>
              </w:rPr>
              <w:t xml:space="preserve">Excellent communication skills, verbal and written and to present </w:t>
            </w:r>
            <w:r w:rsidR="0D296B44" w:rsidRPr="1F04F39E">
              <w:rPr>
                <w:rFonts w:ascii="Calibri" w:eastAsia="Calibri" w:hAnsi="Calibri" w:cs="Calibri"/>
                <w:color w:val="000000" w:themeColor="text1"/>
                <w:sz w:val="20"/>
                <w:szCs w:val="20"/>
                <w:lang w:val="en-US"/>
              </w:rPr>
              <w:t xml:space="preserve">measured and reasonable </w:t>
            </w:r>
            <w:r w:rsidRPr="1F04F39E">
              <w:rPr>
                <w:rFonts w:ascii="Calibri" w:eastAsia="Calibri" w:hAnsi="Calibri" w:cs="Calibri"/>
                <w:color w:val="000000" w:themeColor="text1"/>
                <w:sz w:val="20"/>
                <w:szCs w:val="20"/>
                <w:lang w:val="en-US"/>
              </w:rPr>
              <w:t>arguments to achieve the desired outcome.</w:t>
            </w:r>
          </w:p>
          <w:p w14:paraId="0EAF035A" w14:textId="6CE8A3BC" w:rsidR="7095AA4C" w:rsidRDefault="7095AA4C" w:rsidP="35520A82">
            <w:pPr>
              <w:pStyle w:val="ListParagraph"/>
              <w:numPr>
                <w:ilvl w:val="0"/>
                <w:numId w:val="2"/>
              </w:numPr>
              <w:spacing w:after="0" w:line="240" w:lineRule="auto"/>
              <w:rPr>
                <w:rFonts w:ascii="Calibri" w:eastAsia="Calibri" w:hAnsi="Calibri" w:cs="Calibri"/>
                <w:color w:val="000000" w:themeColor="text1"/>
                <w:szCs w:val="18"/>
                <w:lang w:val="en-US"/>
              </w:rPr>
            </w:pPr>
            <w:r w:rsidRPr="35520A82">
              <w:rPr>
                <w:rFonts w:ascii="Calibri" w:eastAsia="Calibri" w:hAnsi="Calibri" w:cs="Calibri"/>
                <w:color w:val="000000" w:themeColor="text1"/>
                <w:sz w:val="20"/>
                <w:szCs w:val="20"/>
                <w:lang w:val="en-US"/>
              </w:rPr>
              <w:t>Excellent presentation skills to communicate effectively in all situations to varied audiences.</w:t>
            </w:r>
          </w:p>
          <w:p w14:paraId="037C5C12" w14:textId="79938ED1" w:rsidR="7095AA4C" w:rsidRDefault="7095AA4C" w:rsidP="35520A82">
            <w:pPr>
              <w:pStyle w:val="ListParagraph"/>
              <w:numPr>
                <w:ilvl w:val="0"/>
                <w:numId w:val="2"/>
              </w:numPr>
              <w:spacing w:after="0" w:line="240" w:lineRule="auto"/>
              <w:rPr>
                <w:rFonts w:ascii="Calibri" w:eastAsia="Calibri" w:hAnsi="Calibri" w:cs="Calibri"/>
                <w:color w:val="000000" w:themeColor="text1"/>
                <w:szCs w:val="18"/>
                <w:lang w:val="en-US"/>
              </w:rPr>
            </w:pPr>
            <w:r w:rsidRPr="35520A82">
              <w:rPr>
                <w:rFonts w:ascii="Calibri" w:eastAsia="Calibri" w:hAnsi="Calibri" w:cs="Calibri"/>
                <w:color w:val="000000" w:themeColor="text1"/>
                <w:sz w:val="20"/>
                <w:szCs w:val="20"/>
                <w:lang w:val="en-US"/>
              </w:rPr>
              <w:t xml:space="preserve">Excellent organisational and time management skills with ability to </w:t>
            </w:r>
            <w:proofErr w:type="spellStart"/>
            <w:r w:rsidRPr="35520A82">
              <w:rPr>
                <w:rFonts w:ascii="Calibri" w:eastAsia="Calibri" w:hAnsi="Calibri" w:cs="Calibri"/>
                <w:color w:val="000000" w:themeColor="text1"/>
                <w:sz w:val="20"/>
                <w:szCs w:val="20"/>
                <w:lang w:val="en-US"/>
              </w:rPr>
              <w:t>prioritise</w:t>
            </w:r>
            <w:proofErr w:type="spellEnd"/>
            <w:r w:rsidRPr="35520A82">
              <w:rPr>
                <w:rFonts w:ascii="Calibri" w:eastAsia="Calibri" w:hAnsi="Calibri" w:cs="Calibri"/>
                <w:color w:val="000000" w:themeColor="text1"/>
                <w:sz w:val="20"/>
                <w:szCs w:val="20"/>
                <w:lang w:val="en-US"/>
              </w:rPr>
              <w:t xml:space="preserve"> work to meet deadlines in an outcome focused way</w:t>
            </w:r>
          </w:p>
          <w:p w14:paraId="4B278799" w14:textId="15411151" w:rsidR="7095AA4C" w:rsidRDefault="2326BC47" w:rsidP="47846A1E">
            <w:pPr>
              <w:pStyle w:val="ListParagraph"/>
              <w:numPr>
                <w:ilvl w:val="0"/>
                <w:numId w:val="2"/>
              </w:numPr>
              <w:spacing w:after="0" w:line="240" w:lineRule="auto"/>
              <w:rPr>
                <w:rFonts w:ascii="Calibri" w:eastAsia="Calibri" w:hAnsi="Calibri" w:cs="Calibri"/>
                <w:color w:val="000000" w:themeColor="text1"/>
                <w:sz w:val="20"/>
                <w:szCs w:val="20"/>
                <w:lang w:val="en-US"/>
              </w:rPr>
            </w:pPr>
            <w:r w:rsidRPr="47846A1E">
              <w:rPr>
                <w:rFonts w:ascii="Calibri" w:eastAsia="Calibri" w:hAnsi="Calibri" w:cs="Calibri"/>
                <w:color w:val="000000" w:themeColor="text1"/>
                <w:sz w:val="20"/>
                <w:szCs w:val="20"/>
                <w:lang w:val="en-US"/>
              </w:rPr>
              <w:t>A</w:t>
            </w:r>
            <w:r w:rsidR="352005B0" w:rsidRPr="47846A1E">
              <w:rPr>
                <w:rFonts w:ascii="Calibri" w:eastAsia="Calibri" w:hAnsi="Calibri" w:cs="Calibri"/>
                <w:color w:val="000000" w:themeColor="text1"/>
                <w:sz w:val="20"/>
                <w:szCs w:val="20"/>
                <w:lang w:val="en-US"/>
              </w:rPr>
              <w:t>n excellent</w:t>
            </w:r>
            <w:r w:rsidRPr="47846A1E">
              <w:rPr>
                <w:rFonts w:ascii="Calibri" w:eastAsia="Calibri" w:hAnsi="Calibri" w:cs="Calibri"/>
                <w:color w:val="000000" w:themeColor="text1"/>
                <w:sz w:val="20"/>
                <w:szCs w:val="20"/>
                <w:lang w:val="en-US"/>
              </w:rPr>
              <w:t xml:space="preserve"> knowledge of the use of </w:t>
            </w:r>
            <w:r w:rsidR="6B780EB6" w:rsidRPr="47846A1E">
              <w:rPr>
                <w:rFonts w:ascii="Calibri" w:eastAsia="Calibri" w:hAnsi="Calibri" w:cs="Calibri"/>
                <w:color w:val="000000" w:themeColor="text1"/>
                <w:sz w:val="20"/>
                <w:szCs w:val="20"/>
                <w:lang w:val="en-US"/>
              </w:rPr>
              <w:t xml:space="preserve">legal and </w:t>
            </w:r>
            <w:r w:rsidRPr="47846A1E">
              <w:rPr>
                <w:rFonts w:ascii="Calibri" w:eastAsia="Calibri" w:hAnsi="Calibri" w:cs="Calibri"/>
                <w:color w:val="000000" w:themeColor="text1"/>
                <w:sz w:val="20"/>
                <w:szCs w:val="20"/>
                <w:lang w:val="en-US"/>
              </w:rPr>
              <w:t xml:space="preserve">regulatory frameworks </w:t>
            </w:r>
            <w:proofErr w:type="gramStart"/>
            <w:r w:rsidRPr="47846A1E">
              <w:rPr>
                <w:rFonts w:ascii="Calibri" w:eastAsia="Calibri" w:hAnsi="Calibri" w:cs="Calibri"/>
                <w:color w:val="000000" w:themeColor="text1"/>
                <w:sz w:val="20"/>
                <w:szCs w:val="20"/>
                <w:lang w:val="en-US"/>
              </w:rPr>
              <w:t>in order to</w:t>
            </w:r>
            <w:proofErr w:type="gramEnd"/>
            <w:r w:rsidRPr="47846A1E">
              <w:rPr>
                <w:rFonts w:ascii="Calibri" w:eastAsia="Calibri" w:hAnsi="Calibri" w:cs="Calibri"/>
                <w:color w:val="000000" w:themeColor="text1"/>
                <w:sz w:val="20"/>
                <w:szCs w:val="20"/>
                <w:lang w:val="en-US"/>
              </w:rPr>
              <w:t xml:space="preserve"> ensure</w:t>
            </w:r>
            <w:r w:rsidR="3DE98935" w:rsidRPr="47846A1E">
              <w:rPr>
                <w:rFonts w:ascii="Calibri" w:eastAsia="Calibri" w:hAnsi="Calibri" w:cs="Calibri"/>
                <w:color w:val="000000" w:themeColor="text1"/>
                <w:sz w:val="20"/>
                <w:szCs w:val="20"/>
                <w:lang w:val="en-US"/>
              </w:rPr>
              <w:t xml:space="preserve"> fair</w:t>
            </w:r>
            <w:r w:rsidRPr="47846A1E">
              <w:rPr>
                <w:rFonts w:ascii="Calibri" w:eastAsia="Calibri" w:hAnsi="Calibri" w:cs="Calibri"/>
                <w:color w:val="000000" w:themeColor="text1"/>
                <w:sz w:val="20"/>
                <w:szCs w:val="20"/>
                <w:lang w:val="en-US"/>
              </w:rPr>
              <w:t xml:space="preserve"> process and due diligence is </w:t>
            </w:r>
            <w:r w:rsidR="420F34EE" w:rsidRPr="47846A1E">
              <w:rPr>
                <w:rFonts w:ascii="Calibri" w:eastAsia="Calibri" w:hAnsi="Calibri" w:cs="Calibri"/>
                <w:color w:val="000000" w:themeColor="text1"/>
                <w:sz w:val="20"/>
                <w:szCs w:val="20"/>
                <w:lang w:val="en-US"/>
              </w:rPr>
              <w:t>followed</w:t>
            </w:r>
            <w:r w:rsidRPr="47846A1E">
              <w:rPr>
                <w:rFonts w:ascii="Calibri" w:eastAsia="Calibri" w:hAnsi="Calibri" w:cs="Calibri"/>
                <w:color w:val="000000" w:themeColor="text1"/>
                <w:sz w:val="20"/>
                <w:szCs w:val="20"/>
                <w:lang w:val="en-US"/>
              </w:rPr>
              <w:t xml:space="preserve"> in reaching </w:t>
            </w:r>
            <w:r w:rsidR="63D167F2" w:rsidRPr="47846A1E">
              <w:rPr>
                <w:rFonts w:ascii="Calibri" w:eastAsia="Calibri" w:hAnsi="Calibri" w:cs="Calibri"/>
                <w:color w:val="000000" w:themeColor="text1"/>
                <w:sz w:val="20"/>
                <w:szCs w:val="20"/>
                <w:lang w:val="en-US"/>
              </w:rPr>
              <w:t>case outcomes</w:t>
            </w:r>
          </w:p>
          <w:p w14:paraId="6E36C07C" w14:textId="6F579651" w:rsidR="7095AA4C" w:rsidRDefault="7095AA4C" w:rsidP="35520A82">
            <w:pPr>
              <w:pStyle w:val="ListParagraph"/>
              <w:numPr>
                <w:ilvl w:val="0"/>
                <w:numId w:val="2"/>
              </w:numPr>
              <w:spacing w:after="0" w:line="240" w:lineRule="auto"/>
              <w:rPr>
                <w:rFonts w:ascii="Calibri" w:eastAsia="Calibri" w:hAnsi="Calibri" w:cs="Calibri"/>
                <w:color w:val="000000" w:themeColor="text1"/>
                <w:szCs w:val="18"/>
                <w:lang w:val="en-US"/>
              </w:rPr>
            </w:pPr>
            <w:r w:rsidRPr="35520A82">
              <w:rPr>
                <w:rFonts w:ascii="Calibri" w:eastAsia="Calibri" w:hAnsi="Calibri" w:cs="Calibri"/>
                <w:color w:val="000000" w:themeColor="text1"/>
                <w:sz w:val="20"/>
                <w:szCs w:val="20"/>
                <w:lang w:val="en-US"/>
              </w:rPr>
              <w:t>Excellent IT skills, knowledge of and ability to interrogate data from a variety of sources</w:t>
            </w:r>
          </w:p>
          <w:p w14:paraId="01C51D91" w14:textId="467457EF" w:rsidR="35520A82" w:rsidRDefault="35520A82" w:rsidP="35520A82">
            <w:pPr>
              <w:pStyle w:val="ListParagraph"/>
              <w:rPr>
                <w:rFonts w:asciiTheme="minorHAnsi" w:hAnsiTheme="minorHAnsi"/>
                <w:color w:val="000000" w:themeColor="text1"/>
                <w:sz w:val="20"/>
                <w:szCs w:val="20"/>
                <w:lang w:val="en-US"/>
              </w:rPr>
            </w:pPr>
          </w:p>
          <w:p w14:paraId="25A42AF3" w14:textId="4A2E135A" w:rsidR="4D8794D8" w:rsidRDefault="4D8794D8" w:rsidP="4D8794D8">
            <w:pPr>
              <w:spacing w:before="0" w:after="0" w:line="240" w:lineRule="auto"/>
              <w:rPr>
                <w:rFonts w:asciiTheme="minorHAnsi" w:hAnsiTheme="minorHAnsi"/>
                <w:sz w:val="20"/>
                <w:szCs w:val="20"/>
                <w:highlight w:val="yellow"/>
              </w:rPr>
            </w:pPr>
          </w:p>
          <w:p w14:paraId="0E51FD76" w14:textId="77777777" w:rsidR="00917637" w:rsidRPr="007B5819" w:rsidRDefault="00917637" w:rsidP="00917637">
            <w:pPr>
              <w:spacing w:before="0" w:after="0" w:line="240" w:lineRule="auto"/>
              <w:rPr>
                <w:rFonts w:asciiTheme="minorHAnsi" w:hAnsiTheme="minorHAnsi" w:cstheme="minorHAnsi"/>
                <w:b/>
                <w:sz w:val="20"/>
                <w:szCs w:val="20"/>
              </w:rPr>
            </w:pPr>
          </w:p>
          <w:p w14:paraId="7CD96AC5" w14:textId="77777777" w:rsidR="00917637" w:rsidRPr="007B5819" w:rsidRDefault="6353CEEB" w:rsidP="00917637">
            <w:pPr>
              <w:spacing w:before="0" w:after="0" w:line="240" w:lineRule="auto"/>
              <w:rPr>
                <w:rFonts w:asciiTheme="minorHAnsi" w:hAnsiTheme="minorHAnsi" w:cstheme="minorHAnsi"/>
                <w:b/>
                <w:bCs/>
                <w:sz w:val="20"/>
                <w:szCs w:val="20"/>
                <w:u w:val="single"/>
              </w:rPr>
            </w:pPr>
            <w:r w:rsidRPr="4D8794D8">
              <w:rPr>
                <w:rFonts w:asciiTheme="minorHAnsi" w:hAnsiTheme="minorHAnsi"/>
                <w:b/>
                <w:bCs/>
                <w:sz w:val="20"/>
                <w:szCs w:val="20"/>
                <w:u w:val="single"/>
              </w:rPr>
              <w:t>Desirable Criteria:</w:t>
            </w:r>
          </w:p>
          <w:p w14:paraId="37359229" w14:textId="71CA2A1E" w:rsidR="15E91E6D" w:rsidRDefault="15E91E6D" w:rsidP="4D8794D8">
            <w:pPr>
              <w:pStyle w:val="ListParagraph"/>
              <w:numPr>
                <w:ilvl w:val="0"/>
                <w:numId w:val="1"/>
              </w:numPr>
              <w:spacing w:after="0" w:line="240" w:lineRule="auto"/>
              <w:rPr>
                <w:rFonts w:ascii="Calibri" w:eastAsia="Calibri" w:hAnsi="Calibri" w:cs="Calibri"/>
                <w:szCs w:val="18"/>
                <w:lang w:val="en-US"/>
              </w:rPr>
            </w:pPr>
            <w:r w:rsidRPr="4D8794D8">
              <w:rPr>
                <w:rFonts w:asciiTheme="minorHAnsi" w:hAnsiTheme="minorHAnsi"/>
                <w:color w:val="000000" w:themeColor="text1"/>
                <w:sz w:val="20"/>
                <w:szCs w:val="20"/>
                <w:lang w:val="en-US"/>
              </w:rPr>
              <w:t>Ability to communicate through the medium of Welsh</w:t>
            </w:r>
            <w:r w:rsidRPr="4D8794D8">
              <w:rPr>
                <w:rFonts w:ascii="Arial" w:eastAsia="Arial" w:hAnsi="Arial" w:cs="Arial"/>
                <w:color w:val="000000" w:themeColor="text1"/>
                <w:sz w:val="22"/>
                <w:lang w:val="en-US"/>
              </w:rPr>
              <w:t>.</w:t>
            </w:r>
          </w:p>
          <w:p w14:paraId="01AF0A73" w14:textId="4B8FCBFF" w:rsidR="4D8794D8" w:rsidRDefault="4D8794D8" w:rsidP="4D8794D8">
            <w:pPr>
              <w:spacing w:before="0" w:after="0" w:line="240" w:lineRule="auto"/>
              <w:rPr>
                <w:rFonts w:asciiTheme="minorHAnsi" w:hAnsiTheme="minorHAnsi"/>
                <w:sz w:val="20"/>
                <w:szCs w:val="20"/>
                <w:highlight w:val="yellow"/>
              </w:rPr>
            </w:pPr>
          </w:p>
          <w:p w14:paraId="3BE20AB1" w14:textId="77777777" w:rsidR="00917637" w:rsidRPr="007B5819" w:rsidRDefault="00917637" w:rsidP="00917637">
            <w:pPr>
              <w:spacing w:before="0" w:after="0" w:line="240" w:lineRule="auto"/>
              <w:rPr>
                <w:rFonts w:asciiTheme="minorHAnsi" w:hAnsiTheme="minorHAnsi" w:cstheme="minorHAnsi"/>
                <w:sz w:val="20"/>
                <w:szCs w:val="20"/>
              </w:rPr>
            </w:pPr>
          </w:p>
        </w:tc>
      </w:tr>
      <w:tr w:rsidR="00917637" w:rsidRPr="007B5819" w14:paraId="0184A653" w14:textId="77777777" w:rsidTr="322BD5F9">
        <w:trPr>
          <w:trHeight w:val="1337"/>
        </w:trPr>
        <w:tc>
          <w:tcPr>
            <w:tcW w:w="1560" w:type="dxa"/>
            <w:shd w:val="clear" w:color="auto" w:fill="242F60"/>
            <w:vAlign w:val="center"/>
          </w:tcPr>
          <w:p w14:paraId="2BC3F907" w14:textId="77777777" w:rsidR="00917637" w:rsidRPr="007B5819" w:rsidRDefault="00917637" w:rsidP="00917637">
            <w:pPr>
              <w:spacing w:before="0" w:after="0" w:line="240" w:lineRule="auto"/>
              <w:rPr>
                <w:rFonts w:asciiTheme="minorHAnsi" w:hAnsiTheme="minorHAnsi" w:cstheme="minorHAnsi"/>
                <w:b/>
                <w:color w:val="FFFFFF" w:themeColor="background1"/>
                <w:sz w:val="20"/>
                <w:szCs w:val="20"/>
              </w:rPr>
            </w:pPr>
            <w:r w:rsidRPr="007B5819">
              <w:rPr>
                <w:rFonts w:asciiTheme="minorHAnsi" w:hAnsiTheme="minorHAnsi" w:cstheme="minorHAnsi"/>
                <w:b/>
                <w:color w:val="FFFFFF" w:themeColor="background1"/>
                <w:sz w:val="20"/>
                <w:szCs w:val="20"/>
              </w:rPr>
              <w:lastRenderedPageBreak/>
              <w:t>Welsh Language Level</w:t>
            </w:r>
          </w:p>
        </w:tc>
        <w:tc>
          <w:tcPr>
            <w:tcW w:w="9356" w:type="dxa"/>
          </w:tcPr>
          <w:sdt>
            <w:sdtPr>
              <w:rPr>
                <w:rFonts w:asciiTheme="minorHAnsi" w:hAnsiTheme="minorHAnsi"/>
                <w:sz w:val="20"/>
                <w:szCs w:val="20"/>
                <w:highlight w:val="yellow"/>
              </w:rPr>
              <w:id w:val="-899205344"/>
              <w:placeholder>
                <w:docPart w:val="87A62CB1E10145FCAAC7EF50DA40D10E"/>
              </w:placeholder>
              <w:dropDownList>
                <w:listItem w:displayText="CHOOSE FROM DROPDOWN" w:value="CHOOSE FROM DROPDOWN"/>
                <w:listItem w:displayText="Level 1 – ‘a little’ - pronounce Welsh words. Able to answer the phone in Welsh (good morning / afternoon). Able to use very basic every-day words and phrases (thank you, please etc.). Level 1 can be reached by completing a one-hour training course." w:value="Level 1 – ‘a little’ - pronounce Welsh words. Able to answer the phone in Welsh (good morning / afternoon). Able to use very basic every-day words and phrases (thank you, please etc.). Level 1 can be reached by completing a one-hour training course."/>
                <w:listItem w:displayText="Level 2 – ‘fairly well’ - understand a fair range of job-related correspondence. Able to keep up a simple conversation but may need to revert to English to discuss complex or technical information. Able to write reasonably accurate correspondence in Welsh." w:value="Level 2 – ‘fairly well’ - understand a fair range of job-related correspondence. Able to keep up a simple conversation but may need to revert to English to discuss complex or technical information. Able to write reasonably accurate correspondence in Welsh."/>
                <w:listItem w:displayText="Level 3 – ‘fluently’ - able to conduct a fluent conversation in Welsh on a work-related matter. Able to write original Welsh material with confidence." w:value="Level 3 – ‘fluently’ - able to conduct a fluent conversation in Welsh on a work-related matter. Able to write original Welsh material with confidence."/>
              </w:dropDownList>
            </w:sdtPr>
            <w:sdtEndPr/>
            <w:sdtContent>
              <w:p w14:paraId="18355624" w14:textId="50555446" w:rsidR="00917637" w:rsidRPr="007B5819" w:rsidRDefault="0E022AD5" w:rsidP="4D8794D8">
                <w:pPr>
                  <w:spacing w:before="0" w:after="0" w:line="240" w:lineRule="auto"/>
                  <w:rPr>
                    <w:rFonts w:asciiTheme="minorHAnsi" w:hAnsiTheme="minorHAnsi"/>
                    <w:sz w:val="20"/>
                    <w:szCs w:val="20"/>
                  </w:rPr>
                </w:pPr>
                <w:r w:rsidRPr="4D8794D8">
                  <w:rPr>
                    <w:rFonts w:asciiTheme="minorHAnsi" w:hAnsiTheme="minorHAnsi"/>
                    <w:sz w:val="20"/>
                    <w:szCs w:val="20"/>
                  </w:rPr>
                  <w:t>Level 1 – ‘a little’ - pronounce Welsh words. Able to answer the phone in Welsh (good morning / afternoon). Able to use very basic every-day words and phrases (thank you, please etc.). Level 1 can be reached by completing a one-hour training course.</w:t>
                </w:r>
              </w:p>
            </w:sdtContent>
          </w:sdt>
          <w:p w14:paraId="51365953" w14:textId="77777777" w:rsidR="00917637" w:rsidRPr="007B5819" w:rsidRDefault="00917637" w:rsidP="00917637">
            <w:pPr>
              <w:spacing w:before="0" w:after="0" w:line="240" w:lineRule="auto"/>
              <w:rPr>
                <w:rFonts w:asciiTheme="minorHAnsi" w:hAnsiTheme="minorHAnsi" w:cstheme="minorHAnsi"/>
                <w:sz w:val="20"/>
                <w:szCs w:val="20"/>
              </w:rPr>
            </w:pPr>
          </w:p>
          <w:p w14:paraId="2D0DB279" w14:textId="77777777" w:rsidR="00917637" w:rsidRPr="007B5819" w:rsidRDefault="00917637" w:rsidP="00917637">
            <w:pPr>
              <w:spacing w:before="0" w:after="0" w:line="240" w:lineRule="auto"/>
              <w:rPr>
                <w:rFonts w:asciiTheme="minorHAnsi" w:hAnsiTheme="minorHAnsi" w:cstheme="minorHAnsi"/>
                <w:sz w:val="20"/>
                <w:szCs w:val="20"/>
              </w:rPr>
            </w:pPr>
            <w:r w:rsidRPr="007B5819">
              <w:rPr>
                <w:rFonts w:asciiTheme="minorHAnsi" w:hAnsiTheme="minorHAnsi" w:cstheme="minorHAnsi"/>
                <w:sz w:val="20"/>
                <w:szCs w:val="20"/>
              </w:rPr>
              <w:t xml:space="preserve">For more information about the Welsh Language Levels please refer to the Welsh Language Skills Assessment web page, which is available </w:t>
            </w:r>
            <w:hyperlink r:id="rId13" w:history="1">
              <w:r w:rsidRPr="007B5819">
                <w:rPr>
                  <w:rStyle w:val="Hyperlink"/>
                  <w:rFonts w:asciiTheme="minorHAnsi" w:hAnsiTheme="minorHAnsi" w:cstheme="minorHAnsi"/>
                  <w:sz w:val="20"/>
                  <w:szCs w:val="20"/>
                </w:rPr>
                <w:t>here</w:t>
              </w:r>
            </w:hyperlink>
            <w:r w:rsidRPr="007B5819">
              <w:rPr>
                <w:rFonts w:asciiTheme="minorHAnsi" w:hAnsiTheme="minorHAnsi" w:cstheme="minorHAnsi"/>
                <w:sz w:val="20"/>
                <w:szCs w:val="20"/>
              </w:rPr>
              <w:t>.</w:t>
            </w:r>
          </w:p>
        </w:tc>
      </w:tr>
      <w:tr w:rsidR="00917637" w:rsidRPr="007B5819" w14:paraId="15EF6EFF" w14:textId="77777777" w:rsidTr="002A6559">
        <w:trPr>
          <w:trHeight w:val="449"/>
        </w:trPr>
        <w:tc>
          <w:tcPr>
            <w:tcW w:w="1560" w:type="dxa"/>
            <w:shd w:val="clear" w:color="auto" w:fill="242F60"/>
            <w:vAlign w:val="center"/>
          </w:tcPr>
          <w:p w14:paraId="58ED73E0" w14:textId="77777777" w:rsidR="00917637" w:rsidRPr="007B5819" w:rsidRDefault="00917637" w:rsidP="00917637">
            <w:pPr>
              <w:spacing w:before="0" w:after="0" w:line="240" w:lineRule="auto"/>
              <w:rPr>
                <w:rFonts w:asciiTheme="minorHAnsi" w:hAnsiTheme="minorHAnsi" w:cstheme="minorHAnsi"/>
                <w:b/>
                <w:sz w:val="20"/>
                <w:szCs w:val="20"/>
              </w:rPr>
            </w:pPr>
            <w:r w:rsidRPr="007B5819">
              <w:rPr>
                <w:rFonts w:asciiTheme="minorHAnsi" w:hAnsiTheme="minorHAnsi" w:cstheme="minorHAnsi"/>
                <w:b/>
                <w:color w:val="FFFFFF" w:themeColor="background1"/>
                <w:sz w:val="20"/>
                <w:szCs w:val="20"/>
              </w:rPr>
              <w:t>Additional Information</w:t>
            </w:r>
          </w:p>
        </w:tc>
        <w:tc>
          <w:tcPr>
            <w:tcW w:w="9356" w:type="dxa"/>
            <w:vAlign w:val="center"/>
          </w:tcPr>
          <w:p w14:paraId="7E8A2D0E" w14:textId="4AF00ED9" w:rsidR="00917637" w:rsidRPr="002A6559" w:rsidRDefault="00917637" w:rsidP="002A6559">
            <w:pPr>
              <w:spacing w:before="0" w:after="0" w:line="240" w:lineRule="auto"/>
              <w:rPr>
                <w:rFonts w:asciiTheme="minorHAnsi" w:hAnsiTheme="minorHAnsi" w:cstheme="minorHAnsi"/>
                <w:color w:val="000000"/>
                <w:sz w:val="20"/>
                <w:szCs w:val="20"/>
              </w:rPr>
            </w:pPr>
            <w:r w:rsidRPr="007B5819">
              <w:rPr>
                <w:rFonts w:asciiTheme="minorHAnsi" w:hAnsiTheme="minorHAnsi" w:cstheme="minorHAnsi"/>
                <w:color w:val="000000"/>
                <w:sz w:val="20"/>
                <w:szCs w:val="20"/>
              </w:rPr>
              <w:t xml:space="preserve">Informal </w:t>
            </w:r>
            <w:proofErr w:type="spellStart"/>
            <w:proofErr w:type="gramStart"/>
            <w:r w:rsidRPr="007B5819">
              <w:rPr>
                <w:rFonts w:asciiTheme="minorHAnsi" w:hAnsiTheme="minorHAnsi" w:cstheme="minorHAnsi"/>
                <w:color w:val="000000"/>
                <w:sz w:val="20"/>
                <w:szCs w:val="20"/>
              </w:rPr>
              <w:t>enquiries:</w:t>
            </w:r>
            <w:r w:rsidR="00BC2EF3">
              <w:rPr>
                <w:rFonts w:asciiTheme="minorHAnsi" w:hAnsiTheme="minorHAnsi" w:cstheme="minorHAnsi"/>
                <w:color w:val="000000"/>
                <w:sz w:val="20"/>
                <w:szCs w:val="20"/>
              </w:rPr>
              <w:t>N.A.Wathan@swansea.ac.uk</w:t>
            </w:r>
            <w:proofErr w:type="spellEnd"/>
            <w:proofErr w:type="gramEnd"/>
          </w:p>
        </w:tc>
      </w:tr>
    </w:tbl>
    <w:p w14:paraId="1D81D853" w14:textId="77777777" w:rsidR="00917637" w:rsidRPr="007B5819" w:rsidRDefault="00917637" w:rsidP="00917637">
      <w:pPr>
        <w:spacing w:before="0" w:after="0" w:line="240" w:lineRule="auto"/>
        <w:ind w:firstLine="720"/>
        <w:rPr>
          <w:rFonts w:asciiTheme="minorHAnsi" w:hAnsiTheme="minorHAnsi" w:cstheme="minorHAnsi"/>
          <w:sz w:val="20"/>
          <w:szCs w:val="20"/>
        </w:rPr>
      </w:pPr>
      <w:r w:rsidRPr="007B5819">
        <w:rPr>
          <w:rFonts w:asciiTheme="minorHAnsi" w:hAnsiTheme="minorHAnsi" w:cstheme="minorHAnsi"/>
          <w:noProof/>
          <w:sz w:val="20"/>
          <w:szCs w:val="20"/>
          <w:lang w:eastAsia="en-GB"/>
        </w:rPr>
        <w:drawing>
          <wp:anchor distT="0" distB="0" distL="114300" distR="114300" simplePos="0" relativeHeight="251659264" behindDoc="0" locked="0" layoutInCell="1" allowOverlap="1" wp14:anchorId="195497A9" wp14:editId="5D4AE803">
            <wp:simplePos x="0" y="0"/>
            <wp:positionH relativeFrom="column">
              <wp:posOffset>47625</wp:posOffset>
            </wp:positionH>
            <wp:positionV relativeFrom="paragraph">
              <wp:posOffset>222885</wp:posOffset>
            </wp:positionV>
            <wp:extent cx="1190625" cy="771525"/>
            <wp:effectExtent l="0" t="0" r="9525" b="9525"/>
            <wp:wrapSquare wrapText="bothSides"/>
            <wp:docPr id="5" name="Picture 5" descr="Athena SWAN Charter Silver Award logo 2017"/>
            <wp:cNvGraphicFramePr/>
            <a:graphic xmlns:a="http://schemas.openxmlformats.org/drawingml/2006/main">
              <a:graphicData uri="http://schemas.openxmlformats.org/drawingml/2006/picture">
                <pic:pic xmlns:pic="http://schemas.openxmlformats.org/drawingml/2006/picture">
                  <pic:nvPicPr>
                    <pic:cNvPr id="1" name="Picture 1" descr="Athena SWAN Charter Silver Award logo 2017"/>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190625" cy="771525"/>
                    </a:xfrm>
                    <a:prstGeom prst="rect">
                      <a:avLst/>
                    </a:prstGeom>
                    <a:noFill/>
                    <a:ln>
                      <a:noFill/>
                    </a:ln>
                  </pic:spPr>
                </pic:pic>
              </a:graphicData>
            </a:graphic>
            <wp14:sizeRelH relativeFrom="page">
              <wp14:pctWidth>0</wp14:pctWidth>
            </wp14:sizeRelH>
            <wp14:sizeRelV relativeFrom="page">
              <wp14:pctHeight>0</wp14:pctHeight>
            </wp14:sizeRelV>
          </wp:anchor>
        </w:drawing>
      </w:r>
      <w:r w:rsidRPr="007B5819">
        <w:rPr>
          <w:rFonts w:asciiTheme="minorHAnsi" w:hAnsiTheme="minorHAnsi" w:cstheme="minorHAnsi"/>
          <w:sz w:val="20"/>
          <w:szCs w:val="20"/>
        </w:rPr>
        <w:tab/>
      </w:r>
      <w:r w:rsidRPr="007B5819">
        <w:rPr>
          <w:rFonts w:asciiTheme="minorHAnsi" w:hAnsiTheme="minorHAnsi" w:cstheme="minorHAnsi"/>
          <w:sz w:val="20"/>
          <w:szCs w:val="20"/>
        </w:rPr>
        <w:tab/>
      </w:r>
      <w:r w:rsidRPr="007B5819">
        <w:rPr>
          <w:rFonts w:asciiTheme="minorHAnsi" w:hAnsiTheme="minorHAnsi" w:cstheme="minorHAnsi"/>
          <w:noProof/>
          <w:sz w:val="20"/>
          <w:szCs w:val="20"/>
          <w:lang w:eastAsia="en-GB"/>
        </w:rPr>
        <w:drawing>
          <wp:inline distT="0" distB="0" distL="0" distR="0" wp14:anchorId="1DB3AF15" wp14:editId="11507300">
            <wp:extent cx="1066800" cy="661631"/>
            <wp:effectExtent l="0" t="0" r="0" b="5715"/>
            <wp:docPr id="561262513" name="Picture 561262513" descr="H:\Vacancies\Masters\logos\Stonewall 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Vacancies\Masters\logos\Stonewall Logo.jp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078620" cy="668961"/>
                    </a:xfrm>
                    <a:prstGeom prst="rect">
                      <a:avLst/>
                    </a:prstGeom>
                    <a:noFill/>
                    <a:ln>
                      <a:noFill/>
                    </a:ln>
                  </pic:spPr>
                </pic:pic>
              </a:graphicData>
            </a:graphic>
          </wp:inline>
        </w:drawing>
      </w:r>
      <w:r w:rsidRPr="007B5819">
        <w:rPr>
          <w:rFonts w:asciiTheme="minorHAnsi" w:hAnsiTheme="minorHAnsi" w:cstheme="minorHAnsi"/>
          <w:sz w:val="20"/>
          <w:szCs w:val="20"/>
        </w:rPr>
        <w:tab/>
      </w:r>
      <w:r w:rsidRPr="007B5819">
        <w:rPr>
          <w:rFonts w:asciiTheme="minorHAnsi" w:hAnsiTheme="minorHAnsi" w:cstheme="minorHAnsi"/>
          <w:sz w:val="20"/>
          <w:szCs w:val="20"/>
        </w:rPr>
        <w:tab/>
      </w:r>
      <w:r w:rsidRPr="007B5819">
        <w:rPr>
          <w:rFonts w:asciiTheme="minorHAnsi" w:hAnsiTheme="minorHAnsi" w:cstheme="minorHAnsi"/>
          <w:sz w:val="20"/>
          <w:szCs w:val="20"/>
        </w:rPr>
        <w:tab/>
      </w:r>
      <w:r w:rsidRPr="007B5819">
        <w:rPr>
          <w:rFonts w:asciiTheme="minorHAnsi" w:hAnsiTheme="minorHAnsi" w:cstheme="minorHAnsi"/>
          <w:sz w:val="20"/>
          <w:szCs w:val="20"/>
        </w:rPr>
        <w:tab/>
      </w:r>
      <w:r w:rsidRPr="007B5819">
        <w:rPr>
          <w:rFonts w:asciiTheme="minorHAnsi" w:hAnsiTheme="minorHAnsi" w:cstheme="minorHAnsi"/>
          <w:noProof/>
          <w:sz w:val="20"/>
          <w:szCs w:val="20"/>
          <w:lang w:eastAsia="en-GB"/>
        </w:rPr>
        <w:drawing>
          <wp:inline distT="0" distB="0" distL="0" distR="0" wp14:anchorId="56588D95" wp14:editId="1E3C6B04">
            <wp:extent cx="914400" cy="621792"/>
            <wp:effectExtent l="0" t="0" r="0" b="6985"/>
            <wp:docPr id="1" name="Picture 1" descr="H:\Vacancies\Masters\logos\HR Research Excellence.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Vacancies\Masters\logos\HR Research Excellence.jpeg"/>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920490" cy="625933"/>
                    </a:xfrm>
                    <a:prstGeom prst="rect">
                      <a:avLst/>
                    </a:prstGeom>
                    <a:noFill/>
                    <a:ln>
                      <a:noFill/>
                    </a:ln>
                  </pic:spPr>
                </pic:pic>
              </a:graphicData>
            </a:graphic>
          </wp:inline>
        </w:drawing>
      </w:r>
    </w:p>
    <w:p w14:paraId="1FE162A5" w14:textId="35771FE9" w:rsidR="00EB060B" w:rsidRPr="007B5819" w:rsidRDefault="00EB060B" w:rsidP="00917637">
      <w:pPr>
        <w:spacing w:before="0" w:after="0" w:line="240" w:lineRule="auto"/>
        <w:rPr>
          <w:rFonts w:asciiTheme="minorHAnsi" w:hAnsiTheme="minorHAnsi" w:cstheme="minorHAnsi"/>
          <w:sz w:val="20"/>
          <w:szCs w:val="20"/>
        </w:rPr>
      </w:pPr>
    </w:p>
    <w:sectPr w:rsidR="00EB060B" w:rsidRPr="007B5819" w:rsidSect="00906D3E">
      <w:headerReference w:type="default" r:id="rId17"/>
      <w:footerReference w:type="default" r:id="rId18"/>
      <w:pgSz w:w="11900" w:h="16840"/>
      <w:pgMar w:top="1440" w:right="650" w:bottom="1440" w:left="630" w:header="621" w:footer="43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87E1F3" w14:textId="77777777" w:rsidR="004714E9" w:rsidRDefault="004714E9" w:rsidP="00F71A8C">
      <w:r>
        <w:separator/>
      </w:r>
    </w:p>
  </w:endnote>
  <w:endnote w:type="continuationSeparator" w:id="0">
    <w:p w14:paraId="4AD924B8" w14:textId="77777777" w:rsidR="004714E9" w:rsidRDefault="004714E9" w:rsidP="00F71A8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embedRegular r:id="rId1" w:fontKey="{41A4C3C0-AD67-4591-ADAA-5F36FED3F186}"/>
    <w:embedBold r:id="rId2" w:fontKey="{61CCB573-5357-4867-9AD0-9C336B7F4D82}"/>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embedRegular r:id="rId3" w:subsetted="1" w:fontKey="{9A1DEA77-BDFD-401A-A8C1-7B8EE0695BC2}"/>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69D5ED" w14:textId="77777777" w:rsidR="00F71A8C" w:rsidRDefault="00120BF3" w:rsidP="00120BF3">
    <w:pPr>
      <w:pStyle w:val="Footer"/>
      <w:tabs>
        <w:tab w:val="left" w:pos="803"/>
      </w:tabs>
      <w:rPr>
        <w:color w:val="002060"/>
        <w:lang w:val="en-GB"/>
      </w:rPr>
    </w:pPr>
    <w:r>
      <w:rPr>
        <w:color w:val="002060"/>
        <w:lang w:val="en-GB"/>
      </w:rPr>
      <w:tab/>
    </w:r>
  </w:p>
  <w:p w14:paraId="0F40CD67" w14:textId="77777777" w:rsidR="00EE66F0" w:rsidRPr="00D6126D" w:rsidRDefault="008B2967" w:rsidP="00D6126D">
    <w:pPr>
      <w:pStyle w:val="Footer"/>
      <w:ind w:left="-720" w:right="-650"/>
      <w:jc w:val="center"/>
      <w:rPr>
        <w:color w:val="002060"/>
        <w:lang w:val="en-GB"/>
      </w:rPr>
    </w:pPr>
    <w:r>
      <w:rPr>
        <w:noProof/>
        <w:color w:val="002060"/>
        <w:lang w:val="en-GB" w:eastAsia="en-GB"/>
      </w:rPr>
      <w:drawing>
        <wp:inline distT="0" distB="0" distL="0" distR="0" wp14:anchorId="54BD6A22" wp14:editId="019D8B93">
          <wp:extent cx="8887134" cy="689548"/>
          <wp:effectExtent l="0" t="0" r="3175"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473-Blue wave eps (2).eps"/>
                  <pic:cNvPicPr/>
                </pic:nvPicPr>
                <pic:blipFill>
                  <a:blip r:embed="rId1">
                    <a:extLst>
                      <a:ext uri="{28A0092B-C50C-407E-A947-70E740481C1C}">
                        <a14:useLocalDpi xmlns:a14="http://schemas.microsoft.com/office/drawing/2010/main" val="0"/>
                      </a:ext>
                    </a:extLst>
                  </a:blip>
                  <a:stretch>
                    <a:fillRect/>
                  </a:stretch>
                </pic:blipFill>
                <pic:spPr>
                  <a:xfrm>
                    <a:off x="0" y="0"/>
                    <a:ext cx="9220575" cy="715419"/>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30F8844" w14:textId="77777777" w:rsidR="004714E9" w:rsidRDefault="004714E9" w:rsidP="00F71A8C">
      <w:r>
        <w:separator/>
      </w:r>
    </w:p>
  </w:footnote>
  <w:footnote w:type="continuationSeparator" w:id="0">
    <w:p w14:paraId="26C976E6" w14:textId="77777777" w:rsidR="004714E9" w:rsidRDefault="004714E9" w:rsidP="00F71A8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8DCFE0" w14:textId="77777777" w:rsidR="00F71A8C" w:rsidRDefault="00F71A8C" w:rsidP="0016465F">
    <w:pPr>
      <w:pStyle w:val="Header"/>
      <w:ind w:right="-90" w:hanging="990"/>
      <w:jc w:val="right"/>
    </w:pPr>
    <w:r>
      <w:rPr>
        <w:noProof/>
        <w:lang w:val="en-GB" w:eastAsia="en-GB"/>
      </w:rPr>
      <w:drawing>
        <wp:inline distT="0" distB="0" distL="0" distR="0" wp14:anchorId="53F4ED6C" wp14:editId="76451ED9">
          <wp:extent cx="1010035" cy="71755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wanUni-Eng 2017 [662] v1.eps"/>
                  <pic:cNvPicPr/>
                </pic:nvPicPr>
                <pic:blipFill>
                  <a:blip r:embed="rId1">
                    <a:extLst>
                      <a:ext uri="{28A0092B-C50C-407E-A947-70E740481C1C}">
                        <a14:useLocalDpi xmlns:a14="http://schemas.microsoft.com/office/drawing/2010/main" val="0"/>
                      </a:ext>
                    </a:extLst>
                  </a:blip>
                  <a:stretch>
                    <a:fillRect/>
                  </a:stretch>
                </pic:blipFill>
                <pic:spPr>
                  <a:xfrm>
                    <a:off x="0" y="0"/>
                    <a:ext cx="1024852" cy="728076"/>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B84E06"/>
    <w:multiLevelType w:val="hybridMultilevel"/>
    <w:tmpl w:val="38880148"/>
    <w:lvl w:ilvl="0" w:tplc="9CAAB5C6">
      <w:start w:val="1"/>
      <w:numFmt w:val="bullet"/>
      <w:lvlText w:val=""/>
      <w:lvlJc w:val="left"/>
      <w:pPr>
        <w:ind w:left="720" w:hanging="360"/>
      </w:pPr>
      <w:rPr>
        <w:rFonts w:ascii="Symbol" w:hAnsi="Symbol" w:hint="default"/>
      </w:rPr>
    </w:lvl>
    <w:lvl w:ilvl="1" w:tplc="FC2E1D7E">
      <w:start w:val="1"/>
      <w:numFmt w:val="bullet"/>
      <w:lvlText w:val="o"/>
      <w:lvlJc w:val="left"/>
      <w:pPr>
        <w:ind w:left="1440" w:hanging="360"/>
      </w:pPr>
      <w:rPr>
        <w:rFonts w:ascii="Courier New" w:hAnsi="Courier New" w:hint="default"/>
      </w:rPr>
    </w:lvl>
    <w:lvl w:ilvl="2" w:tplc="EC787924">
      <w:start w:val="1"/>
      <w:numFmt w:val="bullet"/>
      <w:lvlText w:val=""/>
      <w:lvlJc w:val="left"/>
      <w:pPr>
        <w:ind w:left="2160" w:hanging="360"/>
      </w:pPr>
      <w:rPr>
        <w:rFonts w:ascii="Wingdings" w:hAnsi="Wingdings" w:hint="default"/>
      </w:rPr>
    </w:lvl>
    <w:lvl w:ilvl="3" w:tplc="C958EA92">
      <w:start w:val="1"/>
      <w:numFmt w:val="bullet"/>
      <w:lvlText w:val=""/>
      <w:lvlJc w:val="left"/>
      <w:pPr>
        <w:ind w:left="2880" w:hanging="360"/>
      </w:pPr>
      <w:rPr>
        <w:rFonts w:ascii="Symbol" w:hAnsi="Symbol" w:hint="default"/>
      </w:rPr>
    </w:lvl>
    <w:lvl w:ilvl="4" w:tplc="705CD85A">
      <w:start w:val="1"/>
      <w:numFmt w:val="bullet"/>
      <w:lvlText w:val="o"/>
      <w:lvlJc w:val="left"/>
      <w:pPr>
        <w:ind w:left="3600" w:hanging="360"/>
      </w:pPr>
      <w:rPr>
        <w:rFonts w:ascii="Courier New" w:hAnsi="Courier New" w:hint="default"/>
      </w:rPr>
    </w:lvl>
    <w:lvl w:ilvl="5" w:tplc="725EEC0C">
      <w:start w:val="1"/>
      <w:numFmt w:val="bullet"/>
      <w:lvlText w:val=""/>
      <w:lvlJc w:val="left"/>
      <w:pPr>
        <w:ind w:left="4320" w:hanging="360"/>
      </w:pPr>
      <w:rPr>
        <w:rFonts w:ascii="Wingdings" w:hAnsi="Wingdings" w:hint="default"/>
      </w:rPr>
    </w:lvl>
    <w:lvl w:ilvl="6" w:tplc="0628795C">
      <w:start w:val="1"/>
      <w:numFmt w:val="bullet"/>
      <w:lvlText w:val=""/>
      <w:lvlJc w:val="left"/>
      <w:pPr>
        <w:ind w:left="5040" w:hanging="360"/>
      </w:pPr>
      <w:rPr>
        <w:rFonts w:ascii="Symbol" w:hAnsi="Symbol" w:hint="default"/>
      </w:rPr>
    </w:lvl>
    <w:lvl w:ilvl="7" w:tplc="2F74C760">
      <w:start w:val="1"/>
      <w:numFmt w:val="bullet"/>
      <w:lvlText w:val="o"/>
      <w:lvlJc w:val="left"/>
      <w:pPr>
        <w:ind w:left="5760" w:hanging="360"/>
      </w:pPr>
      <w:rPr>
        <w:rFonts w:ascii="Courier New" w:hAnsi="Courier New" w:hint="default"/>
      </w:rPr>
    </w:lvl>
    <w:lvl w:ilvl="8" w:tplc="57FA99F2">
      <w:start w:val="1"/>
      <w:numFmt w:val="bullet"/>
      <w:lvlText w:val=""/>
      <w:lvlJc w:val="left"/>
      <w:pPr>
        <w:ind w:left="6480" w:hanging="360"/>
      </w:pPr>
      <w:rPr>
        <w:rFonts w:ascii="Wingdings" w:hAnsi="Wingdings" w:hint="default"/>
      </w:rPr>
    </w:lvl>
  </w:abstractNum>
  <w:abstractNum w:abstractNumId="1" w15:restartNumberingAfterBreak="0">
    <w:nsid w:val="379FB196"/>
    <w:multiLevelType w:val="hybridMultilevel"/>
    <w:tmpl w:val="B4CC855A"/>
    <w:lvl w:ilvl="0" w:tplc="64544D7A">
      <w:start w:val="1"/>
      <w:numFmt w:val="bullet"/>
      <w:lvlText w:val=""/>
      <w:lvlJc w:val="left"/>
      <w:pPr>
        <w:ind w:left="720" w:hanging="360"/>
      </w:pPr>
      <w:rPr>
        <w:rFonts w:ascii="Symbol" w:hAnsi="Symbol" w:hint="default"/>
      </w:rPr>
    </w:lvl>
    <w:lvl w:ilvl="1" w:tplc="A3F46CAA">
      <w:start w:val="1"/>
      <w:numFmt w:val="bullet"/>
      <w:lvlText w:val=""/>
      <w:lvlJc w:val="left"/>
      <w:pPr>
        <w:ind w:left="1080" w:hanging="360"/>
      </w:pPr>
      <w:rPr>
        <w:rFonts w:ascii="Symbol" w:hAnsi="Symbol" w:hint="default"/>
      </w:rPr>
    </w:lvl>
    <w:lvl w:ilvl="2" w:tplc="3DE4A3B4">
      <w:start w:val="1"/>
      <w:numFmt w:val="bullet"/>
      <w:lvlText w:val=""/>
      <w:lvlJc w:val="left"/>
      <w:pPr>
        <w:ind w:left="2160" w:hanging="360"/>
      </w:pPr>
      <w:rPr>
        <w:rFonts w:ascii="Wingdings" w:hAnsi="Wingdings" w:hint="default"/>
      </w:rPr>
    </w:lvl>
    <w:lvl w:ilvl="3" w:tplc="AFEC6C10">
      <w:start w:val="1"/>
      <w:numFmt w:val="bullet"/>
      <w:lvlText w:val=""/>
      <w:lvlJc w:val="left"/>
      <w:pPr>
        <w:ind w:left="2880" w:hanging="360"/>
      </w:pPr>
      <w:rPr>
        <w:rFonts w:ascii="Symbol" w:hAnsi="Symbol" w:hint="default"/>
      </w:rPr>
    </w:lvl>
    <w:lvl w:ilvl="4" w:tplc="28826018">
      <w:start w:val="1"/>
      <w:numFmt w:val="bullet"/>
      <w:lvlText w:val="o"/>
      <w:lvlJc w:val="left"/>
      <w:pPr>
        <w:ind w:left="3600" w:hanging="360"/>
      </w:pPr>
      <w:rPr>
        <w:rFonts w:ascii="Courier New" w:hAnsi="Courier New" w:hint="default"/>
      </w:rPr>
    </w:lvl>
    <w:lvl w:ilvl="5" w:tplc="E834B6F0">
      <w:start w:val="1"/>
      <w:numFmt w:val="bullet"/>
      <w:lvlText w:val=""/>
      <w:lvlJc w:val="left"/>
      <w:pPr>
        <w:ind w:left="4320" w:hanging="360"/>
      </w:pPr>
      <w:rPr>
        <w:rFonts w:ascii="Wingdings" w:hAnsi="Wingdings" w:hint="default"/>
      </w:rPr>
    </w:lvl>
    <w:lvl w:ilvl="6" w:tplc="8AE05C98">
      <w:start w:val="1"/>
      <w:numFmt w:val="bullet"/>
      <w:lvlText w:val=""/>
      <w:lvlJc w:val="left"/>
      <w:pPr>
        <w:ind w:left="5040" w:hanging="360"/>
      </w:pPr>
      <w:rPr>
        <w:rFonts w:ascii="Symbol" w:hAnsi="Symbol" w:hint="default"/>
      </w:rPr>
    </w:lvl>
    <w:lvl w:ilvl="7" w:tplc="AE28AF8C">
      <w:start w:val="1"/>
      <w:numFmt w:val="bullet"/>
      <w:lvlText w:val="o"/>
      <w:lvlJc w:val="left"/>
      <w:pPr>
        <w:ind w:left="5760" w:hanging="360"/>
      </w:pPr>
      <w:rPr>
        <w:rFonts w:ascii="Courier New" w:hAnsi="Courier New" w:hint="default"/>
      </w:rPr>
    </w:lvl>
    <w:lvl w:ilvl="8" w:tplc="02B4022C">
      <w:start w:val="1"/>
      <w:numFmt w:val="bullet"/>
      <w:lvlText w:val=""/>
      <w:lvlJc w:val="left"/>
      <w:pPr>
        <w:ind w:left="6480" w:hanging="360"/>
      </w:pPr>
      <w:rPr>
        <w:rFonts w:ascii="Wingdings" w:hAnsi="Wingdings" w:hint="default"/>
      </w:rPr>
    </w:lvl>
  </w:abstractNum>
  <w:abstractNum w:abstractNumId="2" w15:restartNumberingAfterBreak="0">
    <w:nsid w:val="582CCEE6"/>
    <w:multiLevelType w:val="hybridMultilevel"/>
    <w:tmpl w:val="C6C6508A"/>
    <w:lvl w:ilvl="0" w:tplc="554CD37E">
      <w:start w:val="2"/>
      <w:numFmt w:val="decimal"/>
      <w:lvlText w:val="%1."/>
      <w:lvlJc w:val="left"/>
      <w:pPr>
        <w:ind w:left="360" w:hanging="360"/>
      </w:pPr>
      <w:rPr>
        <w:rFonts w:ascii="Calibri" w:hAnsi="Calibri" w:hint="default"/>
      </w:rPr>
    </w:lvl>
    <w:lvl w:ilvl="1" w:tplc="399A4D02">
      <w:start w:val="1"/>
      <w:numFmt w:val="lowerLetter"/>
      <w:lvlText w:val="%2."/>
      <w:lvlJc w:val="left"/>
      <w:pPr>
        <w:ind w:left="1440" w:hanging="360"/>
      </w:pPr>
    </w:lvl>
    <w:lvl w:ilvl="2" w:tplc="B16CF19E">
      <w:start w:val="1"/>
      <w:numFmt w:val="lowerRoman"/>
      <w:lvlText w:val="%3."/>
      <w:lvlJc w:val="right"/>
      <w:pPr>
        <w:ind w:left="2160" w:hanging="180"/>
      </w:pPr>
    </w:lvl>
    <w:lvl w:ilvl="3" w:tplc="C5C226E4">
      <w:start w:val="1"/>
      <w:numFmt w:val="decimal"/>
      <w:lvlText w:val="%4."/>
      <w:lvlJc w:val="left"/>
      <w:pPr>
        <w:ind w:left="2880" w:hanging="360"/>
      </w:pPr>
    </w:lvl>
    <w:lvl w:ilvl="4" w:tplc="8252F648">
      <w:start w:val="1"/>
      <w:numFmt w:val="lowerLetter"/>
      <w:lvlText w:val="%5."/>
      <w:lvlJc w:val="left"/>
      <w:pPr>
        <w:ind w:left="3600" w:hanging="360"/>
      </w:pPr>
    </w:lvl>
    <w:lvl w:ilvl="5" w:tplc="B30C5712">
      <w:start w:val="1"/>
      <w:numFmt w:val="lowerRoman"/>
      <w:lvlText w:val="%6."/>
      <w:lvlJc w:val="right"/>
      <w:pPr>
        <w:ind w:left="4320" w:hanging="180"/>
      </w:pPr>
    </w:lvl>
    <w:lvl w:ilvl="6" w:tplc="AB22A226">
      <w:start w:val="1"/>
      <w:numFmt w:val="decimal"/>
      <w:lvlText w:val="%7."/>
      <w:lvlJc w:val="left"/>
      <w:pPr>
        <w:ind w:left="5040" w:hanging="360"/>
      </w:pPr>
    </w:lvl>
    <w:lvl w:ilvl="7" w:tplc="19D43A0C">
      <w:start w:val="1"/>
      <w:numFmt w:val="lowerLetter"/>
      <w:lvlText w:val="%8."/>
      <w:lvlJc w:val="left"/>
      <w:pPr>
        <w:ind w:left="5760" w:hanging="360"/>
      </w:pPr>
    </w:lvl>
    <w:lvl w:ilvl="8" w:tplc="49A6C1B8">
      <w:start w:val="1"/>
      <w:numFmt w:val="lowerRoman"/>
      <w:lvlText w:val="%9."/>
      <w:lvlJc w:val="right"/>
      <w:pPr>
        <w:ind w:left="6480" w:hanging="180"/>
      </w:pPr>
    </w:lvl>
  </w:abstractNum>
  <w:abstractNum w:abstractNumId="3" w15:restartNumberingAfterBreak="0">
    <w:nsid w:val="59C63818"/>
    <w:multiLevelType w:val="hybridMultilevel"/>
    <w:tmpl w:val="91005698"/>
    <w:lvl w:ilvl="0" w:tplc="8CAA0068">
      <w:start w:val="1"/>
      <w:numFmt w:val="bullet"/>
      <w:pStyle w:val="BulletList"/>
      <w:lvlText w:val=""/>
      <w:lvlJc w:val="left"/>
      <w:pPr>
        <w:ind w:left="1000" w:hanging="360"/>
      </w:pPr>
      <w:rPr>
        <w:rFonts w:ascii="Wingdings" w:hAnsi="Wingdings" w:hint="default"/>
        <w:b/>
      </w:rPr>
    </w:lvl>
    <w:lvl w:ilvl="1" w:tplc="08090005">
      <w:start w:val="1"/>
      <w:numFmt w:val="bullet"/>
      <w:lvlText w:val=""/>
      <w:lvlJc w:val="left"/>
      <w:pPr>
        <w:ind w:left="1720" w:hanging="360"/>
      </w:pPr>
      <w:rPr>
        <w:rFonts w:ascii="Wingdings" w:hAnsi="Wingdings" w:hint="default"/>
      </w:rPr>
    </w:lvl>
    <w:lvl w:ilvl="2" w:tplc="0809001B" w:tentative="1">
      <w:start w:val="1"/>
      <w:numFmt w:val="lowerRoman"/>
      <w:lvlText w:val="%3."/>
      <w:lvlJc w:val="right"/>
      <w:pPr>
        <w:ind w:left="2440" w:hanging="180"/>
      </w:pPr>
    </w:lvl>
    <w:lvl w:ilvl="3" w:tplc="0809000F" w:tentative="1">
      <w:start w:val="1"/>
      <w:numFmt w:val="decimal"/>
      <w:lvlText w:val="%4."/>
      <w:lvlJc w:val="left"/>
      <w:pPr>
        <w:ind w:left="3160" w:hanging="360"/>
      </w:pPr>
    </w:lvl>
    <w:lvl w:ilvl="4" w:tplc="08090019" w:tentative="1">
      <w:start w:val="1"/>
      <w:numFmt w:val="lowerLetter"/>
      <w:lvlText w:val="%5."/>
      <w:lvlJc w:val="left"/>
      <w:pPr>
        <w:ind w:left="3880" w:hanging="360"/>
      </w:pPr>
    </w:lvl>
    <w:lvl w:ilvl="5" w:tplc="0809001B" w:tentative="1">
      <w:start w:val="1"/>
      <w:numFmt w:val="lowerRoman"/>
      <w:lvlText w:val="%6."/>
      <w:lvlJc w:val="right"/>
      <w:pPr>
        <w:ind w:left="4600" w:hanging="180"/>
      </w:pPr>
    </w:lvl>
    <w:lvl w:ilvl="6" w:tplc="0809000F" w:tentative="1">
      <w:start w:val="1"/>
      <w:numFmt w:val="decimal"/>
      <w:lvlText w:val="%7."/>
      <w:lvlJc w:val="left"/>
      <w:pPr>
        <w:ind w:left="5320" w:hanging="360"/>
      </w:pPr>
    </w:lvl>
    <w:lvl w:ilvl="7" w:tplc="08090019" w:tentative="1">
      <w:start w:val="1"/>
      <w:numFmt w:val="lowerLetter"/>
      <w:lvlText w:val="%8."/>
      <w:lvlJc w:val="left"/>
      <w:pPr>
        <w:ind w:left="6040" w:hanging="360"/>
      </w:pPr>
    </w:lvl>
    <w:lvl w:ilvl="8" w:tplc="0809001B" w:tentative="1">
      <w:start w:val="1"/>
      <w:numFmt w:val="lowerRoman"/>
      <w:lvlText w:val="%9."/>
      <w:lvlJc w:val="right"/>
      <w:pPr>
        <w:ind w:left="6760" w:hanging="180"/>
      </w:pPr>
    </w:lvl>
  </w:abstractNum>
  <w:abstractNum w:abstractNumId="4" w15:restartNumberingAfterBreak="0">
    <w:nsid w:val="5B324D3F"/>
    <w:multiLevelType w:val="hybridMultilevel"/>
    <w:tmpl w:val="5A3408E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15:restartNumberingAfterBreak="0">
    <w:nsid w:val="5B6F0B29"/>
    <w:multiLevelType w:val="hybridMultilevel"/>
    <w:tmpl w:val="D316970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5C5D2687"/>
    <w:multiLevelType w:val="hybridMultilevel"/>
    <w:tmpl w:val="9BF2101E"/>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7" w15:restartNumberingAfterBreak="0">
    <w:nsid w:val="5CC40425"/>
    <w:multiLevelType w:val="hybridMultilevel"/>
    <w:tmpl w:val="63D8B15A"/>
    <w:lvl w:ilvl="0" w:tplc="4F20FC54">
      <w:start w:val="1"/>
      <w:numFmt w:val="decimal"/>
      <w:lvlText w:val="%1."/>
      <w:lvlJc w:val="left"/>
      <w:pPr>
        <w:ind w:left="814" w:hanging="360"/>
      </w:pPr>
      <w:rPr>
        <w:b/>
        <w:bCs/>
      </w:rPr>
    </w:lvl>
    <w:lvl w:ilvl="1" w:tplc="08090019" w:tentative="1">
      <w:start w:val="1"/>
      <w:numFmt w:val="lowerLetter"/>
      <w:lvlText w:val="%2."/>
      <w:lvlJc w:val="left"/>
      <w:pPr>
        <w:ind w:left="1894" w:hanging="360"/>
      </w:pPr>
    </w:lvl>
    <w:lvl w:ilvl="2" w:tplc="0809001B" w:tentative="1">
      <w:start w:val="1"/>
      <w:numFmt w:val="lowerRoman"/>
      <w:lvlText w:val="%3."/>
      <w:lvlJc w:val="right"/>
      <w:pPr>
        <w:ind w:left="2614" w:hanging="180"/>
      </w:pPr>
    </w:lvl>
    <w:lvl w:ilvl="3" w:tplc="0809000F" w:tentative="1">
      <w:start w:val="1"/>
      <w:numFmt w:val="decimal"/>
      <w:lvlText w:val="%4."/>
      <w:lvlJc w:val="left"/>
      <w:pPr>
        <w:ind w:left="3334" w:hanging="360"/>
      </w:pPr>
    </w:lvl>
    <w:lvl w:ilvl="4" w:tplc="08090019" w:tentative="1">
      <w:start w:val="1"/>
      <w:numFmt w:val="lowerLetter"/>
      <w:lvlText w:val="%5."/>
      <w:lvlJc w:val="left"/>
      <w:pPr>
        <w:ind w:left="4054" w:hanging="360"/>
      </w:pPr>
    </w:lvl>
    <w:lvl w:ilvl="5" w:tplc="0809001B" w:tentative="1">
      <w:start w:val="1"/>
      <w:numFmt w:val="lowerRoman"/>
      <w:lvlText w:val="%6."/>
      <w:lvlJc w:val="right"/>
      <w:pPr>
        <w:ind w:left="4774" w:hanging="180"/>
      </w:pPr>
    </w:lvl>
    <w:lvl w:ilvl="6" w:tplc="0809000F" w:tentative="1">
      <w:start w:val="1"/>
      <w:numFmt w:val="decimal"/>
      <w:lvlText w:val="%7."/>
      <w:lvlJc w:val="left"/>
      <w:pPr>
        <w:ind w:left="5494" w:hanging="360"/>
      </w:pPr>
    </w:lvl>
    <w:lvl w:ilvl="7" w:tplc="08090019" w:tentative="1">
      <w:start w:val="1"/>
      <w:numFmt w:val="lowerLetter"/>
      <w:lvlText w:val="%8."/>
      <w:lvlJc w:val="left"/>
      <w:pPr>
        <w:ind w:left="6214" w:hanging="360"/>
      </w:pPr>
    </w:lvl>
    <w:lvl w:ilvl="8" w:tplc="0809001B" w:tentative="1">
      <w:start w:val="1"/>
      <w:numFmt w:val="lowerRoman"/>
      <w:lvlText w:val="%9."/>
      <w:lvlJc w:val="right"/>
      <w:pPr>
        <w:ind w:left="6934" w:hanging="180"/>
      </w:pPr>
    </w:lvl>
  </w:abstractNum>
  <w:abstractNum w:abstractNumId="8" w15:restartNumberingAfterBreak="0">
    <w:nsid w:val="5CE90EF5"/>
    <w:multiLevelType w:val="hybridMultilevel"/>
    <w:tmpl w:val="12466924"/>
    <w:lvl w:ilvl="0" w:tplc="2CC29A3A">
      <w:start w:val="1"/>
      <w:numFmt w:val="decimal"/>
      <w:lvlText w:val="%1."/>
      <w:lvlJc w:val="left"/>
      <w:pPr>
        <w:ind w:left="360" w:hanging="360"/>
      </w:pPr>
      <w:rPr>
        <w:b/>
      </w:rPr>
    </w:lvl>
    <w:lvl w:ilvl="1" w:tplc="08090005">
      <w:start w:val="1"/>
      <w:numFmt w:val="bullet"/>
      <w:lvlText w:val=""/>
      <w:lvlJc w:val="left"/>
      <w:pPr>
        <w:ind w:left="1080" w:hanging="360"/>
      </w:pPr>
      <w:rPr>
        <w:rFonts w:ascii="Wingdings" w:hAnsi="Wingdings" w:hint="default"/>
      </w:rPr>
    </w:lvl>
    <w:lvl w:ilvl="2" w:tplc="0809001B">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9" w15:restartNumberingAfterBreak="0">
    <w:nsid w:val="63057563"/>
    <w:multiLevelType w:val="hybridMultilevel"/>
    <w:tmpl w:val="68A84DFC"/>
    <w:lvl w:ilvl="0" w:tplc="DB2CAA9A">
      <w:start w:val="7"/>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0" w15:restartNumberingAfterBreak="0">
    <w:nsid w:val="646BF729"/>
    <w:multiLevelType w:val="hybridMultilevel"/>
    <w:tmpl w:val="B66CC8D2"/>
    <w:lvl w:ilvl="0" w:tplc="A7EEC71A">
      <w:start w:val="1"/>
      <w:numFmt w:val="bullet"/>
      <w:lvlText w:val=""/>
      <w:lvlJc w:val="left"/>
      <w:pPr>
        <w:ind w:left="717" w:hanging="360"/>
      </w:pPr>
      <w:rPr>
        <w:rFonts w:ascii="Symbol" w:hAnsi="Symbol" w:hint="default"/>
      </w:rPr>
    </w:lvl>
    <w:lvl w:ilvl="1" w:tplc="E7D46440">
      <w:start w:val="1"/>
      <w:numFmt w:val="bullet"/>
      <w:lvlText w:val="o"/>
      <w:lvlJc w:val="left"/>
      <w:pPr>
        <w:ind w:left="1437" w:hanging="360"/>
      </w:pPr>
      <w:rPr>
        <w:rFonts w:ascii="Courier New" w:hAnsi="Courier New" w:hint="default"/>
      </w:rPr>
    </w:lvl>
    <w:lvl w:ilvl="2" w:tplc="8B34F5F0">
      <w:start w:val="1"/>
      <w:numFmt w:val="bullet"/>
      <w:lvlText w:val=""/>
      <w:lvlJc w:val="left"/>
      <w:pPr>
        <w:ind w:left="2157" w:hanging="360"/>
      </w:pPr>
      <w:rPr>
        <w:rFonts w:ascii="Wingdings" w:hAnsi="Wingdings" w:hint="default"/>
      </w:rPr>
    </w:lvl>
    <w:lvl w:ilvl="3" w:tplc="9D72BED6">
      <w:start w:val="1"/>
      <w:numFmt w:val="bullet"/>
      <w:lvlText w:val=""/>
      <w:lvlJc w:val="left"/>
      <w:pPr>
        <w:ind w:left="2877" w:hanging="360"/>
      </w:pPr>
      <w:rPr>
        <w:rFonts w:ascii="Symbol" w:hAnsi="Symbol" w:hint="default"/>
      </w:rPr>
    </w:lvl>
    <w:lvl w:ilvl="4" w:tplc="C1AEC15A">
      <w:start w:val="1"/>
      <w:numFmt w:val="bullet"/>
      <w:lvlText w:val="o"/>
      <w:lvlJc w:val="left"/>
      <w:pPr>
        <w:ind w:left="3597" w:hanging="360"/>
      </w:pPr>
      <w:rPr>
        <w:rFonts w:ascii="Courier New" w:hAnsi="Courier New" w:hint="default"/>
      </w:rPr>
    </w:lvl>
    <w:lvl w:ilvl="5" w:tplc="24BEF72C">
      <w:start w:val="1"/>
      <w:numFmt w:val="bullet"/>
      <w:lvlText w:val=""/>
      <w:lvlJc w:val="left"/>
      <w:pPr>
        <w:ind w:left="4317" w:hanging="360"/>
      </w:pPr>
      <w:rPr>
        <w:rFonts w:ascii="Wingdings" w:hAnsi="Wingdings" w:hint="default"/>
      </w:rPr>
    </w:lvl>
    <w:lvl w:ilvl="6" w:tplc="EE5602C0">
      <w:start w:val="1"/>
      <w:numFmt w:val="bullet"/>
      <w:lvlText w:val=""/>
      <w:lvlJc w:val="left"/>
      <w:pPr>
        <w:ind w:left="5037" w:hanging="360"/>
      </w:pPr>
      <w:rPr>
        <w:rFonts w:ascii="Symbol" w:hAnsi="Symbol" w:hint="default"/>
      </w:rPr>
    </w:lvl>
    <w:lvl w:ilvl="7" w:tplc="DBA0013E">
      <w:start w:val="1"/>
      <w:numFmt w:val="bullet"/>
      <w:lvlText w:val="o"/>
      <w:lvlJc w:val="left"/>
      <w:pPr>
        <w:ind w:left="5757" w:hanging="360"/>
      </w:pPr>
      <w:rPr>
        <w:rFonts w:ascii="Courier New" w:hAnsi="Courier New" w:hint="default"/>
      </w:rPr>
    </w:lvl>
    <w:lvl w:ilvl="8" w:tplc="25C452FE">
      <w:start w:val="1"/>
      <w:numFmt w:val="bullet"/>
      <w:lvlText w:val=""/>
      <w:lvlJc w:val="left"/>
      <w:pPr>
        <w:ind w:left="6477" w:hanging="360"/>
      </w:pPr>
      <w:rPr>
        <w:rFonts w:ascii="Wingdings" w:hAnsi="Wingdings" w:hint="default"/>
      </w:rPr>
    </w:lvl>
  </w:abstractNum>
  <w:abstractNum w:abstractNumId="11" w15:restartNumberingAfterBreak="0">
    <w:nsid w:val="6E64520E"/>
    <w:multiLevelType w:val="hybridMultilevel"/>
    <w:tmpl w:val="E6A87874"/>
    <w:lvl w:ilvl="0" w:tplc="2CC29A3A">
      <w:start w:val="1"/>
      <w:numFmt w:val="decimal"/>
      <w:pStyle w:val="Numberedlist"/>
      <w:lvlText w:val="%1."/>
      <w:lvlJc w:val="left"/>
      <w:pPr>
        <w:ind w:left="360" w:hanging="360"/>
      </w:pPr>
      <w:rPr>
        <w:b/>
      </w:rPr>
    </w:lvl>
    <w:lvl w:ilvl="1" w:tplc="08090019">
      <w:start w:val="1"/>
      <w:numFmt w:val="lowerLetter"/>
      <w:lvlText w:val="%2."/>
      <w:lvlJc w:val="left"/>
      <w:pPr>
        <w:ind w:left="1080" w:hanging="360"/>
      </w:pPr>
    </w:lvl>
    <w:lvl w:ilvl="2" w:tplc="0809001B">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2" w15:restartNumberingAfterBreak="0">
    <w:nsid w:val="7F0F1B9E"/>
    <w:multiLevelType w:val="hybridMultilevel"/>
    <w:tmpl w:val="E9A4BA98"/>
    <w:lvl w:ilvl="0" w:tplc="0DE0A38A">
      <w:start w:val="1"/>
      <w:numFmt w:val="bullet"/>
      <w:lvlText w:val=""/>
      <w:lvlJc w:val="left"/>
      <w:pPr>
        <w:ind w:left="720" w:hanging="360"/>
      </w:pPr>
      <w:rPr>
        <w:rFonts w:ascii="Symbol" w:hAnsi="Symbol" w:hint="default"/>
      </w:rPr>
    </w:lvl>
    <w:lvl w:ilvl="1" w:tplc="624443C6">
      <w:start w:val="1"/>
      <w:numFmt w:val="bullet"/>
      <w:lvlText w:val="o"/>
      <w:lvlJc w:val="left"/>
      <w:pPr>
        <w:ind w:left="1440" w:hanging="360"/>
      </w:pPr>
      <w:rPr>
        <w:rFonts w:ascii="Courier New" w:hAnsi="Courier New" w:hint="default"/>
      </w:rPr>
    </w:lvl>
    <w:lvl w:ilvl="2" w:tplc="67967850">
      <w:start w:val="1"/>
      <w:numFmt w:val="bullet"/>
      <w:lvlText w:val=""/>
      <w:lvlJc w:val="left"/>
      <w:pPr>
        <w:ind w:left="2160" w:hanging="360"/>
      </w:pPr>
      <w:rPr>
        <w:rFonts w:ascii="Wingdings" w:hAnsi="Wingdings" w:hint="default"/>
      </w:rPr>
    </w:lvl>
    <w:lvl w:ilvl="3" w:tplc="3080157C">
      <w:start w:val="1"/>
      <w:numFmt w:val="bullet"/>
      <w:lvlText w:val=""/>
      <w:lvlJc w:val="left"/>
      <w:pPr>
        <w:ind w:left="2880" w:hanging="360"/>
      </w:pPr>
      <w:rPr>
        <w:rFonts w:ascii="Symbol" w:hAnsi="Symbol" w:hint="default"/>
      </w:rPr>
    </w:lvl>
    <w:lvl w:ilvl="4" w:tplc="BA3E5310">
      <w:start w:val="1"/>
      <w:numFmt w:val="bullet"/>
      <w:lvlText w:val="o"/>
      <w:lvlJc w:val="left"/>
      <w:pPr>
        <w:ind w:left="3600" w:hanging="360"/>
      </w:pPr>
      <w:rPr>
        <w:rFonts w:ascii="Courier New" w:hAnsi="Courier New" w:hint="default"/>
      </w:rPr>
    </w:lvl>
    <w:lvl w:ilvl="5" w:tplc="F2043994">
      <w:start w:val="1"/>
      <w:numFmt w:val="bullet"/>
      <w:lvlText w:val=""/>
      <w:lvlJc w:val="left"/>
      <w:pPr>
        <w:ind w:left="4320" w:hanging="360"/>
      </w:pPr>
      <w:rPr>
        <w:rFonts w:ascii="Wingdings" w:hAnsi="Wingdings" w:hint="default"/>
      </w:rPr>
    </w:lvl>
    <w:lvl w:ilvl="6" w:tplc="624A2FEE">
      <w:start w:val="1"/>
      <w:numFmt w:val="bullet"/>
      <w:lvlText w:val=""/>
      <w:lvlJc w:val="left"/>
      <w:pPr>
        <w:ind w:left="5040" w:hanging="360"/>
      </w:pPr>
      <w:rPr>
        <w:rFonts w:ascii="Symbol" w:hAnsi="Symbol" w:hint="default"/>
      </w:rPr>
    </w:lvl>
    <w:lvl w:ilvl="7" w:tplc="457C17BC">
      <w:start w:val="1"/>
      <w:numFmt w:val="bullet"/>
      <w:lvlText w:val="o"/>
      <w:lvlJc w:val="left"/>
      <w:pPr>
        <w:ind w:left="5760" w:hanging="360"/>
      </w:pPr>
      <w:rPr>
        <w:rFonts w:ascii="Courier New" w:hAnsi="Courier New" w:hint="default"/>
      </w:rPr>
    </w:lvl>
    <w:lvl w:ilvl="8" w:tplc="CF768488">
      <w:start w:val="1"/>
      <w:numFmt w:val="bullet"/>
      <w:lvlText w:val=""/>
      <w:lvlJc w:val="left"/>
      <w:pPr>
        <w:ind w:left="6480" w:hanging="360"/>
      </w:pPr>
      <w:rPr>
        <w:rFonts w:ascii="Wingdings" w:hAnsi="Wingdings" w:hint="default"/>
      </w:rPr>
    </w:lvl>
  </w:abstractNum>
  <w:num w:numId="1" w16cid:durableId="699235553">
    <w:abstractNumId w:val="10"/>
  </w:num>
  <w:num w:numId="2" w16cid:durableId="973604747">
    <w:abstractNumId w:val="12"/>
  </w:num>
  <w:num w:numId="3" w16cid:durableId="267549279">
    <w:abstractNumId w:val="0"/>
  </w:num>
  <w:num w:numId="4" w16cid:durableId="1763335197">
    <w:abstractNumId w:val="2"/>
  </w:num>
  <w:num w:numId="5" w16cid:durableId="1813447437">
    <w:abstractNumId w:val="1"/>
  </w:num>
  <w:num w:numId="6" w16cid:durableId="824275883">
    <w:abstractNumId w:val="11"/>
  </w:num>
  <w:num w:numId="7" w16cid:durableId="560948930">
    <w:abstractNumId w:val="3"/>
  </w:num>
  <w:num w:numId="8" w16cid:durableId="1956596079">
    <w:abstractNumId w:val="7"/>
  </w:num>
  <w:num w:numId="9" w16cid:durableId="1744718292">
    <w:abstractNumId w:val="8"/>
  </w:num>
  <w:num w:numId="10" w16cid:durableId="497694402">
    <w:abstractNumId w:val="9"/>
  </w:num>
  <w:num w:numId="11" w16cid:durableId="2091464077">
    <w:abstractNumId w:val="4"/>
  </w:num>
  <w:num w:numId="12" w16cid:durableId="618679640">
    <w:abstractNumId w:val="5"/>
  </w:num>
  <w:num w:numId="13" w16cid:durableId="526990415">
    <w:abstractNumId w:val="6"/>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embedTrueTypeFonts/>
  <w:saveSubsetFonts/>
  <w:proofState w:spelling="clean" w:grammar="clean"/>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71A8C"/>
    <w:rsid w:val="0000127C"/>
    <w:rsid w:val="0001028F"/>
    <w:rsid w:val="0001059E"/>
    <w:rsid w:val="00012C09"/>
    <w:rsid w:val="00034E84"/>
    <w:rsid w:val="00066560"/>
    <w:rsid w:val="0006771F"/>
    <w:rsid w:val="00067C0E"/>
    <w:rsid w:val="00075827"/>
    <w:rsid w:val="00075C24"/>
    <w:rsid w:val="00075DD9"/>
    <w:rsid w:val="00084E4B"/>
    <w:rsid w:val="00092944"/>
    <w:rsid w:val="000C245F"/>
    <w:rsid w:val="000C7545"/>
    <w:rsid w:val="000D136B"/>
    <w:rsid w:val="000D2A79"/>
    <w:rsid w:val="000D6D70"/>
    <w:rsid w:val="000D795B"/>
    <w:rsid w:val="000F541B"/>
    <w:rsid w:val="00113332"/>
    <w:rsid w:val="001169F6"/>
    <w:rsid w:val="00120BF3"/>
    <w:rsid w:val="00135091"/>
    <w:rsid w:val="00152D1B"/>
    <w:rsid w:val="0016352E"/>
    <w:rsid w:val="0016453B"/>
    <w:rsid w:val="0016465F"/>
    <w:rsid w:val="001750AD"/>
    <w:rsid w:val="0017799B"/>
    <w:rsid w:val="00186291"/>
    <w:rsid w:val="00186BB1"/>
    <w:rsid w:val="001908DB"/>
    <w:rsid w:val="001A0961"/>
    <w:rsid w:val="001A39A6"/>
    <w:rsid w:val="001A525B"/>
    <w:rsid w:val="001E09AC"/>
    <w:rsid w:val="001E24A4"/>
    <w:rsid w:val="001E3EE0"/>
    <w:rsid w:val="001F4A68"/>
    <w:rsid w:val="002002A7"/>
    <w:rsid w:val="00200D2E"/>
    <w:rsid w:val="0021432B"/>
    <w:rsid w:val="00217960"/>
    <w:rsid w:val="00226B22"/>
    <w:rsid w:val="0024575B"/>
    <w:rsid w:val="0025430A"/>
    <w:rsid w:val="00260D92"/>
    <w:rsid w:val="002612C7"/>
    <w:rsid w:val="002638F0"/>
    <w:rsid w:val="00266A26"/>
    <w:rsid w:val="00270313"/>
    <w:rsid w:val="00274ED1"/>
    <w:rsid w:val="00282E31"/>
    <w:rsid w:val="00287FAE"/>
    <w:rsid w:val="002A6559"/>
    <w:rsid w:val="002A66C6"/>
    <w:rsid w:val="002C2AE3"/>
    <w:rsid w:val="002E437A"/>
    <w:rsid w:val="002E5182"/>
    <w:rsid w:val="002E52FC"/>
    <w:rsid w:val="002F7D81"/>
    <w:rsid w:val="003070C3"/>
    <w:rsid w:val="00322703"/>
    <w:rsid w:val="00326CBD"/>
    <w:rsid w:val="00330BD9"/>
    <w:rsid w:val="00351BC1"/>
    <w:rsid w:val="00360DC1"/>
    <w:rsid w:val="00371DB5"/>
    <w:rsid w:val="003B03A9"/>
    <w:rsid w:val="003B0D38"/>
    <w:rsid w:val="003D019C"/>
    <w:rsid w:val="003E7252"/>
    <w:rsid w:val="003F21B9"/>
    <w:rsid w:val="003F531A"/>
    <w:rsid w:val="00402828"/>
    <w:rsid w:val="00406139"/>
    <w:rsid w:val="00410373"/>
    <w:rsid w:val="0041257C"/>
    <w:rsid w:val="00421579"/>
    <w:rsid w:val="00422A4D"/>
    <w:rsid w:val="0043174C"/>
    <w:rsid w:val="004322BE"/>
    <w:rsid w:val="00436940"/>
    <w:rsid w:val="004637C2"/>
    <w:rsid w:val="00463B39"/>
    <w:rsid w:val="004714E9"/>
    <w:rsid w:val="004824FD"/>
    <w:rsid w:val="00490231"/>
    <w:rsid w:val="0049042D"/>
    <w:rsid w:val="00493707"/>
    <w:rsid w:val="004947E2"/>
    <w:rsid w:val="004978F5"/>
    <w:rsid w:val="004B3079"/>
    <w:rsid w:val="004C1F2A"/>
    <w:rsid w:val="004C272E"/>
    <w:rsid w:val="004D04E7"/>
    <w:rsid w:val="004D6214"/>
    <w:rsid w:val="004D74E1"/>
    <w:rsid w:val="004D7CD2"/>
    <w:rsid w:val="004D7D95"/>
    <w:rsid w:val="004E16F9"/>
    <w:rsid w:val="004E5E5E"/>
    <w:rsid w:val="004FC0C1"/>
    <w:rsid w:val="005019FC"/>
    <w:rsid w:val="00511381"/>
    <w:rsid w:val="005135B9"/>
    <w:rsid w:val="00516ED5"/>
    <w:rsid w:val="005229A8"/>
    <w:rsid w:val="005265E1"/>
    <w:rsid w:val="005367A5"/>
    <w:rsid w:val="005613E7"/>
    <w:rsid w:val="00563F1B"/>
    <w:rsid w:val="00564F99"/>
    <w:rsid w:val="005705E1"/>
    <w:rsid w:val="0057412C"/>
    <w:rsid w:val="00580DAC"/>
    <w:rsid w:val="00585E98"/>
    <w:rsid w:val="005C44E7"/>
    <w:rsid w:val="005C7B2A"/>
    <w:rsid w:val="005D2500"/>
    <w:rsid w:val="005D31FD"/>
    <w:rsid w:val="005D5108"/>
    <w:rsid w:val="005EE265"/>
    <w:rsid w:val="00604F88"/>
    <w:rsid w:val="006264F5"/>
    <w:rsid w:val="006459A3"/>
    <w:rsid w:val="0065503D"/>
    <w:rsid w:val="006566EE"/>
    <w:rsid w:val="00662E0D"/>
    <w:rsid w:val="00665DD4"/>
    <w:rsid w:val="006660A6"/>
    <w:rsid w:val="0067031A"/>
    <w:rsid w:val="00671CF5"/>
    <w:rsid w:val="00673E66"/>
    <w:rsid w:val="00674577"/>
    <w:rsid w:val="00677A62"/>
    <w:rsid w:val="006849EB"/>
    <w:rsid w:val="006943AD"/>
    <w:rsid w:val="00696BA4"/>
    <w:rsid w:val="006A5311"/>
    <w:rsid w:val="006A6563"/>
    <w:rsid w:val="006A6B0E"/>
    <w:rsid w:val="006C10CA"/>
    <w:rsid w:val="006E4DAA"/>
    <w:rsid w:val="006F16C4"/>
    <w:rsid w:val="00716159"/>
    <w:rsid w:val="00717C91"/>
    <w:rsid w:val="0072777E"/>
    <w:rsid w:val="00736FA1"/>
    <w:rsid w:val="00741E64"/>
    <w:rsid w:val="0074349C"/>
    <w:rsid w:val="00754B17"/>
    <w:rsid w:val="007625AA"/>
    <w:rsid w:val="00775075"/>
    <w:rsid w:val="007754B5"/>
    <w:rsid w:val="00792CA2"/>
    <w:rsid w:val="007973D5"/>
    <w:rsid w:val="007A07A2"/>
    <w:rsid w:val="007A4138"/>
    <w:rsid w:val="007B1B4E"/>
    <w:rsid w:val="007B23B0"/>
    <w:rsid w:val="007B3C34"/>
    <w:rsid w:val="007B5819"/>
    <w:rsid w:val="007B5E9F"/>
    <w:rsid w:val="007C2156"/>
    <w:rsid w:val="007C69FE"/>
    <w:rsid w:val="007E6496"/>
    <w:rsid w:val="007F05A5"/>
    <w:rsid w:val="00811806"/>
    <w:rsid w:val="0082B9CE"/>
    <w:rsid w:val="00841334"/>
    <w:rsid w:val="00842D15"/>
    <w:rsid w:val="008457C9"/>
    <w:rsid w:val="00856EE9"/>
    <w:rsid w:val="00861CC9"/>
    <w:rsid w:val="00862B05"/>
    <w:rsid w:val="008675C8"/>
    <w:rsid w:val="00883285"/>
    <w:rsid w:val="008901BA"/>
    <w:rsid w:val="00894F24"/>
    <w:rsid w:val="008963C1"/>
    <w:rsid w:val="008977A8"/>
    <w:rsid w:val="008979DE"/>
    <w:rsid w:val="008A5366"/>
    <w:rsid w:val="008B2967"/>
    <w:rsid w:val="008C1A1D"/>
    <w:rsid w:val="008E1A67"/>
    <w:rsid w:val="008E3E34"/>
    <w:rsid w:val="008F2540"/>
    <w:rsid w:val="008F5626"/>
    <w:rsid w:val="008F5A77"/>
    <w:rsid w:val="009044FB"/>
    <w:rsid w:val="00906D3E"/>
    <w:rsid w:val="009151A0"/>
    <w:rsid w:val="00917637"/>
    <w:rsid w:val="009227EB"/>
    <w:rsid w:val="00932E9A"/>
    <w:rsid w:val="00937515"/>
    <w:rsid w:val="00941CE6"/>
    <w:rsid w:val="00957640"/>
    <w:rsid w:val="0097112E"/>
    <w:rsid w:val="009952FB"/>
    <w:rsid w:val="009A5217"/>
    <w:rsid w:val="009B24D4"/>
    <w:rsid w:val="009B4EBD"/>
    <w:rsid w:val="009D4A44"/>
    <w:rsid w:val="009D796F"/>
    <w:rsid w:val="009F10E5"/>
    <w:rsid w:val="00A022BA"/>
    <w:rsid w:val="00A05A28"/>
    <w:rsid w:val="00A11CA2"/>
    <w:rsid w:val="00A137F0"/>
    <w:rsid w:val="00A20AD4"/>
    <w:rsid w:val="00A45B31"/>
    <w:rsid w:val="00A477C8"/>
    <w:rsid w:val="00A51A27"/>
    <w:rsid w:val="00A6499E"/>
    <w:rsid w:val="00A651AC"/>
    <w:rsid w:val="00A75970"/>
    <w:rsid w:val="00A97936"/>
    <w:rsid w:val="00AA137B"/>
    <w:rsid w:val="00AA2854"/>
    <w:rsid w:val="00AA47A5"/>
    <w:rsid w:val="00AC757A"/>
    <w:rsid w:val="00AC7DF5"/>
    <w:rsid w:val="00AE5051"/>
    <w:rsid w:val="00AF507B"/>
    <w:rsid w:val="00AF5345"/>
    <w:rsid w:val="00B01162"/>
    <w:rsid w:val="00B11E2D"/>
    <w:rsid w:val="00B20B6A"/>
    <w:rsid w:val="00B22E18"/>
    <w:rsid w:val="00B3227B"/>
    <w:rsid w:val="00B53343"/>
    <w:rsid w:val="00B65F5B"/>
    <w:rsid w:val="00B66187"/>
    <w:rsid w:val="00B87615"/>
    <w:rsid w:val="00B94D6E"/>
    <w:rsid w:val="00B95C17"/>
    <w:rsid w:val="00BA4035"/>
    <w:rsid w:val="00BB037F"/>
    <w:rsid w:val="00BB618D"/>
    <w:rsid w:val="00BC2EF3"/>
    <w:rsid w:val="00BD03BE"/>
    <w:rsid w:val="00BE5C72"/>
    <w:rsid w:val="00BF30BA"/>
    <w:rsid w:val="00C04B9C"/>
    <w:rsid w:val="00C302A0"/>
    <w:rsid w:val="00C401A1"/>
    <w:rsid w:val="00C4196B"/>
    <w:rsid w:val="00C54D91"/>
    <w:rsid w:val="00C81340"/>
    <w:rsid w:val="00C82FD9"/>
    <w:rsid w:val="00C85A09"/>
    <w:rsid w:val="00C92623"/>
    <w:rsid w:val="00C93F2E"/>
    <w:rsid w:val="00C960F5"/>
    <w:rsid w:val="00CA4432"/>
    <w:rsid w:val="00CB36A6"/>
    <w:rsid w:val="00CB5E0C"/>
    <w:rsid w:val="00CC2169"/>
    <w:rsid w:val="00CC51EF"/>
    <w:rsid w:val="00CC6BA9"/>
    <w:rsid w:val="00CD4EC2"/>
    <w:rsid w:val="00CE0655"/>
    <w:rsid w:val="00CE07D3"/>
    <w:rsid w:val="00CF22A4"/>
    <w:rsid w:val="00D01032"/>
    <w:rsid w:val="00D2376D"/>
    <w:rsid w:val="00D24124"/>
    <w:rsid w:val="00D26474"/>
    <w:rsid w:val="00D50878"/>
    <w:rsid w:val="00D5679A"/>
    <w:rsid w:val="00D6126D"/>
    <w:rsid w:val="00D61BE2"/>
    <w:rsid w:val="00D668F4"/>
    <w:rsid w:val="00D84EEA"/>
    <w:rsid w:val="00D9342E"/>
    <w:rsid w:val="00D95030"/>
    <w:rsid w:val="00DB4B82"/>
    <w:rsid w:val="00DC2A06"/>
    <w:rsid w:val="00DC422F"/>
    <w:rsid w:val="00DE121C"/>
    <w:rsid w:val="00DE2F8E"/>
    <w:rsid w:val="00DE42A7"/>
    <w:rsid w:val="00DE7C5D"/>
    <w:rsid w:val="00DF2179"/>
    <w:rsid w:val="00DF55C6"/>
    <w:rsid w:val="00E01F65"/>
    <w:rsid w:val="00E1647D"/>
    <w:rsid w:val="00E20950"/>
    <w:rsid w:val="00E24EF7"/>
    <w:rsid w:val="00E25A15"/>
    <w:rsid w:val="00E25ECB"/>
    <w:rsid w:val="00E407B3"/>
    <w:rsid w:val="00E4467F"/>
    <w:rsid w:val="00E45600"/>
    <w:rsid w:val="00E52C77"/>
    <w:rsid w:val="00E54C39"/>
    <w:rsid w:val="00E60F93"/>
    <w:rsid w:val="00E73F6E"/>
    <w:rsid w:val="00E74B4A"/>
    <w:rsid w:val="00E77801"/>
    <w:rsid w:val="00EB060B"/>
    <w:rsid w:val="00EB2779"/>
    <w:rsid w:val="00EB40FB"/>
    <w:rsid w:val="00EB55FC"/>
    <w:rsid w:val="00EB72D0"/>
    <w:rsid w:val="00EC0C4F"/>
    <w:rsid w:val="00EC1514"/>
    <w:rsid w:val="00EC38C7"/>
    <w:rsid w:val="00EE4FA2"/>
    <w:rsid w:val="00EE5563"/>
    <w:rsid w:val="00EE66F0"/>
    <w:rsid w:val="00EF4D40"/>
    <w:rsid w:val="00F00550"/>
    <w:rsid w:val="00F10C57"/>
    <w:rsid w:val="00F117EE"/>
    <w:rsid w:val="00F13CEC"/>
    <w:rsid w:val="00F13E00"/>
    <w:rsid w:val="00F24248"/>
    <w:rsid w:val="00F26DF3"/>
    <w:rsid w:val="00F34F79"/>
    <w:rsid w:val="00F57DA4"/>
    <w:rsid w:val="00F6691D"/>
    <w:rsid w:val="00F71A8C"/>
    <w:rsid w:val="00F751E7"/>
    <w:rsid w:val="00F846BB"/>
    <w:rsid w:val="00F8571F"/>
    <w:rsid w:val="00F960BB"/>
    <w:rsid w:val="00F96DE7"/>
    <w:rsid w:val="00FB3679"/>
    <w:rsid w:val="00FC29D0"/>
    <w:rsid w:val="00FD5DC4"/>
    <w:rsid w:val="00FF20C3"/>
    <w:rsid w:val="0106C00A"/>
    <w:rsid w:val="0136BA57"/>
    <w:rsid w:val="027C09A6"/>
    <w:rsid w:val="02A96720"/>
    <w:rsid w:val="02C5F466"/>
    <w:rsid w:val="0333EB3D"/>
    <w:rsid w:val="034EBDEA"/>
    <w:rsid w:val="038DEC7E"/>
    <w:rsid w:val="04FC037F"/>
    <w:rsid w:val="05068A21"/>
    <w:rsid w:val="05DC79C5"/>
    <w:rsid w:val="05EA19E0"/>
    <w:rsid w:val="0641B8EF"/>
    <w:rsid w:val="0644B0FC"/>
    <w:rsid w:val="06644FC7"/>
    <w:rsid w:val="06C4A96E"/>
    <w:rsid w:val="0792AE73"/>
    <w:rsid w:val="07BCE9A5"/>
    <w:rsid w:val="08190F0A"/>
    <w:rsid w:val="0876D225"/>
    <w:rsid w:val="088C62C4"/>
    <w:rsid w:val="09471A7C"/>
    <w:rsid w:val="09D4AE63"/>
    <w:rsid w:val="09E51815"/>
    <w:rsid w:val="0A16E7E5"/>
    <w:rsid w:val="0A895B56"/>
    <w:rsid w:val="0B2B06C0"/>
    <w:rsid w:val="0BE37C04"/>
    <w:rsid w:val="0C9FA6A4"/>
    <w:rsid w:val="0D296B44"/>
    <w:rsid w:val="0D39CA0C"/>
    <w:rsid w:val="0D9A7E4E"/>
    <w:rsid w:val="0DB855E2"/>
    <w:rsid w:val="0DD676C7"/>
    <w:rsid w:val="0E022AD5"/>
    <w:rsid w:val="0E63DA6D"/>
    <w:rsid w:val="0E82C28C"/>
    <w:rsid w:val="0FDC8D20"/>
    <w:rsid w:val="101900E3"/>
    <w:rsid w:val="102CB394"/>
    <w:rsid w:val="109966B1"/>
    <w:rsid w:val="111FC990"/>
    <w:rsid w:val="1128A06C"/>
    <w:rsid w:val="115FC8A5"/>
    <w:rsid w:val="11B20E8F"/>
    <w:rsid w:val="12A88FD1"/>
    <w:rsid w:val="12ACC9AA"/>
    <w:rsid w:val="13251F43"/>
    <w:rsid w:val="135B8CDC"/>
    <w:rsid w:val="143BEE03"/>
    <w:rsid w:val="145D3CF9"/>
    <w:rsid w:val="1467ADED"/>
    <w:rsid w:val="146997A0"/>
    <w:rsid w:val="148CB879"/>
    <w:rsid w:val="152DB560"/>
    <w:rsid w:val="157DD2C0"/>
    <w:rsid w:val="15E91E6D"/>
    <w:rsid w:val="1640507D"/>
    <w:rsid w:val="16490F8A"/>
    <w:rsid w:val="169AC0E5"/>
    <w:rsid w:val="16A4F37B"/>
    <w:rsid w:val="16CE7795"/>
    <w:rsid w:val="16DDE355"/>
    <w:rsid w:val="16EAAAB8"/>
    <w:rsid w:val="16ED3D5C"/>
    <w:rsid w:val="17977CBA"/>
    <w:rsid w:val="17D89F69"/>
    <w:rsid w:val="187F82FE"/>
    <w:rsid w:val="188916D8"/>
    <w:rsid w:val="19176F91"/>
    <w:rsid w:val="19554560"/>
    <w:rsid w:val="195EC86E"/>
    <w:rsid w:val="197F95BD"/>
    <w:rsid w:val="1980CC02"/>
    <w:rsid w:val="19D39687"/>
    <w:rsid w:val="1A024DBB"/>
    <w:rsid w:val="1A048B11"/>
    <w:rsid w:val="1A0E3048"/>
    <w:rsid w:val="1ABE35AC"/>
    <w:rsid w:val="1ACD599C"/>
    <w:rsid w:val="1B4775AE"/>
    <w:rsid w:val="1B553535"/>
    <w:rsid w:val="1B623DE3"/>
    <w:rsid w:val="1C09985B"/>
    <w:rsid w:val="1C2CC743"/>
    <w:rsid w:val="1C33468F"/>
    <w:rsid w:val="1C5C4E78"/>
    <w:rsid w:val="1C75E9B0"/>
    <w:rsid w:val="1D9B0280"/>
    <w:rsid w:val="1DB9D522"/>
    <w:rsid w:val="1DE0C769"/>
    <w:rsid w:val="1E15AF65"/>
    <w:rsid w:val="1E213F5A"/>
    <w:rsid w:val="1EA1B1D1"/>
    <w:rsid w:val="1F04F39E"/>
    <w:rsid w:val="1F16A08D"/>
    <w:rsid w:val="1F3092A4"/>
    <w:rsid w:val="1F513A76"/>
    <w:rsid w:val="1F79901A"/>
    <w:rsid w:val="1FBFA8F1"/>
    <w:rsid w:val="20012D63"/>
    <w:rsid w:val="204841D7"/>
    <w:rsid w:val="20BE16DD"/>
    <w:rsid w:val="20C8125F"/>
    <w:rsid w:val="20D663BD"/>
    <w:rsid w:val="20E55242"/>
    <w:rsid w:val="20EFECC2"/>
    <w:rsid w:val="214519EF"/>
    <w:rsid w:val="2197771D"/>
    <w:rsid w:val="220C307F"/>
    <w:rsid w:val="2213A95E"/>
    <w:rsid w:val="221D459C"/>
    <w:rsid w:val="223E1BC6"/>
    <w:rsid w:val="2326BC47"/>
    <w:rsid w:val="23D41255"/>
    <w:rsid w:val="2402A7F7"/>
    <w:rsid w:val="24BF2B61"/>
    <w:rsid w:val="24F2057E"/>
    <w:rsid w:val="25A739E5"/>
    <w:rsid w:val="25D5BEC8"/>
    <w:rsid w:val="26B9AABF"/>
    <w:rsid w:val="2771119D"/>
    <w:rsid w:val="284E8A08"/>
    <w:rsid w:val="28882C8E"/>
    <w:rsid w:val="289A1211"/>
    <w:rsid w:val="2956E884"/>
    <w:rsid w:val="2A2783E0"/>
    <w:rsid w:val="2AF2FBFB"/>
    <w:rsid w:val="2B9DBD12"/>
    <w:rsid w:val="2C0C3D86"/>
    <w:rsid w:val="2C94A136"/>
    <w:rsid w:val="2CE0C513"/>
    <w:rsid w:val="2CF81069"/>
    <w:rsid w:val="2CFF1AA7"/>
    <w:rsid w:val="2D6D5532"/>
    <w:rsid w:val="2E0CD7EB"/>
    <w:rsid w:val="2E361943"/>
    <w:rsid w:val="2E6EFBB1"/>
    <w:rsid w:val="2FA9F0F8"/>
    <w:rsid w:val="2FAFDB05"/>
    <w:rsid w:val="2FB70E12"/>
    <w:rsid w:val="300F9394"/>
    <w:rsid w:val="301622E9"/>
    <w:rsid w:val="301B69FF"/>
    <w:rsid w:val="30AA95AE"/>
    <w:rsid w:val="316AF6FC"/>
    <w:rsid w:val="318D054C"/>
    <w:rsid w:val="321E53A1"/>
    <w:rsid w:val="322BD5F9"/>
    <w:rsid w:val="3274EECE"/>
    <w:rsid w:val="32AB607E"/>
    <w:rsid w:val="32F236EB"/>
    <w:rsid w:val="33441F26"/>
    <w:rsid w:val="337F8FEB"/>
    <w:rsid w:val="33C8466A"/>
    <w:rsid w:val="33E65F3E"/>
    <w:rsid w:val="340D5E53"/>
    <w:rsid w:val="3416EDEC"/>
    <w:rsid w:val="344B76D8"/>
    <w:rsid w:val="3450F404"/>
    <w:rsid w:val="351A8C25"/>
    <w:rsid w:val="352005B0"/>
    <w:rsid w:val="35520A82"/>
    <w:rsid w:val="356EEE68"/>
    <w:rsid w:val="372EADEC"/>
    <w:rsid w:val="376677E1"/>
    <w:rsid w:val="37E48374"/>
    <w:rsid w:val="38405C43"/>
    <w:rsid w:val="387EE03D"/>
    <w:rsid w:val="38A74ACD"/>
    <w:rsid w:val="38C96673"/>
    <w:rsid w:val="398F2065"/>
    <w:rsid w:val="39AE2FD0"/>
    <w:rsid w:val="39E84D21"/>
    <w:rsid w:val="3A0DDF34"/>
    <w:rsid w:val="3A6C9E32"/>
    <w:rsid w:val="3A72FA33"/>
    <w:rsid w:val="3A9F95D0"/>
    <w:rsid w:val="3AA3F16D"/>
    <w:rsid w:val="3AD767F9"/>
    <w:rsid w:val="3B018B20"/>
    <w:rsid w:val="3B40CD15"/>
    <w:rsid w:val="3BA3FCD5"/>
    <w:rsid w:val="3BB96F96"/>
    <w:rsid w:val="3C1E9476"/>
    <w:rsid w:val="3C4131CD"/>
    <w:rsid w:val="3C81D9F0"/>
    <w:rsid w:val="3C828740"/>
    <w:rsid w:val="3D0385AF"/>
    <w:rsid w:val="3D36FF04"/>
    <w:rsid w:val="3D3FF823"/>
    <w:rsid w:val="3D5BDD49"/>
    <w:rsid w:val="3D809FC1"/>
    <w:rsid w:val="3D890CAE"/>
    <w:rsid w:val="3DD7D342"/>
    <w:rsid w:val="3DE98935"/>
    <w:rsid w:val="3E8166E2"/>
    <w:rsid w:val="40530004"/>
    <w:rsid w:val="40B374FA"/>
    <w:rsid w:val="40D72D78"/>
    <w:rsid w:val="40FFA628"/>
    <w:rsid w:val="413E586B"/>
    <w:rsid w:val="420F34EE"/>
    <w:rsid w:val="4268E701"/>
    <w:rsid w:val="42834F09"/>
    <w:rsid w:val="42B7CD21"/>
    <w:rsid w:val="433ED708"/>
    <w:rsid w:val="434EF124"/>
    <w:rsid w:val="43783D92"/>
    <w:rsid w:val="437BE21E"/>
    <w:rsid w:val="43F91251"/>
    <w:rsid w:val="443D1FD5"/>
    <w:rsid w:val="44AFA18B"/>
    <w:rsid w:val="44E7844B"/>
    <w:rsid w:val="4559FF08"/>
    <w:rsid w:val="457B1C5E"/>
    <w:rsid w:val="45A8166E"/>
    <w:rsid w:val="45E949D9"/>
    <w:rsid w:val="45F38C9B"/>
    <w:rsid w:val="460C6FC6"/>
    <w:rsid w:val="462B4EFC"/>
    <w:rsid w:val="467FA52A"/>
    <w:rsid w:val="469303E4"/>
    <w:rsid w:val="46B3BA6F"/>
    <w:rsid w:val="46EDBE1E"/>
    <w:rsid w:val="4726CF63"/>
    <w:rsid w:val="47789D57"/>
    <w:rsid w:val="47846A1E"/>
    <w:rsid w:val="47E17C65"/>
    <w:rsid w:val="47F21D53"/>
    <w:rsid w:val="482F1C0C"/>
    <w:rsid w:val="48B8BE43"/>
    <w:rsid w:val="4958D033"/>
    <w:rsid w:val="495A4CF5"/>
    <w:rsid w:val="495EFDB1"/>
    <w:rsid w:val="498A9DB5"/>
    <w:rsid w:val="499081A0"/>
    <w:rsid w:val="49E4E183"/>
    <w:rsid w:val="4AC76AB1"/>
    <w:rsid w:val="4AD91CE0"/>
    <w:rsid w:val="4AE0E326"/>
    <w:rsid w:val="4B0CFE7C"/>
    <w:rsid w:val="4BB24C40"/>
    <w:rsid w:val="4C4ED456"/>
    <w:rsid w:val="4C5929F9"/>
    <w:rsid w:val="4CF36776"/>
    <w:rsid w:val="4D64AC0E"/>
    <w:rsid w:val="4D7E74DD"/>
    <w:rsid w:val="4D8794D8"/>
    <w:rsid w:val="4D9E9AA6"/>
    <w:rsid w:val="4E0DFFA5"/>
    <w:rsid w:val="4E21C00A"/>
    <w:rsid w:val="4F251238"/>
    <w:rsid w:val="4F269832"/>
    <w:rsid w:val="4FF3C459"/>
    <w:rsid w:val="50017E06"/>
    <w:rsid w:val="505EDE5D"/>
    <w:rsid w:val="509BC1DA"/>
    <w:rsid w:val="509E2783"/>
    <w:rsid w:val="5102B82F"/>
    <w:rsid w:val="510C7452"/>
    <w:rsid w:val="518A4B2F"/>
    <w:rsid w:val="519D028F"/>
    <w:rsid w:val="5397C4BD"/>
    <w:rsid w:val="53A1F2D0"/>
    <w:rsid w:val="53A4921C"/>
    <w:rsid w:val="53E04197"/>
    <w:rsid w:val="5436B469"/>
    <w:rsid w:val="545D465F"/>
    <w:rsid w:val="54D39982"/>
    <w:rsid w:val="54FB63AF"/>
    <w:rsid w:val="5506599A"/>
    <w:rsid w:val="55F2E0C6"/>
    <w:rsid w:val="562480CD"/>
    <w:rsid w:val="5653CAAB"/>
    <w:rsid w:val="56B2907A"/>
    <w:rsid w:val="571D2FF6"/>
    <w:rsid w:val="575136C6"/>
    <w:rsid w:val="579A0879"/>
    <w:rsid w:val="57B9CF41"/>
    <w:rsid w:val="58B0A730"/>
    <w:rsid w:val="5920DF79"/>
    <w:rsid w:val="592B7588"/>
    <w:rsid w:val="595A46D7"/>
    <w:rsid w:val="59C187EA"/>
    <w:rsid w:val="5A7B1413"/>
    <w:rsid w:val="5B39A620"/>
    <w:rsid w:val="5BA5C09B"/>
    <w:rsid w:val="5C0F8146"/>
    <w:rsid w:val="5C368559"/>
    <w:rsid w:val="5C802E8F"/>
    <w:rsid w:val="5C821D3C"/>
    <w:rsid w:val="5C88D6FD"/>
    <w:rsid w:val="5C904A7E"/>
    <w:rsid w:val="5CA91DFE"/>
    <w:rsid w:val="5CD05A39"/>
    <w:rsid w:val="5CF1339F"/>
    <w:rsid w:val="5D126687"/>
    <w:rsid w:val="5D2F8F5B"/>
    <w:rsid w:val="5D74741B"/>
    <w:rsid w:val="5DD23FDE"/>
    <w:rsid w:val="5E244486"/>
    <w:rsid w:val="5E411AC4"/>
    <w:rsid w:val="5E629D31"/>
    <w:rsid w:val="5EBB2A52"/>
    <w:rsid w:val="5ED2A4A8"/>
    <w:rsid w:val="5ED80A3A"/>
    <w:rsid w:val="5F043834"/>
    <w:rsid w:val="5FE51FD9"/>
    <w:rsid w:val="60538EB0"/>
    <w:rsid w:val="606ACDBF"/>
    <w:rsid w:val="60C6E16E"/>
    <w:rsid w:val="60E01528"/>
    <w:rsid w:val="611221FA"/>
    <w:rsid w:val="6181C017"/>
    <w:rsid w:val="61AD6E47"/>
    <w:rsid w:val="61BA5E20"/>
    <w:rsid w:val="61F26690"/>
    <w:rsid w:val="61FE008D"/>
    <w:rsid w:val="62297FC3"/>
    <w:rsid w:val="627C9261"/>
    <w:rsid w:val="628A02BE"/>
    <w:rsid w:val="633A1890"/>
    <w:rsid w:val="63442F60"/>
    <w:rsid w:val="6353CEEB"/>
    <w:rsid w:val="638F2F3C"/>
    <w:rsid w:val="63D167F2"/>
    <w:rsid w:val="64553697"/>
    <w:rsid w:val="64C36978"/>
    <w:rsid w:val="66E1860C"/>
    <w:rsid w:val="672DD411"/>
    <w:rsid w:val="674E0796"/>
    <w:rsid w:val="6786F6A3"/>
    <w:rsid w:val="67D18C5C"/>
    <w:rsid w:val="683B0DF7"/>
    <w:rsid w:val="692AD377"/>
    <w:rsid w:val="6996C486"/>
    <w:rsid w:val="69AC8F5D"/>
    <w:rsid w:val="69BB7A96"/>
    <w:rsid w:val="69BC30A6"/>
    <w:rsid w:val="6A2E90FB"/>
    <w:rsid w:val="6A62E344"/>
    <w:rsid w:val="6A7F153F"/>
    <w:rsid w:val="6B0E27FD"/>
    <w:rsid w:val="6B56CFA8"/>
    <w:rsid w:val="6B6AA680"/>
    <w:rsid w:val="6B6DF9C3"/>
    <w:rsid w:val="6B780EB6"/>
    <w:rsid w:val="6BC91425"/>
    <w:rsid w:val="6BDB67E7"/>
    <w:rsid w:val="6C5D5FE9"/>
    <w:rsid w:val="6CEFB007"/>
    <w:rsid w:val="6D0ED022"/>
    <w:rsid w:val="6D37BCA2"/>
    <w:rsid w:val="6D4EBC8B"/>
    <w:rsid w:val="6D852CDF"/>
    <w:rsid w:val="6E0A38FF"/>
    <w:rsid w:val="6E207629"/>
    <w:rsid w:val="6EF34761"/>
    <w:rsid w:val="6FEC546F"/>
    <w:rsid w:val="6FEEAE99"/>
    <w:rsid w:val="7030343D"/>
    <w:rsid w:val="703BB815"/>
    <w:rsid w:val="7095AA4C"/>
    <w:rsid w:val="70CEFFD9"/>
    <w:rsid w:val="70D5D80F"/>
    <w:rsid w:val="70DE2C5B"/>
    <w:rsid w:val="710D5FD1"/>
    <w:rsid w:val="7377A848"/>
    <w:rsid w:val="73DC2176"/>
    <w:rsid w:val="740DA313"/>
    <w:rsid w:val="744B3150"/>
    <w:rsid w:val="74A5C59E"/>
    <w:rsid w:val="74DD53BE"/>
    <w:rsid w:val="74E70AD3"/>
    <w:rsid w:val="75000142"/>
    <w:rsid w:val="750FE664"/>
    <w:rsid w:val="75B6AC92"/>
    <w:rsid w:val="7618F55E"/>
    <w:rsid w:val="761E1C66"/>
    <w:rsid w:val="7661525A"/>
    <w:rsid w:val="76A2DB55"/>
    <w:rsid w:val="76C9FC15"/>
    <w:rsid w:val="774C3C13"/>
    <w:rsid w:val="77E86507"/>
    <w:rsid w:val="78DB4D4A"/>
    <w:rsid w:val="79086F5D"/>
    <w:rsid w:val="796E8752"/>
    <w:rsid w:val="799272A3"/>
    <w:rsid w:val="7A341F28"/>
    <w:rsid w:val="7A4BF7F2"/>
    <w:rsid w:val="7BB27046"/>
    <w:rsid w:val="7BCD908B"/>
    <w:rsid w:val="7BE5E4E4"/>
    <w:rsid w:val="7C0C3E3A"/>
    <w:rsid w:val="7C4178FC"/>
    <w:rsid w:val="7C58FED3"/>
    <w:rsid w:val="7D7A23A2"/>
    <w:rsid w:val="7E3CF1DC"/>
    <w:rsid w:val="7E9F691C"/>
    <w:rsid w:val="7EAC57F5"/>
    <w:rsid w:val="7EFAE178"/>
    <w:rsid w:val="7F309A88"/>
    <w:rsid w:val="7FC9B020"/>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B1DD3C"/>
  <w15:docId w15:val="{1774904C-D9B6-498B-A6E3-9A90938C15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96BA4"/>
    <w:pPr>
      <w:spacing w:before="120" w:after="120" w:line="276" w:lineRule="auto"/>
      <w:contextualSpacing/>
    </w:pPr>
    <w:rPr>
      <w:rFonts w:ascii="Segoe UI" w:hAnsi="Segoe UI"/>
      <w:sz w:val="18"/>
    </w:rPr>
  </w:style>
  <w:style w:type="paragraph" w:styleId="Heading1">
    <w:name w:val="heading 1"/>
    <w:basedOn w:val="Normal"/>
    <w:next w:val="Normal"/>
    <w:link w:val="Heading1Char"/>
    <w:uiPriority w:val="9"/>
    <w:qFormat/>
    <w:rsid w:val="00696BA4"/>
    <w:pPr>
      <w:keepNext/>
      <w:keepLines/>
      <w:shd w:val="clear" w:color="auto" w:fill="FFFFFF" w:themeFill="background1"/>
      <w:spacing w:before="240" w:after="0"/>
      <w:outlineLvl w:val="0"/>
    </w:pPr>
    <w:rPr>
      <w:rFonts w:eastAsiaTheme="majorEastAsia" w:cstheme="majorBidi"/>
      <w:sz w:val="36"/>
      <w:szCs w:val="32"/>
    </w:rPr>
  </w:style>
  <w:style w:type="paragraph" w:styleId="Heading2">
    <w:name w:val="heading 2"/>
    <w:basedOn w:val="Heading1"/>
    <w:next w:val="Normal"/>
    <w:link w:val="Heading2Char"/>
    <w:uiPriority w:val="9"/>
    <w:unhideWhenUsed/>
    <w:qFormat/>
    <w:rsid w:val="0025430A"/>
    <w:pPr>
      <w:pBdr>
        <w:top w:val="single" w:sz="8" w:space="1" w:color="5B9BD5" w:themeColor="accent1"/>
        <w:left w:val="single" w:sz="8" w:space="4" w:color="5B9BD5" w:themeColor="accent1"/>
        <w:bottom w:val="single" w:sz="8" w:space="1" w:color="5B9BD5" w:themeColor="accent1"/>
        <w:right w:val="single" w:sz="8" w:space="4" w:color="5B9BD5" w:themeColor="accent1"/>
      </w:pBdr>
      <w:shd w:val="clear" w:color="auto" w:fill="5B9BD5" w:themeFill="accent1"/>
      <w:spacing w:before="120"/>
      <w:outlineLvl w:val="1"/>
    </w:pPr>
    <w:rPr>
      <w:color w:val="FFFFFF" w:themeColor="background1"/>
      <w:sz w:val="20"/>
    </w:rPr>
  </w:style>
  <w:style w:type="paragraph" w:styleId="Heading3">
    <w:name w:val="heading 3"/>
    <w:basedOn w:val="Normal"/>
    <w:next w:val="Normal"/>
    <w:link w:val="Heading3Char"/>
    <w:uiPriority w:val="9"/>
    <w:unhideWhenUsed/>
    <w:qFormat/>
    <w:rsid w:val="00CA4432"/>
    <w:pPr>
      <w:keepNext/>
      <w:keepLines/>
      <w:pBdr>
        <w:top w:val="single" w:sz="8" w:space="1" w:color="D9E2F3" w:themeColor="accent5" w:themeTint="33"/>
        <w:left w:val="single" w:sz="8" w:space="4" w:color="D9E2F3" w:themeColor="accent5" w:themeTint="33"/>
        <w:bottom w:val="single" w:sz="8" w:space="1" w:color="D9E2F3" w:themeColor="accent5" w:themeTint="33"/>
        <w:right w:val="single" w:sz="8" w:space="4" w:color="D9E2F3" w:themeColor="accent5" w:themeTint="33"/>
      </w:pBdr>
      <w:shd w:val="clear" w:color="auto" w:fill="D9E2F3" w:themeFill="accent5" w:themeFillTint="33"/>
      <w:spacing w:after="0"/>
      <w:outlineLvl w:val="2"/>
    </w:pPr>
    <w:rPr>
      <w:rFonts w:eastAsiaTheme="majorEastAsia" w:cstheme="majorBidi"/>
    </w:rPr>
  </w:style>
  <w:style w:type="paragraph" w:styleId="Heading4">
    <w:name w:val="heading 4"/>
    <w:basedOn w:val="Normal"/>
    <w:next w:val="Normal"/>
    <w:link w:val="Heading4Char"/>
    <w:uiPriority w:val="9"/>
    <w:unhideWhenUsed/>
    <w:qFormat/>
    <w:rsid w:val="0043174C"/>
    <w:pPr>
      <w:keepNext/>
      <w:keepLines/>
      <w:pBdr>
        <w:top w:val="single" w:sz="8" w:space="1" w:color="DEEAF6" w:themeColor="accent1" w:themeTint="33"/>
        <w:left w:val="single" w:sz="8" w:space="4" w:color="DEEAF6" w:themeColor="accent1" w:themeTint="33"/>
        <w:bottom w:val="single" w:sz="8" w:space="1" w:color="DEEAF6" w:themeColor="accent1" w:themeTint="33"/>
        <w:right w:val="single" w:sz="8" w:space="4" w:color="DEEAF6" w:themeColor="accent1" w:themeTint="33"/>
      </w:pBdr>
      <w:shd w:val="clear" w:color="auto" w:fill="DEEAF6" w:themeFill="accent1" w:themeFillTint="33"/>
      <w:spacing w:after="0"/>
      <w:outlineLvl w:val="3"/>
    </w:pPr>
    <w:rPr>
      <w:rFonts w:eastAsiaTheme="majorEastAsia" w:cstheme="majorBidi"/>
      <w:iCs/>
    </w:rPr>
  </w:style>
  <w:style w:type="paragraph" w:styleId="Heading5">
    <w:name w:val="heading 5"/>
    <w:basedOn w:val="Normal"/>
    <w:next w:val="Normal"/>
    <w:link w:val="Heading5Char"/>
    <w:uiPriority w:val="9"/>
    <w:unhideWhenUsed/>
    <w:qFormat/>
    <w:rsid w:val="00152D1B"/>
    <w:pPr>
      <w:keepNext/>
      <w:keepLines/>
      <w:spacing w:before="40" w:after="0"/>
      <w:outlineLvl w:val="4"/>
    </w:pPr>
    <w:rPr>
      <w:rFonts w:asciiTheme="majorHAnsi" w:eastAsiaTheme="majorEastAsia" w:hAnsiTheme="majorHAnsi" w:cstheme="majorBidi"/>
      <w:color w:val="2E74B5" w:themeColor="accent1" w:themeShade="BF"/>
    </w:rPr>
  </w:style>
  <w:style w:type="paragraph" w:styleId="Heading6">
    <w:name w:val="heading 6"/>
    <w:aliases w:val="Section Instruction"/>
    <w:basedOn w:val="Normal"/>
    <w:next w:val="Normal"/>
    <w:link w:val="Heading6Char"/>
    <w:autoRedefine/>
    <w:uiPriority w:val="9"/>
    <w:unhideWhenUsed/>
    <w:rsid w:val="009B4EBD"/>
    <w:pPr>
      <w:keepNext/>
      <w:keepLines/>
      <w:pBdr>
        <w:top w:val="single" w:sz="12" w:space="1" w:color="FFF2CC" w:themeColor="accent4" w:themeTint="33"/>
        <w:left w:val="single" w:sz="12" w:space="4" w:color="FFF2CC" w:themeColor="accent4" w:themeTint="33"/>
        <w:bottom w:val="single" w:sz="12" w:space="1" w:color="FFF2CC" w:themeColor="accent4" w:themeTint="33"/>
        <w:right w:val="single" w:sz="12" w:space="4" w:color="FFF2CC" w:themeColor="accent4" w:themeTint="33"/>
      </w:pBdr>
      <w:shd w:val="clear" w:color="auto" w:fill="FFF2CC" w:themeFill="accent4" w:themeFillTint="33"/>
      <w:spacing w:before="0"/>
      <w:outlineLvl w:val="5"/>
    </w:pPr>
    <w:rPr>
      <w:rFonts w:eastAsiaTheme="majorEastAsia" w:cstheme="majorBidi"/>
      <w:sz w:val="1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71A8C"/>
    <w:pPr>
      <w:tabs>
        <w:tab w:val="center" w:pos="4513"/>
        <w:tab w:val="right" w:pos="9026"/>
      </w:tabs>
    </w:pPr>
  </w:style>
  <w:style w:type="character" w:customStyle="1" w:styleId="HeaderChar">
    <w:name w:val="Header Char"/>
    <w:basedOn w:val="DefaultParagraphFont"/>
    <w:link w:val="Header"/>
    <w:uiPriority w:val="99"/>
    <w:rsid w:val="00F71A8C"/>
  </w:style>
  <w:style w:type="paragraph" w:styleId="Footer">
    <w:name w:val="footer"/>
    <w:basedOn w:val="Normal"/>
    <w:link w:val="FooterChar"/>
    <w:uiPriority w:val="99"/>
    <w:unhideWhenUsed/>
    <w:rsid w:val="00F71A8C"/>
    <w:pPr>
      <w:tabs>
        <w:tab w:val="center" w:pos="4513"/>
        <w:tab w:val="right" w:pos="9026"/>
      </w:tabs>
    </w:pPr>
  </w:style>
  <w:style w:type="character" w:customStyle="1" w:styleId="FooterChar">
    <w:name w:val="Footer Char"/>
    <w:basedOn w:val="DefaultParagraphFont"/>
    <w:link w:val="Footer"/>
    <w:uiPriority w:val="99"/>
    <w:rsid w:val="00F71A8C"/>
  </w:style>
  <w:style w:type="paragraph" w:styleId="BalloonText">
    <w:name w:val="Balloon Text"/>
    <w:basedOn w:val="Normal"/>
    <w:link w:val="BalloonTextChar"/>
    <w:uiPriority w:val="99"/>
    <w:semiHidden/>
    <w:unhideWhenUsed/>
    <w:rsid w:val="004E16F9"/>
    <w:rPr>
      <w:rFonts w:ascii="Tahoma" w:hAnsi="Tahoma" w:cs="Tahoma"/>
      <w:sz w:val="16"/>
      <w:szCs w:val="16"/>
    </w:rPr>
  </w:style>
  <w:style w:type="character" w:customStyle="1" w:styleId="BalloonTextChar">
    <w:name w:val="Balloon Text Char"/>
    <w:basedOn w:val="DefaultParagraphFont"/>
    <w:link w:val="BalloonText"/>
    <w:uiPriority w:val="99"/>
    <w:semiHidden/>
    <w:rsid w:val="004E16F9"/>
    <w:rPr>
      <w:rFonts w:ascii="Tahoma" w:hAnsi="Tahoma" w:cs="Tahoma"/>
      <w:sz w:val="16"/>
      <w:szCs w:val="16"/>
    </w:rPr>
  </w:style>
  <w:style w:type="paragraph" w:styleId="ListParagraph">
    <w:name w:val="List Paragraph"/>
    <w:basedOn w:val="Normal"/>
    <w:link w:val="ListParagraphChar"/>
    <w:uiPriority w:val="34"/>
    <w:qFormat/>
    <w:rsid w:val="00152D1B"/>
    <w:pPr>
      <w:spacing w:after="200"/>
      <w:ind w:left="720"/>
    </w:pPr>
    <w:rPr>
      <w:rFonts w:eastAsiaTheme="minorEastAsia"/>
      <w:szCs w:val="22"/>
      <w:lang w:val="en-GB" w:eastAsia="en-GB"/>
    </w:rPr>
  </w:style>
  <w:style w:type="table" w:styleId="TableGrid">
    <w:name w:val="Table Grid"/>
    <w:basedOn w:val="TableNormal"/>
    <w:uiPriority w:val="59"/>
    <w:rsid w:val="00EC1514"/>
    <w:rPr>
      <w:rFonts w:eastAsiaTheme="minorEastAsia"/>
      <w:sz w:val="22"/>
      <w:szCs w:val="22"/>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Normal"/>
    <w:next w:val="Normal"/>
    <w:link w:val="TitleChar"/>
    <w:uiPriority w:val="10"/>
    <w:qFormat/>
    <w:rsid w:val="00152D1B"/>
    <w:rPr>
      <w:rFonts w:eastAsiaTheme="majorEastAsia" w:cstheme="majorBidi"/>
      <w:spacing w:val="-10"/>
      <w:kern w:val="28"/>
      <w:sz w:val="56"/>
      <w:szCs w:val="56"/>
    </w:rPr>
  </w:style>
  <w:style w:type="character" w:customStyle="1" w:styleId="TitleChar">
    <w:name w:val="Title Char"/>
    <w:basedOn w:val="DefaultParagraphFont"/>
    <w:link w:val="Title"/>
    <w:uiPriority w:val="10"/>
    <w:rsid w:val="00152D1B"/>
    <w:rPr>
      <w:rFonts w:ascii="Segoe UI" w:eastAsiaTheme="majorEastAsia" w:hAnsi="Segoe UI" w:cstheme="majorBidi"/>
      <w:spacing w:val="-10"/>
      <w:kern w:val="28"/>
      <w:sz w:val="56"/>
      <w:szCs w:val="56"/>
    </w:rPr>
  </w:style>
  <w:style w:type="character" w:customStyle="1" w:styleId="Heading1Char">
    <w:name w:val="Heading 1 Char"/>
    <w:basedOn w:val="DefaultParagraphFont"/>
    <w:link w:val="Heading1"/>
    <w:uiPriority w:val="9"/>
    <w:rsid w:val="00696BA4"/>
    <w:rPr>
      <w:rFonts w:ascii="Segoe UI" w:eastAsiaTheme="majorEastAsia" w:hAnsi="Segoe UI" w:cstheme="majorBidi"/>
      <w:sz w:val="36"/>
      <w:szCs w:val="32"/>
      <w:shd w:val="clear" w:color="auto" w:fill="FFFFFF" w:themeFill="background1"/>
    </w:rPr>
  </w:style>
  <w:style w:type="table" w:styleId="TableGridLight">
    <w:name w:val="Grid Table Light"/>
    <w:basedOn w:val="TableNormal"/>
    <w:uiPriority w:val="40"/>
    <w:rsid w:val="00F846BB"/>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Heading2Char">
    <w:name w:val="Heading 2 Char"/>
    <w:basedOn w:val="DefaultParagraphFont"/>
    <w:link w:val="Heading2"/>
    <w:uiPriority w:val="9"/>
    <w:rsid w:val="0025430A"/>
    <w:rPr>
      <w:rFonts w:ascii="Segoe UI" w:eastAsiaTheme="majorEastAsia" w:hAnsi="Segoe UI" w:cstheme="majorBidi"/>
      <w:color w:val="FFFFFF" w:themeColor="background1"/>
      <w:sz w:val="20"/>
      <w:szCs w:val="32"/>
      <w:shd w:val="clear" w:color="auto" w:fill="5B9BD5" w:themeFill="accent1"/>
    </w:rPr>
  </w:style>
  <w:style w:type="paragraph" w:styleId="IntenseQuote">
    <w:name w:val="Intense Quote"/>
    <w:basedOn w:val="Normal"/>
    <w:next w:val="Normal"/>
    <w:link w:val="IntenseQuoteChar"/>
    <w:uiPriority w:val="30"/>
    <w:qFormat/>
    <w:rsid w:val="00D2376D"/>
    <w:pPr>
      <w:pBdr>
        <w:top w:val="single" w:sz="4" w:space="10" w:color="auto"/>
        <w:left w:val="single" w:sz="4" w:space="4" w:color="auto"/>
        <w:bottom w:val="single" w:sz="4" w:space="10" w:color="auto"/>
        <w:right w:val="single" w:sz="4" w:space="4" w:color="auto"/>
      </w:pBdr>
      <w:shd w:val="clear" w:color="auto" w:fill="F2F2F2" w:themeFill="background1" w:themeFillShade="F2"/>
      <w:spacing w:before="360" w:after="360" w:line="240" w:lineRule="auto"/>
      <w:ind w:left="454" w:right="454"/>
      <w:contextualSpacing w:val="0"/>
      <w:jc w:val="center"/>
    </w:pPr>
    <w:rPr>
      <w:iCs/>
    </w:rPr>
  </w:style>
  <w:style w:type="character" w:customStyle="1" w:styleId="IntenseQuoteChar">
    <w:name w:val="Intense Quote Char"/>
    <w:basedOn w:val="DefaultParagraphFont"/>
    <w:link w:val="IntenseQuote"/>
    <w:uiPriority w:val="30"/>
    <w:rsid w:val="00D2376D"/>
    <w:rPr>
      <w:rFonts w:ascii="Segoe UI" w:hAnsi="Segoe UI"/>
      <w:iCs/>
      <w:sz w:val="18"/>
      <w:shd w:val="clear" w:color="auto" w:fill="F2F2F2" w:themeFill="background1" w:themeFillShade="F2"/>
    </w:rPr>
  </w:style>
  <w:style w:type="character" w:styleId="CommentReference">
    <w:name w:val="annotation reference"/>
    <w:basedOn w:val="DefaultParagraphFont"/>
    <w:uiPriority w:val="99"/>
    <w:semiHidden/>
    <w:unhideWhenUsed/>
    <w:rsid w:val="007973D5"/>
    <w:rPr>
      <w:sz w:val="16"/>
      <w:szCs w:val="16"/>
    </w:rPr>
  </w:style>
  <w:style w:type="paragraph" w:styleId="CommentText">
    <w:name w:val="annotation text"/>
    <w:basedOn w:val="Normal"/>
    <w:link w:val="CommentTextChar"/>
    <w:uiPriority w:val="99"/>
    <w:semiHidden/>
    <w:unhideWhenUsed/>
    <w:rsid w:val="007973D5"/>
    <w:pPr>
      <w:spacing w:line="240" w:lineRule="auto"/>
    </w:pPr>
    <w:rPr>
      <w:sz w:val="20"/>
      <w:szCs w:val="20"/>
    </w:rPr>
  </w:style>
  <w:style w:type="character" w:customStyle="1" w:styleId="CommentTextChar">
    <w:name w:val="Comment Text Char"/>
    <w:basedOn w:val="DefaultParagraphFont"/>
    <w:link w:val="CommentText"/>
    <w:uiPriority w:val="99"/>
    <w:semiHidden/>
    <w:rsid w:val="007973D5"/>
    <w:rPr>
      <w:sz w:val="20"/>
      <w:szCs w:val="20"/>
    </w:rPr>
  </w:style>
  <w:style w:type="paragraph" w:styleId="CommentSubject">
    <w:name w:val="annotation subject"/>
    <w:basedOn w:val="CommentText"/>
    <w:next w:val="CommentText"/>
    <w:link w:val="CommentSubjectChar"/>
    <w:uiPriority w:val="99"/>
    <w:semiHidden/>
    <w:unhideWhenUsed/>
    <w:rsid w:val="007973D5"/>
    <w:rPr>
      <w:b/>
      <w:bCs/>
    </w:rPr>
  </w:style>
  <w:style w:type="character" w:customStyle="1" w:styleId="CommentSubjectChar">
    <w:name w:val="Comment Subject Char"/>
    <w:basedOn w:val="CommentTextChar"/>
    <w:link w:val="CommentSubject"/>
    <w:uiPriority w:val="99"/>
    <w:semiHidden/>
    <w:rsid w:val="007973D5"/>
    <w:rPr>
      <w:b/>
      <w:bCs/>
      <w:sz w:val="20"/>
      <w:szCs w:val="20"/>
    </w:rPr>
  </w:style>
  <w:style w:type="character" w:customStyle="1" w:styleId="Heading3Char">
    <w:name w:val="Heading 3 Char"/>
    <w:basedOn w:val="DefaultParagraphFont"/>
    <w:link w:val="Heading3"/>
    <w:uiPriority w:val="9"/>
    <w:rsid w:val="00CA4432"/>
    <w:rPr>
      <w:rFonts w:ascii="Segoe UI" w:eastAsiaTheme="majorEastAsia" w:hAnsi="Segoe UI" w:cstheme="majorBidi"/>
      <w:sz w:val="18"/>
      <w:shd w:val="clear" w:color="auto" w:fill="D9E2F3" w:themeFill="accent5" w:themeFillTint="33"/>
    </w:rPr>
  </w:style>
  <w:style w:type="character" w:customStyle="1" w:styleId="Heading4Char">
    <w:name w:val="Heading 4 Char"/>
    <w:basedOn w:val="DefaultParagraphFont"/>
    <w:link w:val="Heading4"/>
    <w:uiPriority w:val="9"/>
    <w:rsid w:val="0043174C"/>
    <w:rPr>
      <w:rFonts w:ascii="Segoe UI" w:eastAsiaTheme="majorEastAsia" w:hAnsi="Segoe UI" w:cstheme="majorBidi"/>
      <w:iCs/>
      <w:sz w:val="18"/>
      <w:shd w:val="clear" w:color="auto" w:fill="DEEAF6" w:themeFill="accent1" w:themeFillTint="33"/>
    </w:rPr>
  </w:style>
  <w:style w:type="character" w:customStyle="1" w:styleId="Heading5Char">
    <w:name w:val="Heading 5 Char"/>
    <w:basedOn w:val="DefaultParagraphFont"/>
    <w:link w:val="Heading5"/>
    <w:uiPriority w:val="9"/>
    <w:rsid w:val="00152D1B"/>
    <w:rPr>
      <w:rFonts w:asciiTheme="majorHAnsi" w:eastAsiaTheme="majorEastAsia" w:hAnsiTheme="majorHAnsi" w:cstheme="majorBidi"/>
      <w:color w:val="2E74B5" w:themeColor="accent1" w:themeShade="BF"/>
      <w:sz w:val="22"/>
    </w:rPr>
  </w:style>
  <w:style w:type="paragraph" w:styleId="TOCHeading">
    <w:name w:val="TOC Heading"/>
    <w:basedOn w:val="Heading1"/>
    <w:next w:val="Normal"/>
    <w:uiPriority w:val="39"/>
    <w:unhideWhenUsed/>
    <w:rsid w:val="00152D1B"/>
    <w:pPr>
      <w:spacing w:line="259" w:lineRule="auto"/>
      <w:contextualSpacing w:val="0"/>
      <w:outlineLvl w:val="9"/>
    </w:pPr>
  </w:style>
  <w:style w:type="paragraph" w:styleId="TOC1">
    <w:name w:val="toc 1"/>
    <w:basedOn w:val="Normal"/>
    <w:next w:val="Normal"/>
    <w:autoRedefine/>
    <w:uiPriority w:val="39"/>
    <w:unhideWhenUsed/>
    <w:rsid w:val="00AA137B"/>
    <w:pPr>
      <w:spacing w:after="100"/>
    </w:pPr>
  </w:style>
  <w:style w:type="character" w:styleId="Hyperlink">
    <w:name w:val="Hyperlink"/>
    <w:basedOn w:val="DefaultParagraphFont"/>
    <w:uiPriority w:val="99"/>
    <w:unhideWhenUsed/>
    <w:rsid w:val="00AA137B"/>
    <w:rPr>
      <w:color w:val="0563C1" w:themeColor="hyperlink"/>
      <w:u w:val="single"/>
    </w:rPr>
  </w:style>
  <w:style w:type="character" w:customStyle="1" w:styleId="Heading6Char">
    <w:name w:val="Heading 6 Char"/>
    <w:aliases w:val="Section Instruction Char"/>
    <w:basedOn w:val="DefaultParagraphFont"/>
    <w:link w:val="Heading6"/>
    <w:uiPriority w:val="9"/>
    <w:rsid w:val="009B4EBD"/>
    <w:rPr>
      <w:rFonts w:ascii="Segoe UI" w:eastAsiaTheme="majorEastAsia" w:hAnsi="Segoe UI" w:cstheme="majorBidi"/>
      <w:sz w:val="16"/>
      <w:shd w:val="clear" w:color="auto" w:fill="FFF2CC" w:themeFill="accent4" w:themeFillTint="33"/>
    </w:rPr>
  </w:style>
  <w:style w:type="paragraph" w:customStyle="1" w:styleId="Numberedlist">
    <w:name w:val="Numbered list"/>
    <w:basedOn w:val="ListParagraph"/>
    <w:link w:val="NumberedlistChar"/>
    <w:qFormat/>
    <w:rsid w:val="00421579"/>
    <w:pPr>
      <w:numPr>
        <w:numId w:val="6"/>
      </w:numPr>
      <w:spacing w:after="120"/>
      <w:contextualSpacing w:val="0"/>
    </w:pPr>
  </w:style>
  <w:style w:type="paragraph" w:customStyle="1" w:styleId="BulletList">
    <w:name w:val="Bullet List"/>
    <w:basedOn w:val="Numberedlist"/>
    <w:link w:val="BulletListChar"/>
    <w:qFormat/>
    <w:rsid w:val="007B5E9F"/>
    <w:pPr>
      <w:numPr>
        <w:numId w:val="7"/>
      </w:numPr>
      <w:tabs>
        <w:tab w:val="num" w:pos="360"/>
      </w:tabs>
      <w:spacing w:before="0"/>
      <w:ind w:left="709" w:hanging="283"/>
      <w:contextualSpacing/>
    </w:pPr>
  </w:style>
  <w:style w:type="character" w:customStyle="1" w:styleId="ListParagraphChar">
    <w:name w:val="List Paragraph Char"/>
    <w:basedOn w:val="DefaultParagraphFont"/>
    <w:link w:val="ListParagraph"/>
    <w:uiPriority w:val="34"/>
    <w:rsid w:val="00741E64"/>
    <w:rPr>
      <w:rFonts w:ascii="Segoe UI" w:eastAsiaTheme="minorEastAsia" w:hAnsi="Segoe UI"/>
      <w:sz w:val="18"/>
      <w:szCs w:val="22"/>
      <w:lang w:val="en-GB" w:eastAsia="en-GB"/>
    </w:rPr>
  </w:style>
  <w:style w:type="character" w:customStyle="1" w:styleId="NumberedlistChar">
    <w:name w:val="Numbered list Char"/>
    <w:basedOn w:val="ListParagraphChar"/>
    <w:link w:val="Numberedlist"/>
    <w:rsid w:val="00421579"/>
    <w:rPr>
      <w:rFonts w:ascii="Segoe UI" w:eastAsiaTheme="minorEastAsia" w:hAnsi="Segoe UI"/>
      <w:sz w:val="18"/>
      <w:szCs w:val="22"/>
      <w:lang w:val="en-GB" w:eastAsia="en-GB"/>
    </w:rPr>
  </w:style>
  <w:style w:type="character" w:customStyle="1" w:styleId="BulletListChar">
    <w:name w:val="Bullet List Char"/>
    <w:basedOn w:val="NumberedlistChar"/>
    <w:link w:val="BulletList"/>
    <w:rsid w:val="007B5E9F"/>
    <w:rPr>
      <w:rFonts w:ascii="Segoe UI" w:eastAsiaTheme="minorEastAsia" w:hAnsi="Segoe UI"/>
      <w:sz w:val="18"/>
      <w:szCs w:val="22"/>
      <w:lang w:val="en-GB" w:eastAsia="en-GB"/>
    </w:rPr>
  </w:style>
  <w:style w:type="paragraph" w:customStyle="1" w:styleId="SectionInstructionNew">
    <w:name w:val="Section Instruction New"/>
    <w:link w:val="SectionInstructionNewChar"/>
    <w:autoRedefine/>
    <w:qFormat/>
    <w:rsid w:val="009B4EBD"/>
    <w:pPr>
      <w:pBdr>
        <w:top w:val="single" w:sz="12" w:space="1" w:color="FFF2CC" w:themeColor="accent4" w:themeTint="33"/>
        <w:left w:val="single" w:sz="12" w:space="4" w:color="FFF2CC" w:themeColor="accent4" w:themeTint="33"/>
        <w:bottom w:val="single" w:sz="12" w:space="1" w:color="FFF2CC" w:themeColor="accent4" w:themeTint="33"/>
        <w:right w:val="single" w:sz="12" w:space="4" w:color="FFF2CC" w:themeColor="accent4" w:themeTint="33"/>
      </w:pBdr>
      <w:shd w:val="clear" w:color="auto" w:fill="FFF2CC" w:themeFill="accent4" w:themeFillTint="33"/>
      <w:spacing w:after="120" w:line="276" w:lineRule="auto"/>
    </w:pPr>
    <w:rPr>
      <w:rFonts w:ascii="Segoe UI" w:eastAsiaTheme="majorEastAsia" w:hAnsi="Segoe UI" w:cstheme="majorBidi"/>
      <w:sz w:val="16"/>
    </w:rPr>
  </w:style>
  <w:style w:type="character" w:customStyle="1" w:styleId="SectionInstructionNewChar">
    <w:name w:val="Section Instruction New Char"/>
    <w:basedOn w:val="Heading6Char"/>
    <w:link w:val="SectionInstructionNew"/>
    <w:rsid w:val="009B4EBD"/>
    <w:rPr>
      <w:rFonts w:ascii="Segoe UI" w:eastAsiaTheme="majorEastAsia" w:hAnsi="Segoe UI" w:cstheme="majorBidi"/>
      <w:sz w:val="16"/>
      <w:shd w:val="clear" w:color="auto" w:fill="FFF2CC" w:themeFill="accent4" w:themeFillTint="33"/>
    </w:rPr>
  </w:style>
  <w:style w:type="character" w:styleId="FollowedHyperlink">
    <w:name w:val="FollowedHyperlink"/>
    <w:basedOn w:val="DefaultParagraphFont"/>
    <w:uiPriority w:val="99"/>
    <w:semiHidden/>
    <w:unhideWhenUsed/>
    <w:rsid w:val="00012C09"/>
    <w:rPr>
      <w:color w:val="954F72" w:themeColor="followedHyperlink"/>
      <w:u w:val="single"/>
    </w:rPr>
  </w:style>
  <w:style w:type="table" w:customStyle="1" w:styleId="TableGrid1">
    <w:name w:val="Table Grid1"/>
    <w:basedOn w:val="TableNormal"/>
    <w:next w:val="TableGrid"/>
    <w:uiPriority w:val="59"/>
    <w:rsid w:val="00B53343"/>
    <w:rPr>
      <w:rFonts w:eastAsiaTheme="minorEastAsia"/>
      <w:sz w:val="22"/>
      <w:szCs w:val="22"/>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Indent">
    <w:name w:val="Body Text Indent"/>
    <w:basedOn w:val="Normal"/>
    <w:link w:val="BodyTextIndentChar"/>
    <w:rsid w:val="0001028F"/>
    <w:pPr>
      <w:spacing w:before="0" w:after="0" w:line="240" w:lineRule="auto"/>
      <w:ind w:left="720" w:hanging="720"/>
      <w:contextualSpacing w:val="0"/>
      <w:jc w:val="both"/>
    </w:pPr>
    <w:rPr>
      <w:rFonts w:ascii="Times New Roman" w:eastAsia="Times New Roman" w:hAnsi="Times New Roman" w:cs="Times New Roman"/>
      <w:sz w:val="20"/>
      <w:szCs w:val="20"/>
      <w:lang w:val="en-GB"/>
    </w:rPr>
  </w:style>
  <w:style w:type="character" w:customStyle="1" w:styleId="BodyTextIndentChar">
    <w:name w:val="Body Text Indent Char"/>
    <w:basedOn w:val="DefaultParagraphFont"/>
    <w:link w:val="BodyTextIndent"/>
    <w:rsid w:val="0001028F"/>
    <w:rPr>
      <w:rFonts w:ascii="Times New Roman" w:eastAsia="Times New Roman" w:hAnsi="Times New Roman" w:cs="Times New Roman"/>
      <w:sz w:val="20"/>
      <w:szCs w:val="20"/>
      <w:lang w:val="en-GB"/>
    </w:rPr>
  </w:style>
  <w:style w:type="paragraph" w:customStyle="1" w:styleId="Default">
    <w:name w:val="Default"/>
    <w:uiPriority w:val="99"/>
    <w:rsid w:val="00D84EEA"/>
    <w:pPr>
      <w:autoSpaceDE w:val="0"/>
      <w:autoSpaceDN w:val="0"/>
      <w:adjustRightInd w:val="0"/>
    </w:pPr>
    <w:rPr>
      <w:rFonts w:ascii="Arial" w:hAnsi="Arial" w:cs="Arial"/>
      <w:color w:val="00000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1661569">
      <w:bodyDiv w:val="1"/>
      <w:marLeft w:val="0"/>
      <w:marRight w:val="0"/>
      <w:marTop w:val="0"/>
      <w:marBottom w:val="0"/>
      <w:divBdr>
        <w:top w:val="none" w:sz="0" w:space="0" w:color="auto"/>
        <w:left w:val="none" w:sz="0" w:space="0" w:color="auto"/>
        <w:bottom w:val="none" w:sz="0" w:space="0" w:color="auto"/>
        <w:right w:val="none" w:sz="0" w:space="0" w:color="auto"/>
      </w:divBdr>
    </w:div>
    <w:div w:id="377901112">
      <w:bodyDiv w:val="1"/>
      <w:marLeft w:val="0"/>
      <w:marRight w:val="0"/>
      <w:marTop w:val="0"/>
      <w:marBottom w:val="0"/>
      <w:divBdr>
        <w:top w:val="none" w:sz="0" w:space="0" w:color="auto"/>
        <w:left w:val="none" w:sz="0" w:space="0" w:color="auto"/>
        <w:bottom w:val="none" w:sz="0" w:space="0" w:color="auto"/>
        <w:right w:val="none" w:sz="0" w:space="0" w:color="auto"/>
      </w:divBdr>
    </w:div>
    <w:div w:id="780802020">
      <w:bodyDiv w:val="1"/>
      <w:marLeft w:val="0"/>
      <w:marRight w:val="0"/>
      <w:marTop w:val="0"/>
      <w:marBottom w:val="0"/>
      <w:divBdr>
        <w:top w:val="none" w:sz="0" w:space="0" w:color="auto"/>
        <w:left w:val="none" w:sz="0" w:space="0" w:color="auto"/>
        <w:bottom w:val="none" w:sz="0" w:space="0" w:color="auto"/>
        <w:right w:val="none" w:sz="0" w:space="0" w:color="auto"/>
      </w:divBdr>
    </w:div>
    <w:div w:id="795367066">
      <w:bodyDiv w:val="1"/>
      <w:marLeft w:val="0"/>
      <w:marRight w:val="0"/>
      <w:marTop w:val="0"/>
      <w:marBottom w:val="0"/>
      <w:divBdr>
        <w:top w:val="none" w:sz="0" w:space="0" w:color="auto"/>
        <w:left w:val="none" w:sz="0" w:space="0" w:color="auto"/>
        <w:bottom w:val="none" w:sz="0" w:space="0" w:color="auto"/>
        <w:right w:val="none" w:sz="0" w:space="0" w:color="auto"/>
      </w:divBdr>
    </w:div>
    <w:div w:id="861364578">
      <w:bodyDiv w:val="1"/>
      <w:marLeft w:val="0"/>
      <w:marRight w:val="0"/>
      <w:marTop w:val="0"/>
      <w:marBottom w:val="0"/>
      <w:divBdr>
        <w:top w:val="none" w:sz="0" w:space="0" w:color="auto"/>
        <w:left w:val="none" w:sz="0" w:space="0" w:color="auto"/>
        <w:bottom w:val="none" w:sz="0" w:space="0" w:color="auto"/>
        <w:right w:val="none" w:sz="0" w:space="0" w:color="auto"/>
      </w:divBdr>
    </w:div>
    <w:div w:id="965505487">
      <w:bodyDiv w:val="1"/>
      <w:marLeft w:val="0"/>
      <w:marRight w:val="0"/>
      <w:marTop w:val="0"/>
      <w:marBottom w:val="0"/>
      <w:divBdr>
        <w:top w:val="none" w:sz="0" w:space="0" w:color="auto"/>
        <w:left w:val="none" w:sz="0" w:space="0" w:color="auto"/>
        <w:bottom w:val="none" w:sz="0" w:space="0" w:color="auto"/>
        <w:right w:val="none" w:sz="0" w:space="0" w:color="auto"/>
      </w:divBdr>
    </w:div>
    <w:div w:id="1298031678">
      <w:bodyDiv w:val="1"/>
      <w:marLeft w:val="0"/>
      <w:marRight w:val="0"/>
      <w:marTop w:val="0"/>
      <w:marBottom w:val="0"/>
      <w:divBdr>
        <w:top w:val="none" w:sz="0" w:space="0" w:color="auto"/>
        <w:left w:val="none" w:sz="0" w:space="0" w:color="auto"/>
        <w:bottom w:val="none" w:sz="0" w:space="0" w:color="auto"/>
        <w:right w:val="none" w:sz="0" w:space="0" w:color="auto"/>
      </w:divBdr>
    </w:div>
    <w:div w:id="2025741618">
      <w:bodyDiv w:val="1"/>
      <w:marLeft w:val="0"/>
      <w:marRight w:val="0"/>
      <w:marTop w:val="0"/>
      <w:marBottom w:val="0"/>
      <w:divBdr>
        <w:top w:val="none" w:sz="0" w:space="0" w:color="auto"/>
        <w:left w:val="none" w:sz="0" w:space="0" w:color="auto"/>
        <w:bottom w:val="none" w:sz="0" w:space="0" w:color="auto"/>
        <w:right w:val="none" w:sz="0" w:space="0" w:color="auto"/>
      </w:divBdr>
    </w:div>
    <w:div w:id="2123498722">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swansea.ac.uk/welsh-language-standards/compliance/recruitment/" TargetMode="Externa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https://www.swansea.ac.uk/media/Swansea%20University%20Leadership%20Model%202018.pdf"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image" Target="media/image3.jpeg"/><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swansea.ac.uk/the-university/values/professional-services-values/" TargetMode="External"/><Relationship Id="rId5" Type="http://schemas.openxmlformats.org/officeDocument/2006/relationships/numbering" Target="numbering.xml"/><Relationship Id="rId15" Type="http://schemas.openxmlformats.org/officeDocument/2006/relationships/image" Target="media/image2.jpeg"/><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1.png"/></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_rels/footer1.xml.rels><?xml version="1.0" encoding="UTF-8" standalone="yes"?>
<Relationships xmlns="http://schemas.openxmlformats.org/package/2006/relationships"><Relationship Id="rId1" Type="http://schemas.openxmlformats.org/officeDocument/2006/relationships/image" Target="media/image5.emf"/></Relationships>
</file>

<file path=word/_rels/header1.xml.rels><?xml version="1.0" encoding="UTF-8" standalone="yes"?>
<Relationships xmlns="http://schemas.openxmlformats.org/package/2006/relationships"><Relationship Id="rId1" Type="http://schemas.openxmlformats.org/officeDocument/2006/relationships/image" Target="media/image4.emf"/></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87A62CB1E10145FCAAC7EF50DA40D10E"/>
        <w:category>
          <w:name w:val="General"/>
          <w:gallery w:val="placeholder"/>
        </w:category>
        <w:types>
          <w:type w:val="bbPlcHdr"/>
        </w:types>
        <w:behaviors>
          <w:behavior w:val="content"/>
        </w:behaviors>
        <w:guid w:val="{FDF43B91-9FFF-4152-B219-9A0098BEF92F}"/>
      </w:docPartPr>
      <w:docPartBody>
        <w:p w:rsidR="00F960BB" w:rsidRDefault="00F960BB" w:rsidP="00F960BB">
          <w:pPr>
            <w:pStyle w:val="87A62CB1E10145FCAAC7EF50DA40D10E"/>
          </w:pPr>
          <w:r w:rsidRPr="00FD00BB">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4775E"/>
    <w:rsid w:val="00091BF6"/>
    <w:rsid w:val="00124C44"/>
    <w:rsid w:val="001A525B"/>
    <w:rsid w:val="00217960"/>
    <w:rsid w:val="004C4C32"/>
    <w:rsid w:val="00577DD6"/>
    <w:rsid w:val="0074349C"/>
    <w:rsid w:val="0074775E"/>
    <w:rsid w:val="009044FB"/>
    <w:rsid w:val="00B22E18"/>
    <w:rsid w:val="00B87615"/>
    <w:rsid w:val="00BD6A00"/>
    <w:rsid w:val="00C82FD9"/>
    <w:rsid w:val="00DE121C"/>
    <w:rsid w:val="00E60A2C"/>
    <w:rsid w:val="00F960B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F960BB"/>
    <w:rPr>
      <w:color w:val="666666"/>
    </w:rPr>
  </w:style>
  <w:style w:type="paragraph" w:customStyle="1" w:styleId="87A62CB1E10145FCAAC7EF50DA40D10E">
    <w:name w:val="87A62CB1E10145FCAAC7EF50DA40D10E"/>
    <w:rsid w:val="00F960B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755057E7FBB6A42921B2439CB8BC9A4" ma:contentTypeVersion="12" ma:contentTypeDescription="Create a new document." ma:contentTypeScope="" ma:versionID="e2a725c9fce468cba3c57bcf756d2417">
  <xsd:schema xmlns:xsd="http://www.w3.org/2001/XMLSchema" xmlns:xs="http://www.w3.org/2001/XMLSchema" xmlns:p="http://schemas.microsoft.com/office/2006/metadata/properties" xmlns:ns2="93eceac9-d1fc-4cef-98eb-afced6317c25" xmlns:ns3="fc73efa8-b053-43bf-a33e-77ca7d7b8560" targetNamespace="http://schemas.microsoft.com/office/2006/metadata/properties" ma:root="true" ma:fieldsID="00ec36053a3fa975e06e666f99eae5af" ns2:_="" ns3:_="">
    <xsd:import namespace="93eceac9-d1fc-4cef-98eb-afced6317c25"/>
    <xsd:import namespace="fc73efa8-b053-43bf-a33e-77ca7d7b856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2:MediaServiceDateTaken" minOccurs="0"/>
                <xsd:element ref="ns2:MediaServiceOCR" minOccurs="0"/>
                <xsd:element ref="ns2:MediaServiceGenerationTime" minOccurs="0"/>
                <xsd:element ref="ns2:MediaServiceEventHashCode"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3eceac9-d1fc-4cef-98eb-afced6317c2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88526362-1101-4016-b09a-63bcff872629" ma:termSetId="09814cd3-568e-fe90-9814-8d621ff8fb84" ma:anchorId="fba54fb3-c3e1-fe81-a776-ca4b69148c4d" ma:open="true" ma:isKeyword="false">
      <xsd:complexType>
        <xsd:sequence>
          <xsd:element ref="pc:Terms" minOccurs="0" maxOccurs="1"/>
        </xsd:sequence>
      </xsd:complex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c73efa8-b053-43bf-a33e-77ca7d7b8560"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93eceac9-d1fc-4cef-98eb-afced6317c25">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D12ABB47-FC1A-4B94-961C-449B1C251D6C}">
  <ds:schemaRefs>
    <ds:schemaRef ds:uri="http://schemas.openxmlformats.org/officeDocument/2006/bibliography"/>
  </ds:schemaRefs>
</ds:datastoreItem>
</file>

<file path=customXml/itemProps2.xml><?xml version="1.0" encoding="utf-8"?>
<ds:datastoreItem xmlns:ds="http://schemas.openxmlformats.org/officeDocument/2006/customXml" ds:itemID="{373ABE31-FB2E-4A38-876F-904A293A103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3eceac9-d1fc-4cef-98eb-afced6317c25"/>
    <ds:schemaRef ds:uri="fc73efa8-b053-43bf-a33e-77ca7d7b856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ADFE52F-1941-4ECE-9AF8-FF77192DE3E8}">
  <ds:schemaRefs>
    <ds:schemaRef ds:uri="http://schemas.microsoft.com/sharepoint/v3/contenttype/forms"/>
  </ds:schemaRefs>
</ds:datastoreItem>
</file>

<file path=customXml/itemProps4.xml><?xml version="1.0" encoding="utf-8"?>
<ds:datastoreItem xmlns:ds="http://schemas.openxmlformats.org/officeDocument/2006/customXml" ds:itemID="{FAECFDCA-E29B-4529-824D-470B5CFBF556}">
  <ds:schemaRefs>
    <ds:schemaRef ds:uri="http://schemas.microsoft.com/office/2006/metadata/properties"/>
    <ds:schemaRef ds:uri="http://schemas.microsoft.com/office/infopath/2007/PartnerControls"/>
    <ds:schemaRef ds:uri="93eceac9-d1fc-4cef-98eb-afced6317c25"/>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1376</Words>
  <Characters>7847</Characters>
  <Application>Microsoft Office Word</Application>
  <DocSecurity>0</DocSecurity>
  <Lines>65</Lines>
  <Paragraphs>18</Paragraphs>
  <ScaleCrop>false</ScaleCrop>
  <Company>Swansea University</Company>
  <LinksUpToDate>false</LinksUpToDate>
  <CharactersWithSpaces>9205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Ross Jenkins</dc:creator>
  <cp:lastModifiedBy>Farhana Ali</cp:lastModifiedBy>
  <cp:revision>2</cp:revision>
  <cp:lastPrinted>2019-01-11T13:43:00Z</cp:lastPrinted>
  <dcterms:created xsi:type="dcterms:W3CDTF">2026-09-25T11:09:00Z</dcterms:created>
  <dcterms:modified xsi:type="dcterms:W3CDTF">2026-09-25T11:09:00Z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ase Target">
    <vt:lpwstr>_blank</vt:lpwstr>
  </property>
  <property fmtid="{D5CDD505-2E9C-101B-9397-08002B2CF9AE}" pid="3" name="_dlc_DocIdItemGuid">
    <vt:lpwstr>1d9fa747-816c-433d-9d34-cf78dc7bbe5d</vt:lpwstr>
  </property>
  <property fmtid="{D5CDD505-2E9C-101B-9397-08002B2CF9AE}" pid="4" name="ContentTypeId">
    <vt:lpwstr>0x0101002755057E7FBB6A42921B2439CB8BC9A4</vt:lpwstr>
  </property>
  <property fmtid="{D5CDD505-2E9C-101B-9397-08002B2CF9AE}" pid="5" name="MediaServiceImageTags">
    <vt:lpwstr/>
  </property>
</Properties>
</file>