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D3582" w14:textId="77777777" w:rsidR="009A3E00" w:rsidRPr="009E635E" w:rsidRDefault="00BC2C45" w:rsidP="009A3E00">
      <w:pPr>
        <w:pStyle w:val="BodyTextIndent"/>
        <w:ind w:left="0" w:firstLine="0"/>
        <w:jc w:val="center"/>
        <w:rPr>
          <w:rFonts w:asciiTheme="minorHAnsi" w:hAnsiTheme="minorHAnsi" w:cs="Arial"/>
          <w:b/>
          <w:u w:val="single"/>
        </w:rPr>
      </w:pPr>
      <w:r w:rsidRPr="009E635E">
        <w:rPr>
          <w:rFonts w:ascii="Calibri" w:hAnsi="Calibri" w:cs="Arial"/>
          <w:b/>
          <w:bCs/>
          <w:u w:val="single"/>
          <w:lang w:val="cy-GB"/>
        </w:rPr>
        <w:t>Disgrifiad Swydd:</w:t>
      </w:r>
      <w:r w:rsidRPr="009E635E">
        <w:rPr>
          <w:rFonts w:ascii="Calibri" w:hAnsi="Calibri" w:cs="Arial"/>
          <w:lang w:val="cy-GB"/>
        </w:rPr>
        <w:t xml:space="preserve"> </w:t>
      </w:r>
      <w:r w:rsidRPr="009E635E">
        <w:rPr>
          <w:rFonts w:ascii="Calibri" w:hAnsi="Calibri" w:cs="Arial"/>
          <w:b/>
          <w:bCs/>
          <w:u w:val="single"/>
          <w:lang w:val="cy-GB"/>
        </w:rPr>
        <w:t>Rheolwr Hyfforddiant UK-SIFS</w:t>
      </w:r>
    </w:p>
    <w:p w14:paraId="5DED3583" w14:textId="77777777" w:rsidR="009A3E00" w:rsidRPr="009E635E" w:rsidRDefault="009A3E00" w:rsidP="009A3E00">
      <w:pPr>
        <w:pStyle w:val="BodyTextIndent"/>
        <w:ind w:left="0" w:firstLine="0"/>
        <w:jc w:val="left"/>
        <w:rPr>
          <w:rFonts w:asciiTheme="minorHAnsi" w:hAnsiTheme="minorHAnsi" w:cs="Arial"/>
          <w:b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2552"/>
        <w:gridCol w:w="8364"/>
      </w:tblGrid>
      <w:tr w:rsidR="00346297" w14:paraId="5DED3586" w14:textId="77777777" w:rsidTr="001541B9">
        <w:tc>
          <w:tcPr>
            <w:tcW w:w="2552" w:type="dxa"/>
            <w:shd w:val="clear" w:color="auto" w:fill="242F60"/>
          </w:tcPr>
          <w:p w14:paraId="5DED3584" w14:textId="77777777" w:rsidR="001541B9" w:rsidRPr="009E635E" w:rsidRDefault="00BC2C45" w:rsidP="001541B9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9E635E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Cyfadran:</w:t>
            </w:r>
          </w:p>
        </w:tc>
        <w:tc>
          <w:tcPr>
            <w:tcW w:w="8364" w:type="dxa"/>
          </w:tcPr>
          <w:p w14:paraId="5DED3585" w14:textId="77777777" w:rsidR="001541B9" w:rsidRPr="00E04106" w:rsidRDefault="00BC2C45" w:rsidP="001541B9">
            <w:pPr>
              <w:pStyle w:val="BodyTextIndent"/>
              <w:ind w:left="0" w:firstLine="0"/>
              <w:rPr>
                <w:rFonts w:asciiTheme="minorHAnsi" w:hAnsiTheme="minorHAnsi" w:cs="Arial"/>
                <w:i/>
                <w:highlight w:val="yellow"/>
              </w:rPr>
            </w:pPr>
            <w:r>
              <w:rPr>
                <w:rFonts w:asciiTheme="minorHAnsi" w:hAnsiTheme="minorHAnsi" w:cstheme="minorHAnsi"/>
                <w:lang w:val="cy-GB"/>
              </w:rPr>
              <w:t>Y Gyfadran Gwyddoniaeth a Pheirianneg</w:t>
            </w:r>
          </w:p>
        </w:tc>
      </w:tr>
      <w:tr w:rsidR="00346297" w14:paraId="5DED3589" w14:textId="77777777" w:rsidTr="001541B9">
        <w:tc>
          <w:tcPr>
            <w:tcW w:w="2552" w:type="dxa"/>
            <w:shd w:val="clear" w:color="auto" w:fill="242F60"/>
          </w:tcPr>
          <w:p w14:paraId="5DED3587" w14:textId="77777777" w:rsidR="001541B9" w:rsidRPr="009E635E" w:rsidRDefault="00BC2C45" w:rsidP="001541B9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9E635E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Adran/Pwnc:</w:t>
            </w:r>
          </w:p>
        </w:tc>
        <w:tc>
          <w:tcPr>
            <w:tcW w:w="8364" w:type="dxa"/>
          </w:tcPr>
          <w:p w14:paraId="5DED3588" w14:textId="77777777" w:rsidR="001541B9" w:rsidRPr="00E04106" w:rsidRDefault="00BC2C45" w:rsidP="001541B9">
            <w:pPr>
              <w:pStyle w:val="BodyTextIndent"/>
              <w:ind w:left="0" w:firstLine="0"/>
              <w:rPr>
                <w:rFonts w:asciiTheme="minorHAnsi" w:hAnsiTheme="minorHAnsi" w:cs="Arial"/>
                <w:i/>
                <w:highlight w:val="yellow"/>
              </w:rPr>
            </w:pPr>
            <w:r w:rsidRPr="00C0486D">
              <w:rPr>
                <w:rFonts w:asciiTheme="minorHAnsi" w:hAnsiTheme="minorHAnsi" w:cstheme="minorHAnsi"/>
                <w:lang w:val="cy-GB"/>
              </w:rPr>
              <w:t>Ffiseg - Y Ganolfan Deunyddiau Lled-ddargludol Integreiddiol</w:t>
            </w:r>
          </w:p>
        </w:tc>
      </w:tr>
      <w:tr w:rsidR="00346297" w14:paraId="5DED358C" w14:textId="77777777" w:rsidTr="001541B9">
        <w:tc>
          <w:tcPr>
            <w:tcW w:w="2552" w:type="dxa"/>
            <w:shd w:val="clear" w:color="auto" w:fill="242F60"/>
          </w:tcPr>
          <w:p w14:paraId="5DED358A" w14:textId="77777777" w:rsidR="001541B9" w:rsidRPr="009E635E" w:rsidRDefault="00BC2C45" w:rsidP="001541B9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Gradd a Chyflog:</w:t>
            </w:r>
          </w:p>
        </w:tc>
        <w:tc>
          <w:tcPr>
            <w:tcW w:w="8364" w:type="dxa"/>
          </w:tcPr>
          <w:p w14:paraId="5DED358B" w14:textId="77777777" w:rsidR="001541B9" w:rsidRDefault="00BC2C45" w:rsidP="001541B9">
            <w:pPr>
              <w:pStyle w:val="BodyTextIndent"/>
              <w:ind w:left="0" w:firstLine="0"/>
              <w:rPr>
                <w:rFonts w:asciiTheme="minorHAnsi" w:hAnsiTheme="minorHAnsi" w:cs="Arial"/>
              </w:rPr>
            </w:pPr>
            <w:r w:rsidRPr="00A04DC8">
              <w:rPr>
                <w:rFonts w:asciiTheme="minorHAnsi" w:eastAsiaTheme="minorHAnsi" w:hAnsiTheme="minorHAnsi" w:cstheme="minorHAnsi"/>
                <w:lang w:val="cy-GB"/>
              </w:rPr>
              <w:t>Gradd 8: £38,205 i £44,263 y flwyddyn, ynghyd â buddion pensiwn USS</w:t>
            </w:r>
          </w:p>
        </w:tc>
      </w:tr>
      <w:tr w:rsidR="00346297" w14:paraId="5DED358F" w14:textId="77777777" w:rsidTr="001541B9">
        <w:tc>
          <w:tcPr>
            <w:tcW w:w="2552" w:type="dxa"/>
            <w:shd w:val="clear" w:color="auto" w:fill="242F60"/>
          </w:tcPr>
          <w:p w14:paraId="5DED358D" w14:textId="77777777" w:rsidR="001541B9" w:rsidRPr="009E635E" w:rsidRDefault="00BC2C45" w:rsidP="001541B9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9E635E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 xml:space="preserve">Oriau gwaith: </w:t>
            </w:r>
          </w:p>
        </w:tc>
        <w:tc>
          <w:tcPr>
            <w:tcW w:w="8364" w:type="dxa"/>
          </w:tcPr>
          <w:p w14:paraId="5DED358E" w14:textId="77777777" w:rsidR="001541B9" w:rsidRPr="00E04106" w:rsidRDefault="00BC2C45" w:rsidP="001541B9">
            <w:pPr>
              <w:pStyle w:val="BodyTextIndent"/>
              <w:ind w:left="0" w:firstLine="0"/>
              <w:rPr>
                <w:rFonts w:asciiTheme="minorHAnsi" w:hAnsiTheme="minorHAnsi" w:cs="Arial"/>
                <w:i/>
                <w:highlight w:val="yellow"/>
              </w:rPr>
            </w:pPr>
            <w:r w:rsidRPr="00EB1153">
              <w:rPr>
                <w:rFonts w:asciiTheme="minorHAnsi" w:hAnsiTheme="minorHAnsi" w:cstheme="minorHAnsi"/>
                <w:lang w:val="cy-GB"/>
              </w:rPr>
              <w:t>Amser llawn, ond caiff ceisiadau i weithio’n rhan-amser eu hystyried</w:t>
            </w:r>
          </w:p>
        </w:tc>
      </w:tr>
      <w:tr w:rsidR="00346297" w14:paraId="5DED3592" w14:textId="77777777" w:rsidTr="001541B9">
        <w:tc>
          <w:tcPr>
            <w:tcW w:w="2552" w:type="dxa"/>
            <w:shd w:val="clear" w:color="auto" w:fill="242F60"/>
          </w:tcPr>
          <w:p w14:paraId="5DED3590" w14:textId="77777777" w:rsidR="001541B9" w:rsidRPr="009E635E" w:rsidRDefault="00BC2C45" w:rsidP="001541B9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Nifer y swyddi:</w:t>
            </w:r>
          </w:p>
        </w:tc>
        <w:tc>
          <w:tcPr>
            <w:tcW w:w="8364" w:type="dxa"/>
          </w:tcPr>
          <w:p w14:paraId="5DED3591" w14:textId="77777777" w:rsidR="001541B9" w:rsidRDefault="00BC2C45" w:rsidP="001541B9">
            <w:pPr>
              <w:pStyle w:val="BodyTextIndent"/>
              <w:ind w:left="0" w:firstLine="0"/>
              <w:rPr>
                <w:rFonts w:asciiTheme="minorHAnsi" w:hAnsiTheme="minorHAnsi" w:cs="Arial"/>
                <w:highlight w:val="yellow"/>
              </w:rPr>
            </w:pPr>
            <w:r w:rsidRPr="00EB1153">
              <w:rPr>
                <w:rFonts w:asciiTheme="minorHAnsi" w:hAnsiTheme="minorHAnsi" w:cstheme="minorHAnsi"/>
                <w:lang w:val="cy-GB"/>
              </w:rPr>
              <w:t>1</w:t>
            </w:r>
          </w:p>
        </w:tc>
      </w:tr>
      <w:tr w:rsidR="00346297" w14:paraId="5DED3595" w14:textId="77777777" w:rsidTr="001541B9">
        <w:tc>
          <w:tcPr>
            <w:tcW w:w="2552" w:type="dxa"/>
            <w:shd w:val="clear" w:color="auto" w:fill="242F60"/>
          </w:tcPr>
          <w:p w14:paraId="5DED3593" w14:textId="77777777" w:rsidR="006C1BE4" w:rsidRPr="009E635E" w:rsidRDefault="00BC2C45" w:rsidP="006C1BE4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9E635E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Contract:</w:t>
            </w:r>
          </w:p>
        </w:tc>
        <w:tc>
          <w:tcPr>
            <w:tcW w:w="8364" w:type="dxa"/>
          </w:tcPr>
          <w:p w14:paraId="5DED3594" w14:textId="35233B95" w:rsidR="006C1BE4" w:rsidRPr="0049068E" w:rsidRDefault="00BC2C45" w:rsidP="00071BA2">
            <w:pPr>
              <w:pStyle w:val="BodyTextIndent"/>
              <w:ind w:left="0" w:firstLine="0"/>
              <w:rPr>
                <w:rFonts w:asciiTheme="minorHAnsi" w:hAnsiTheme="minorHAnsi" w:cs="Arial"/>
              </w:rPr>
            </w:pPr>
            <w:r w:rsidRPr="0049068E">
              <w:rPr>
                <w:rFonts w:asciiTheme="minorHAnsi" w:hAnsiTheme="minorHAnsi" w:cs="Arial"/>
                <w:lang w:val="cy-GB"/>
              </w:rPr>
              <w:t>Rôl</w:t>
            </w:r>
            <w:r w:rsidR="00071BA2" w:rsidRPr="00071BA2">
              <w:rPr>
                <w:rFonts w:asciiTheme="minorHAnsi" w:hAnsiTheme="minorHAnsi" w:cs="Arial"/>
                <w:lang w:val="cy-GB"/>
              </w:rPr>
              <w:t xml:space="preserve"> am gyfnod penodol o dau blynedd yw hon gyda'r potensial i'w hymestyn</w:t>
            </w:r>
          </w:p>
        </w:tc>
      </w:tr>
      <w:tr w:rsidR="00346297" w14:paraId="5DED3598" w14:textId="77777777" w:rsidTr="001541B9">
        <w:tc>
          <w:tcPr>
            <w:tcW w:w="2552" w:type="dxa"/>
            <w:shd w:val="clear" w:color="auto" w:fill="242F60"/>
          </w:tcPr>
          <w:p w14:paraId="5DED3596" w14:textId="77777777" w:rsidR="006C1BE4" w:rsidRPr="009E635E" w:rsidRDefault="00BC2C45" w:rsidP="006C1BE4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9E635E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Lleoliad:</w:t>
            </w:r>
          </w:p>
        </w:tc>
        <w:tc>
          <w:tcPr>
            <w:tcW w:w="8364" w:type="dxa"/>
          </w:tcPr>
          <w:p w14:paraId="5DED3597" w14:textId="77777777" w:rsidR="006C1BE4" w:rsidRPr="009E6575" w:rsidRDefault="00BC2C45" w:rsidP="006C1BE4">
            <w:pPr>
              <w:pStyle w:val="BodyTextIndent"/>
              <w:ind w:left="0" w:firstLine="0"/>
              <w:rPr>
                <w:rFonts w:asciiTheme="minorHAnsi" w:hAnsiTheme="minorHAnsi" w:cstheme="minorHAnsi"/>
                <w:highlight w:val="yellow"/>
              </w:rPr>
            </w:pPr>
            <w:r w:rsidRPr="00EB1153">
              <w:rPr>
                <w:rFonts w:asciiTheme="minorHAnsi" w:hAnsiTheme="minorHAnsi" w:cstheme="minorHAnsi"/>
                <w:lang w:val="cy-GB"/>
              </w:rPr>
              <w:t>Bydd deiliad y swydd hon yn gweithio ar Gampws y Bae yn y Ganolfan Deunyddiau Lled-ddargludol Integreiddiol</w:t>
            </w:r>
          </w:p>
        </w:tc>
      </w:tr>
    </w:tbl>
    <w:p w14:paraId="5DED3599" w14:textId="77777777" w:rsidR="009A3E00" w:rsidRPr="009E635E" w:rsidRDefault="009A3E00" w:rsidP="009A3E00">
      <w:pPr>
        <w:rPr>
          <w:rFonts w:asciiTheme="minorHAnsi" w:hAnsiTheme="minorHAnsi"/>
          <w:sz w:val="20"/>
          <w:szCs w:val="20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9356"/>
      </w:tblGrid>
      <w:tr w:rsidR="00346297" w14:paraId="5DED35AB" w14:textId="77777777" w:rsidTr="0E403CBA">
        <w:tc>
          <w:tcPr>
            <w:tcW w:w="1560" w:type="dxa"/>
            <w:shd w:val="clear" w:color="auto" w:fill="242F60"/>
            <w:vAlign w:val="center"/>
          </w:tcPr>
          <w:p w14:paraId="5DED359A" w14:textId="77777777" w:rsidR="009A3E00" w:rsidRPr="009E635E" w:rsidRDefault="00BC2C45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9E635E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 xml:space="preserve">Prif Ddiben y Swydd: </w:t>
            </w:r>
          </w:p>
          <w:p w14:paraId="5DED359B" w14:textId="77777777" w:rsidR="009A3E00" w:rsidRPr="009E635E" w:rsidRDefault="009A3E00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5DED359C" w14:textId="77777777" w:rsidR="001541B9" w:rsidRPr="00071BA2" w:rsidRDefault="00BC2C45" w:rsidP="001541B9">
            <w:pPr>
              <w:spacing w:before="80" w:after="80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</w:pPr>
            <w:r w:rsidRPr="004F20EC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 xml:space="preserve">Mae Canolfan Hyfforddiant Doethurol y Cyngor Ymchwil Peirianneg a'r Gwyddorau Ffisegol (EPSRC) yn Sgiliau Dyfodol y Diwydiant Lled-ddargludol (UK-SIFS) yn fenter newydd a chyffrous ym maes ymchwil ôl-raddedig gwerth £18.5miliwn. Cynhelir y fenter gan y Ganolfan Deunyddiau Lled-ddargludol Integreiddiol (CISM) - cyfleuster o fri Prifysgol Abertawe y buddsoddwyd £55miliwn ynddo ar gyfer ymchwil a datblygiad lled-ddargludyddion uwch. Mewn partneriaeth â Phrifysgol Leeds, mae UK-SIFS yn uno dau sefydliad sydd â </w:t>
            </w:r>
            <w:r w:rsidRPr="004F20EC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 xml:space="preserve">chryfderau cyflenwol mewn gwyddor lled-ddargludyddion, peirianneg a thechnoleg. Wedi'i hategu gan fuddsoddiad gwerth £74 miliwn mewn isadeiledd yn y Ganolfan Deunyddiau Lled-ddargludol Integreiddiol ac Ystafell Lân Nanodechnoleg Bragg, ac wedi'i chreu ar y cyd â mwy na 24 o bartneriaid diwydiant cenedlaethol a rhyngwladol, mae'r Ganolfan Hyfforddiant Doethurol mewn sefyllfa unigryw i ddarparu hyfforddiant doethurol sy'n drwyadl o ran technoleg, sy'n berthnasol yn ddiwydiannol ac sy'n gynhwysol o fis Hydref </w:t>
            </w:r>
            <w:r w:rsidRPr="004F20EC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 xml:space="preserve">2026. Bydd UK-SIFS yn creu profiad bywiog ac amlddisgyblaethol i'r holl fyfyrwyr ac yn darparu hyfforddiant ymarferol iawn o werth sylweddol i'r rhai hynny sydd â diddordeb mewn gyrfaoedd yn y sector lled-ddargludyddion a sectorau cysylltiedig fel optoelectroneg ac ynni glân. </w:t>
            </w:r>
          </w:p>
          <w:p w14:paraId="5DED359D" w14:textId="77777777" w:rsidR="001541B9" w:rsidRPr="00071BA2" w:rsidRDefault="001541B9" w:rsidP="001541B9">
            <w:pPr>
              <w:spacing w:before="80" w:after="80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</w:pPr>
          </w:p>
          <w:p w14:paraId="5DED359E" w14:textId="77777777" w:rsidR="001541B9" w:rsidRPr="00071BA2" w:rsidRDefault="00BC2C45" w:rsidP="001541B9">
            <w:pPr>
              <w:spacing w:before="80" w:after="80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</w:pPr>
            <w:r w:rsidRPr="004F20EC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 xml:space="preserve">Mae lled-ddargludyddion yn sylfaenol i bob rhan o'r gymdeithas fodern - cyfathrebu, ynni, trafnidiaeth, diogelwch a gofal iechyd - ond mae'r DU yn wynebu prinder sylweddol o sgiliau arbenigol ar draws y gadwyn gyflenwi. Mae UK-SIFS yn mynd i'r afael â’r her hon yn uniongyrchol drwy ddarparu hyfforddiant doethurol uwch sy'n cyfuno arbenigedd technegol ymarferol ag ymchwil ryngddisgyblaethol ac ymgysylltiad cryf â diwydiant. Bydd ein graddedigion yn cyfrannu ar unwaith at weithgynhyrchu ac ymchwil a datblygu </w:t>
            </w:r>
            <w:r w:rsidRPr="004F20EC">
              <w:rPr>
                <w:rFonts w:asciiTheme="minorHAnsi" w:hAnsiTheme="minorHAnsi" w:cstheme="minorHAnsi"/>
                <w:bCs/>
                <w:sz w:val="20"/>
                <w:szCs w:val="20"/>
                <w:lang w:val="cy-GB"/>
              </w:rPr>
              <w:t xml:space="preserve">ym maes lled-ddargludyddion, ond byddant hefyd yn datblygu i fod yn arweinwyr academaidd, diwydiannol a dinesig y sector yn y dyfodol. </w:t>
            </w:r>
          </w:p>
          <w:p w14:paraId="5DED359F" w14:textId="77777777" w:rsidR="001541B9" w:rsidRPr="00071BA2" w:rsidRDefault="001541B9" w:rsidP="001541B9">
            <w:pPr>
              <w:rPr>
                <w:rFonts w:asciiTheme="minorHAnsi" w:hAnsiTheme="minorHAnsi" w:cstheme="minorHAnsi"/>
                <w:sz w:val="20"/>
                <w:szCs w:val="20"/>
                <w:lang w:val="cy-GB"/>
              </w:rPr>
            </w:pPr>
          </w:p>
          <w:p w14:paraId="5DED35A0" w14:textId="77777777" w:rsidR="001541B9" w:rsidRPr="00071BA2" w:rsidRDefault="00BC2C45" w:rsidP="001541B9">
            <w:pPr>
              <w:rPr>
                <w:rFonts w:asciiTheme="minorHAnsi" w:hAnsiTheme="minorHAnsi" w:cstheme="minorHAnsi"/>
                <w:sz w:val="20"/>
                <w:szCs w:val="20"/>
                <w:lang w:val="cy-GB"/>
              </w:rPr>
            </w:pPr>
            <w:r w:rsidRPr="001541B9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Bydd y </w:t>
            </w:r>
            <w:r w:rsidRPr="001541B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cy-GB"/>
              </w:rPr>
              <w:t>Rheolwr Hyfforddiant</w:t>
            </w:r>
            <w:r w:rsidRPr="001541B9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yn arwain y gwaith o ddylunio, datblygu a chyflwyno rhaglen hyfforddiant o ansawdd uchel sy'n cyd-fynd â’r diwydiant ar gyfer ymchwilwyr doethurol yn y Ganolfan Hyfforddiant Doethurol. Bydd y rôl yn sicrhau bod darpariaeth hyfforddiant yn bodloni anghenion cynyddol y sector lled-ddargludyddion, gan sicrhau bod gan fyfyrwyr yr arbenigedd technegol uwch a'r sgiliau proffesiynol trosglwyddadwy sydd eu hangen ar gyfer gyrfaoedd yn y byd academaidd a diwydiant. </w:t>
            </w:r>
          </w:p>
          <w:p w14:paraId="5DED35A1" w14:textId="77777777" w:rsidR="001541B9" w:rsidRPr="00071BA2" w:rsidRDefault="001541B9" w:rsidP="001541B9">
            <w:pPr>
              <w:rPr>
                <w:rFonts w:asciiTheme="minorHAnsi" w:hAnsiTheme="minorHAnsi" w:cstheme="minorHAnsi"/>
                <w:sz w:val="20"/>
                <w:szCs w:val="20"/>
                <w:lang w:val="cy-GB"/>
              </w:rPr>
            </w:pPr>
          </w:p>
          <w:p w14:paraId="5DED35A2" w14:textId="77777777" w:rsidR="001541B9" w:rsidRDefault="00BC2C45" w:rsidP="001541B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Dyma'r prif gyfrifoldebau:</w:t>
            </w:r>
          </w:p>
          <w:p w14:paraId="5DED35A3" w14:textId="77777777" w:rsidR="001541B9" w:rsidRDefault="00BC2C45" w:rsidP="001541B9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Arwain a rhoi rhaglen hyfforddiant gyffredinol UK-SIFS y Ganolfan Hyfforddiant Doethurol ar waith ar draws y ddau sefydliad - Prifysgol Abertawe a Phrifysgol Leeds.</w:t>
            </w:r>
          </w:p>
          <w:p w14:paraId="5DED35A4" w14:textId="77777777" w:rsidR="0040558D" w:rsidRPr="0040558D" w:rsidRDefault="00BC2C45" w:rsidP="0040558D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Datblygu deunyddiau hyfforddiant ar gyfer pob modiwl ar y rhaglen hyfforddiant, gan gynnwys ymgysylltu â darparwyr trydydd parti a’u comisiynu i gyflenwi’r deunyddiau os oes angen.</w:t>
            </w:r>
          </w:p>
          <w:p w14:paraId="5DED35A5" w14:textId="77777777" w:rsidR="0040558D" w:rsidRDefault="00BC2C45" w:rsidP="001541B9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Dylunio 'cynlluniau hyfforddiant' pwrpasol ar gyfer pob myfyriwr yn y Ganolfan Hyfforddiant Doethurol ar ddechrau ei brosiect - rhaid i'r cynlluniau hyn adlewyrchu gofynion prosiectau doethurol unigol; gan </w:t>
            </w: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lastRenderedPageBreak/>
              <w:t>gynnwys gweithgareddau ymarferol a gweithgareddau ystafell ddosbarth; ac ystyried anghenion hyfforddiant pob myfyriwr.</w:t>
            </w:r>
          </w:p>
          <w:p w14:paraId="5DED35A6" w14:textId="77777777" w:rsidR="005E3E14" w:rsidRDefault="00BC2C45" w:rsidP="001541B9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Monitro cynnydd a chanlyniadau myfyrwyr yn y Ganolfan Hyfforddiant Doethurol yn erbyn eu cynlluniau hyfforddiant unigol. </w:t>
            </w:r>
          </w:p>
          <w:p w14:paraId="5DED35A7" w14:textId="77777777" w:rsidR="005E3E14" w:rsidRPr="005A70CA" w:rsidRDefault="00BC2C45" w:rsidP="005A70CA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Nodi, datblygu a sicrhau cyfleoedd i alluogi’r rhaglen hyfforddiant i ehangu er mwyn cynnig cynnwys hyfforddiant y Ganolfan Hyfforddiant Doethurol i drydydd partïon neu gyflwyno'r hyfforddiant i lwybrau amgen e.e. rhaglenni prentisiaeth a rhaglenni i raddedigion.</w:t>
            </w:r>
          </w:p>
          <w:p w14:paraId="5DED35A8" w14:textId="77777777" w:rsidR="002237A4" w:rsidRDefault="00BC2C45" w:rsidP="001541B9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Cydweithrediad agos â phartneriaid yn y diwydiant lled-ddargludyddion (yn enwedig y rhai hynny sy'n cyd-noddi'r Ganolfan Hyfforddiant Doethurol) er mwyn nodi anghenion sgiliau sy'n dod i'r amlwg a chyd-greu a chyd-gyflwyno cynnwys hyfforddiant.</w:t>
            </w:r>
          </w:p>
          <w:p w14:paraId="5DED35A9" w14:textId="77777777" w:rsidR="002237A4" w:rsidRDefault="00BC2C45" w:rsidP="001541B9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Cynrychioli'r Ganolfan Hyfforddiant Doethurol mewn fforymau mewnol ac allanol - gan gyfleu gweledigaeth, canlyniadau ac allbynnau hyfforddiant y Ganolfan Hyfforddiant Doethurol.</w:t>
            </w:r>
          </w:p>
          <w:p w14:paraId="5DED35AA" w14:textId="77777777" w:rsidR="00976200" w:rsidRPr="00F34C19" w:rsidRDefault="00BC2C45" w:rsidP="001541B9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Adrodd i Fwrdd Rheoli'r Ganolfan Hyfforddiant Doethurol ynghylch materion hyfforddiant, ac adrodd i Fwrdd Cynghori Strategol y Ganolfan Hyfforddiant Doethurol os bydd angen. </w:t>
            </w:r>
          </w:p>
        </w:tc>
      </w:tr>
      <w:tr w:rsidR="00346297" w14:paraId="5DED35B9" w14:textId="77777777" w:rsidTr="0E403CBA">
        <w:tc>
          <w:tcPr>
            <w:tcW w:w="1560" w:type="dxa"/>
            <w:shd w:val="clear" w:color="auto" w:fill="242F60"/>
            <w:vAlign w:val="center"/>
          </w:tcPr>
          <w:p w14:paraId="5DED35AC" w14:textId="77777777" w:rsidR="009A3E00" w:rsidRPr="009E635E" w:rsidRDefault="00BC2C45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9E635E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lastRenderedPageBreak/>
              <w:t>Dyletswyddau Cyffredinol</w:t>
            </w:r>
          </w:p>
        </w:tc>
        <w:tc>
          <w:tcPr>
            <w:tcW w:w="9356" w:type="dxa"/>
          </w:tcPr>
          <w:p w14:paraId="5DED35AD" w14:textId="77777777" w:rsidR="0085644B" w:rsidRPr="00F17540" w:rsidRDefault="00BC2C45" w:rsidP="00F17540">
            <w:pPr>
              <w:spacing w:before="0" w:after="0"/>
              <w:rPr>
                <w:rFonts w:ascii="Calibri" w:eastAsia="Calibri" w:hAnsi="Calibri" w:cs="Calibri"/>
                <w:sz w:val="20"/>
                <w:szCs w:val="20"/>
              </w:rPr>
            </w:pPr>
            <w:r w:rsidRPr="00F17540">
              <w:rPr>
                <w:rFonts w:ascii="Calibri" w:eastAsia="Calibri" w:hAnsi="Calibri" w:cs="Calibri"/>
                <w:sz w:val="20"/>
                <w:szCs w:val="20"/>
                <w:lang w:val="cy-GB"/>
              </w:rPr>
              <w:t>Bydd dyletswyddau cyffredinol yn cynnwys, fel y bo'n briodol, rai o'r canlynol neu bob un ohonynt:</w:t>
            </w:r>
          </w:p>
          <w:p w14:paraId="5DED35AE" w14:textId="77777777" w:rsidR="0085644B" w:rsidRPr="0085644B" w:rsidRDefault="00BC2C45" w:rsidP="003362A2">
            <w:pPr>
              <w:pStyle w:val="ListParagraph"/>
              <w:numPr>
                <w:ilvl w:val="0"/>
                <w:numId w:val="13"/>
              </w:numPr>
              <w:spacing w:before="0" w:after="0"/>
              <w:ind w:left="343" w:hanging="343"/>
              <w:rPr>
                <w:rFonts w:ascii="Calibri" w:eastAsia="Calibri" w:hAnsi="Calibri" w:cs="Calibri"/>
                <w:sz w:val="20"/>
                <w:szCs w:val="20"/>
              </w:rPr>
            </w:pPr>
            <w:r w:rsidRPr="0085644B">
              <w:rPr>
                <w:rFonts w:ascii="Calibri" w:eastAsia="Calibri" w:hAnsi="Calibri" w:cs="Calibri"/>
                <w:sz w:val="20"/>
                <w:szCs w:val="20"/>
                <w:lang w:val="cy-GB"/>
              </w:rPr>
              <w:t>Cyflwyno addysgu a hyfforddiant o ansawdd uchel ar draws amrywiaeth eang o ddeunyddiau craidd a deunyddiau eraill sy'n berthnasol i gwmpas UK-SIFS - h.y. gwyddor lled-ddargludyddion, peirianneg a thechnoleg.</w:t>
            </w:r>
          </w:p>
          <w:p w14:paraId="5DED35AF" w14:textId="77777777" w:rsidR="0085644B" w:rsidRPr="0085644B" w:rsidRDefault="00BC2C45" w:rsidP="003362A2">
            <w:pPr>
              <w:pStyle w:val="ListParagraph"/>
              <w:numPr>
                <w:ilvl w:val="0"/>
                <w:numId w:val="13"/>
              </w:numPr>
              <w:spacing w:before="0" w:after="0"/>
              <w:ind w:left="343" w:hanging="343"/>
              <w:rPr>
                <w:rFonts w:ascii="Calibri" w:eastAsia="Calibri" w:hAnsi="Calibri" w:cs="Calibri"/>
                <w:sz w:val="20"/>
                <w:szCs w:val="20"/>
              </w:rPr>
            </w:pPr>
            <w:r w:rsidRPr="0085644B">
              <w:rPr>
                <w:rFonts w:ascii="Calibri" w:eastAsia="Calibri" w:hAnsi="Calibri" w:cs="Calibri"/>
                <w:sz w:val="20"/>
                <w:szCs w:val="20"/>
                <w:lang w:val="cy-GB"/>
              </w:rPr>
              <w:t>Cyfrannu at ddatblygu a chyflwyno modiwlau a chynnwys newydd a phresennol.</w:t>
            </w:r>
          </w:p>
          <w:p w14:paraId="5DED35B0" w14:textId="77777777" w:rsidR="0085644B" w:rsidRPr="0085644B" w:rsidRDefault="00BC2C45" w:rsidP="003362A2">
            <w:pPr>
              <w:pStyle w:val="ListParagraph"/>
              <w:numPr>
                <w:ilvl w:val="0"/>
                <w:numId w:val="13"/>
              </w:numPr>
              <w:spacing w:before="0" w:after="0"/>
              <w:ind w:left="343" w:hanging="343"/>
              <w:rPr>
                <w:rFonts w:ascii="Calibri" w:eastAsia="Calibri" w:hAnsi="Calibri" w:cs="Calibri"/>
                <w:sz w:val="20"/>
                <w:szCs w:val="20"/>
              </w:rPr>
            </w:pPr>
            <w:r w:rsidRPr="0085644B">
              <w:rPr>
                <w:rFonts w:ascii="Calibri" w:eastAsia="Calibri" w:hAnsi="Calibri" w:cs="Calibri"/>
                <w:sz w:val="20"/>
                <w:szCs w:val="20"/>
                <w:lang w:val="cy-GB"/>
              </w:rPr>
              <w:t>Cydlynu hyfforddwyr mewnol ac allanol gan gynnwys staff academaidd, staff y Rhaglen Athrawon Cofrestredig, myfyrwyr sy'n gymheiriaid, arbenigwyr sy'n ymweld, cydweithredwyr ym myd diwydiant a darparwyr trydydd parti proffesiynol.</w:t>
            </w:r>
          </w:p>
          <w:p w14:paraId="5DED35B1" w14:textId="77777777" w:rsidR="0085644B" w:rsidRPr="0085644B" w:rsidRDefault="00BC2C45" w:rsidP="003362A2">
            <w:pPr>
              <w:pStyle w:val="ListParagraph"/>
              <w:numPr>
                <w:ilvl w:val="0"/>
                <w:numId w:val="13"/>
              </w:numPr>
              <w:spacing w:before="0" w:after="0"/>
              <w:ind w:left="343" w:hanging="343"/>
              <w:rPr>
                <w:rFonts w:ascii="Calibri" w:eastAsia="Calibri" w:hAnsi="Calibri" w:cs="Calibri"/>
                <w:sz w:val="20"/>
                <w:szCs w:val="20"/>
              </w:rPr>
            </w:pPr>
            <w:r w:rsidRPr="0085644B">
              <w:rPr>
                <w:rFonts w:ascii="Calibri" w:eastAsia="Calibri" w:hAnsi="Calibri" w:cs="Calibri"/>
                <w:sz w:val="20"/>
                <w:szCs w:val="20"/>
                <w:lang w:val="cy-GB"/>
              </w:rPr>
              <w:t>Cefnogi myfyrwyr doethurol wrth nodi anghenion datblygu sgiliau ac wrth weithredu eu cynlluniau hyfforddiant unigol.</w:t>
            </w:r>
          </w:p>
          <w:p w14:paraId="5DED35B2" w14:textId="77777777" w:rsidR="0085644B" w:rsidRPr="0085644B" w:rsidRDefault="00BC2C45" w:rsidP="003362A2">
            <w:pPr>
              <w:pStyle w:val="ListParagraph"/>
              <w:numPr>
                <w:ilvl w:val="0"/>
                <w:numId w:val="13"/>
              </w:numPr>
              <w:spacing w:before="0" w:after="0"/>
              <w:ind w:left="343" w:hanging="343"/>
              <w:rPr>
                <w:rFonts w:ascii="Calibri" w:eastAsia="Calibri" w:hAnsi="Calibri" w:cs="Calibri"/>
                <w:sz w:val="20"/>
                <w:szCs w:val="20"/>
              </w:rPr>
            </w:pPr>
            <w:r w:rsidRPr="0085644B">
              <w:rPr>
                <w:rFonts w:ascii="Calibri" w:eastAsia="Calibri" w:hAnsi="Calibri" w:cs="Calibri"/>
                <w:sz w:val="20"/>
                <w:szCs w:val="20"/>
                <w:lang w:val="cy-GB"/>
              </w:rPr>
              <w:t xml:space="preserve">Cynorthwyo wrth ddatblygu sgiliau astudio myfyrwyr, nodi ac ymateb i dueddiadau carfannau ac anghenion unigol, ac chynorthwyo hefyd gyda datblygiad eu sgiliau a'u gwybodaeth gyffredinol megis cyfathrebu, moeseg, ymchwil gyfrifol a dibynadwy, etc. </w:t>
            </w:r>
          </w:p>
          <w:p w14:paraId="5DED35B3" w14:textId="77777777" w:rsidR="0085644B" w:rsidRPr="0085644B" w:rsidRDefault="00BC2C45" w:rsidP="003362A2">
            <w:pPr>
              <w:pStyle w:val="ListParagraph"/>
              <w:numPr>
                <w:ilvl w:val="0"/>
                <w:numId w:val="13"/>
              </w:numPr>
              <w:spacing w:before="0" w:after="0"/>
              <w:ind w:left="343" w:hanging="343"/>
              <w:rPr>
                <w:rFonts w:ascii="Calibri" w:eastAsia="Calibri" w:hAnsi="Calibri" w:cs="Calibri"/>
                <w:sz w:val="20"/>
                <w:szCs w:val="20"/>
              </w:rPr>
            </w:pPr>
            <w:r w:rsidRPr="0085644B">
              <w:rPr>
                <w:rFonts w:ascii="Calibri" w:eastAsia="Calibri" w:hAnsi="Calibri" w:cs="Calibri"/>
                <w:sz w:val="20"/>
                <w:szCs w:val="20"/>
                <w:lang w:val="cy-GB"/>
              </w:rPr>
              <w:t>Nodi cyfleoedd i arloesi wrth gyflwyno hyfforddiant (e.e., dysgu digidol, ymagweddau rhyngddisgyblaethol).</w:t>
            </w:r>
          </w:p>
          <w:p w14:paraId="5DED35B4" w14:textId="77777777" w:rsidR="0085644B" w:rsidRPr="0085644B" w:rsidRDefault="00BC2C45" w:rsidP="003362A2">
            <w:pPr>
              <w:pStyle w:val="ListParagraph"/>
              <w:numPr>
                <w:ilvl w:val="0"/>
                <w:numId w:val="13"/>
              </w:numPr>
              <w:spacing w:before="0" w:after="0"/>
              <w:ind w:left="343" w:hanging="343"/>
              <w:rPr>
                <w:rFonts w:ascii="Calibri" w:eastAsia="Calibri" w:hAnsi="Calibri" w:cs="Calibri"/>
                <w:sz w:val="20"/>
                <w:szCs w:val="20"/>
              </w:rPr>
            </w:pPr>
            <w:r w:rsidRPr="0085644B">
              <w:rPr>
                <w:rFonts w:ascii="Calibri" w:eastAsia="Calibri" w:hAnsi="Calibri" w:cs="Calibri"/>
                <w:sz w:val="20"/>
                <w:szCs w:val="20"/>
                <w:lang w:val="cy-GB"/>
              </w:rPr>
              <w:t>Manteisio ar gyfleoedd i gyflwyno hyfforddiant fel microgymwysterau y tu allan i'r Ganolfan Hyfforddiant Doethurol.</w:t>
            </w:r>
          </w:p>
          <w:p w14:paraId="5DED35B5" w14:textId="77777777" w:rsidR="0085644B" w:rsidRPr="0085644B" w:rsidRDefault="00BC2C45" w:rsidP="003362A2">
            <w:pPr>
              <w:pStyle w:val="ListParagraph"/>
              <w:numPr>
                <w:ilvl w:val="0"/>
                <w:numId w:val="13"/>
              </w:numPr>
              <w:spacing w:before="0" w:after="0"/>
              <w:ind w:left="343" w:hanging="343"/>
              <w:rPr>
                <w:rFonts w:ascii="Calibri" w:eastAsia="Calibri" w:hAnsi="Calibri" w:cs="Calibri"/>
                <w:sz w:val="20"/>
                <w:szCs w:val="20"/>
              </w:rPr>
            </w:pPr>
            <w:r w:rsidRPr="0085644B">
              <w:rPr>
                <w:rFonts w:ascii="Calibri" w:eastAsia="Calibri" w:hAnsi="Calibri" w:cs="Calibri"/>
                <w:sz w:val="20"/>
                <w:szCs w:val="20"/>
                <w:lang w:val="cy-GB"/>
              </w:rPr>
              <w:t>Sefydlu mecanweithiau ar gyfer gwerthuso effeithiolrwydd hyfforddiant (monitro, adborth, dangosyddion perfformiad allweddol, allbynnau).</w:t>
            </w:r>
          </w:p>
          <w:p w14:paraId="5DED35B6" w14:textId="77777777" w:rsidR="0085644B" w:rsidRPr="0085644B" w:rsidRDefault="00BC2C45" w:rsidP="003362A2">
            <w:pPr>
              <w:pStyle w:val="ListParagraph"/>
              <w:numPr>
                <w:ilvl w:val="0"/>
                <w:numId w:val="13"/>
              </w:numPr>
              <w:spacing w:before="0" w:after="0"/>
              <w:ind w:left="343" w:hanging="343"/>
              <w:rPr>
                <w:rFonts w:ascii="Calibri" w:eastAsia="Calibri" w:hAnsi="Calibri" w:cs="Calibri"/>
                <w:sz w:val="20"/>
                <w:szCs w:val="20"/>
              </w:rPr>
            </w:pPr>
            <w:r w:rsidRPr="0085644B">
              <w:rPr>
                <w:rFonts w:ascii="Calibri" w:eastAsia="Calibri" w:hAnsi="Calibri" w:cs="Calibri"/>
                <w:sz w:val="20"/>
                <w:szCs w:val="20"/>
                <w:lang w:val="cy-GB"/>
              </w:rPr>
              <w:t>Cefnogi gweithgareddau sy'n gwella profiad cyffredinol y myfyriwr ac yn sicrhau canlyniadau llwyddiannus i fyfyrwyr.</w:t>
            </w:r>
          </w:p>
          <w:p w14:paraId="5DED35B7" w14:textId="77777777" w:rsidR="00F17540" w:rsidRDefault="00BC2C45" w:rsidP="003362A2">
            <w:pPr>
              <w:pStyle w:val="ListParagraph"/>
              <w:numPr>
                <w:ilvl w:val="0"/>
                <w:numId w:val="13"/>
              </w:numPr>
              <w:spacing w:before="0" w:after="0"/>
              <w:ind w:left="343" w:hanging="343"/>
              <w:rPr>
                <w:rFonts w:ascii="Calibri" w:eastAsia="Calibri" w:hAnsi="Calibri" w:cs="Calibri"/>
                <w:sz w:val="20"/>
                <w:szCs w:val="20"/>
              </w:rPr>
            </w:pPr>
            <w:r w:rsidRPr="0085644B">
              <w:rPr>
                <w:rFonts w:ascii="Calibri" w:eastAsia="Calibri" w:hAnsi="Calibri" w:cs="Calibri"/>
                <w:sz w:val="20"/>
                <w:szCs w:val="20"/>
                <w:lang w:val="cy-GB"/>
              </w:rPr>
              <w:t>Cyfrannu at weithgareddau allgymorth y Ganolfan Hyfforddiant Doethurol.</w:t>
            </w:r>
          </w:p>
          <w:p w14:paraId="5DED35B8" w14:textId="77777777" w:rsidR="00E04106" w:rsidRPr="00F17540" w:rsidRDefault="00BC2C45" w:rsidP="003362A2">
            <w:pPr>
              <w:pStyle w:val="ListParagraph"/>
              <w:numPr>
                <w:ilvl w:val="0"/>
                <w:numId w:val="13"/>
              </w:numPr>
              <w:spacing w:before="0" w:after="0"/>
              <w:ind w:left="343" w:hanging="343"/>
              <w:rPr>
                <w:rFonts w:ascii="Calibri" w:eastAsia="Calibri" w:hAnsi="Calibri" w:cs="Calibri"/>
                <w:sz w:val="20"/>
                <w:szCs w:val="20"/>
              </w:rPr>
            </w:pPr>
            <w:r w:rsidRPr="00F17540">
              <w:rPr>
                <w:rFonts w:ascii="Calibri" w:eastAsia="Calibri" w:hAnsi="Calibri" w:cs="Calibri"/>
                <w:sz w:val="20"/>
                <w:szCs w:val="20"/>
                <w:lang w:val="cy-GB"/>
              </w:rPr>
              <w:t>Unrhyw hyfforddiant a dyletswyddau profiad myfyrwyr eraill y gellir gofyn amdanynt.</w:t>
            </w:r>
          </w:p>
        </w:tc>
      </w:tr>
      <w:tr w:rsidR="00346297" w14:paraId="5DED35BB" w14:textId="77777777" w:rsidTr="0E403CBA">
        <w:trPr>
          <w:trHeight w:val="280"/>
        </w:trPr>
        <w:tc>
          <w:tcPr>
            <w:tcW w:w="10916" w:type="dxa"/>
            <w:gridSpan w:val="2"/>
            <w:shd w:val="clear" w:color="auto" w:fill="242F60"/>
            <w:hideMark/>
          </w:tcPr>
          <w:p w14:paraId="5DED35BA" w14:textId="77777777" w:rsidR="009A3E00" w:rsidRPr="009E635E" w:rsidRDefault="00BC2C45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9E635E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Meini Prawf y Fanyleb Person</w:t>
            </w:r>
          </w:p>
        </w:tc>
      </w:tr>
      <w:tr w:rsidR="00346297" w14:paraId="5DED35C8" w14:textId="77777777" w:rsidTr="0E403CBA">
        <w:trPr>
          <w:trHeight w:val="2380"/>
        </w:trPr>
        <w:tc>
          <w:tcPr>
            <w:tcW w:w="10916" w:type="dxa"/>
            <w:gridSpan w:val="2"/>
          </w:tcPr>
          <w:p w14:paraId="5DED35BC" w14:textId="77777777" w:rsidR="00976200" w:rsidRPr="00976200" w:rsidRDefault="00976200" w:rsidP="00976200">
            <w:pPr>
              <w:pStyle w:val="ListParagraph"/>
              <w:spacing w:before="0" w:after="0" w:line="240" w:lineRule="auto"/>
              <w:ind w:left="360"/>
              <w:rPr>
                <w:rFonts w:asciiTheme="minorHAnsi" w:hAnsiTheme="minorHAnsi"/>
                <w:sz w:val="20"/>
                <w:szCs w:val="20"/>
              </w:rPr>
            </w:pPr>
          </w:p>
          <w:p w14:paraId="5DED35BD" w14:textId="77777777" w:rsidR="009E635E" w:rsidRPr="0073183E" w:rsidRDefault="00BC2C45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E635E">
              <w:rPr>
                <w:rFonts w:asciiTheme="minorHAnsi" w:hAnsiTheme="minorHAnsi"/>
                <w:sz w:val="20"/>
                <w:szCs w:val="20"/>
                <w:lang w:val="cy-GB"/>
              </w:rPr>
              <w:t>Doethuriaeth mewn maes pwnc Gwyddoniaeth a Pheirianneg perthnasol neu brofiad perthnasol.</w:t>
            </w:r>
          </w:p>
          <w:p w14:paraId="5DED35BE" w14:textId="77777777" w:rsidR="0073183E" w:rsidRDefault="00BC2C45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Profiad o ddylunio a chyflwyno rhaglenni hyfforddiant ac addysg technegol.</w:t>
            </w:r>
          </w:p>
          <w:p w14:paraId="5DED35BF" w14:textId="77777777" w:rsidR="00DB661F" w:rsidRPr="00DB661F" w:rsidRDefault="00BC2C45" w:rsidP="00DB661F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 xml:space="preserve">Profiad o weithio mewn amgylchedd gwyddonol a/neu labordy peirianneg. </w:t>
            </w:r>
          </w:p>
          <w:p w14:paraId="5DED35C0" w14:textId="77777777" w:rsidR="00920906" w:rsidRDefault="00BC2C45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Tystiolaeth o gyflwyno addysgu rhagorol, hyfforddiant a phrofiad dysgu o safon uchel i fyfyrwyr, gan gynnwys defnyddio Amgylcheddau Dysgu Rhithwir.</w:t>
            </w:r>
          </w:p>
          <w:p w14:paraId="5DED35C1" w14:textId="77777777" w:rsidR="00F8526A" w:rsidRDefault="00BC2C45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F8526A">
              <w:rPr>
                <w:rFonts w:asciiTheme="minorHAnsi" w:hAnsiTheme="minorHAnsi"/>
                <w:sz w:val="20"/>
                <w:szCs w:val="20"/>
                <w:lang w:val="cy-GB"/>
              </w:rPr>
              <w:t>Tystiolaeth o ddylanwad cadarnhaol ar gydweithwyr a'r gymuned academaidd ehangach er mwyn gwella profiad addysgol a hyfforddiant myfyrwyr.</w:t>
            </w:r>
          </w:p>
          <w:p w14:paraId="5DED35C2" w14:textId="77777777" w:rsidR="00A671FD" w:rsidRDefault="00BC2C45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Tystiolaeth o sicrhau canlyniadau ac effaith amlwg sy'n ychwanegu gwerth drwy syniadaeth a/neu drosglwyddo syniadau, dulliau, cynhyrchion, gwasanaethau neu atebion, er enghraifft i fusnesau, y llywodraeth, iechyd a lles, yr amgylchedd, cymdeithas, a bywyd diwylliannol, yn fewnol ac yn allanol.</w:t>
            </w:r>
          </w:p>
          <w:p w14:paraId="5DED35C3" w14:textId="77777777" w:rsidR="00920906" w:rsidRDefault="00BC2C45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Sgiliau cyfathrebu ardderchog ar lafar ac yn ysgrifenedig.</w:t>
            </w:r>
          </w:p>
          <w:p w14:paraId="5DED35C4" w14:textId="77777777" w:rsidR="00920906" w:rsidRDefault="00BC2C45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Sgiliau rhyngbersonol rhagorol, gan gynnwys y gallu i gyfathrebu'n effeithiol â myfyrwyr, athrawon, academyddion, a busnesau a sefydliadau eraill.</w:t>
            </w:r>
          </w:p>
          <w:p w14:paraId="5DED35C5" w14:textId="77777777" w:rsidR="00920906" w:rsidRDefault="00BC2C45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Y gallu i weithio'n annibynnol gan ddefnyddio'ch menter eich hun, a gweithio'n dda fel rhan o dîm.</w:t>
            </w:r>
          </w:p>
          <w:p w14:paraId="5DED35C6" w14:textId="77777777" w:rsidR="00920906" w:rsidRDefault="00BC2C45" w:rsidP="009A3E00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Sgiliau trefnu a rheoli amser rhagorol, gyda gallu amlwg i fodloni terfynau amser heriol yn gyson.</w:t>
            </w:r>
          </w:p>
          <w:p w14:paraId="5DED35C7" w14:textId="77777777" w:rsidR="00976200" w:rsidRPr="0039050A" w:rsidRDefault="00BC2C45" w:rsidP="0039050A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 xml:space="preserve">Ymrwymiad i Ddatblygiad Proffesiynol Parhaus. </w:t>
            </w:r>
          </w:p>
        </w:tc>
      </w:tr>
      <w:tr w:rsidR="00346297" w14:paraId="5DED35CA" w14:textId="77777777" w:rsidTr="0E403CBA">
        <w:trPr>
          <w:trHeight w:val="280"/>
        </w:trPr>
        <w:tc>
          <w:tcPr>
            <w:tcW w:w="10916" w:type="dxa"/>
            <w:gridSpan w:val="2"/>
            <w:shd w:val="clear" w:color="auto" w:fill="242F60"/>
            <w:hideMark/>
          </w:tcPr>
          <w:p w14:paraId="5DED35C9" w14:textId="77777777" w:rsidR="009E635E" w:rsidRPr="009E635E" w:rsidRDefault="00BC2C45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9E635E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Meini Prawf Dymunol</w:t>
            </w:r>
          </w:p>
        </w:tc>
      </w:tr>
      <w:tr w:rsidR="00346297" w14:paraId="5DED35CF" w14:textId="77777777" w:rsidTr="0E403CBA">
        <w:trPr>
          <w:trHeight w:val="666"/>
        </w:trPr>
        <w:tc>
          <w:tcPr>
            <w:tcW w:w="10916" w:type="dxa"/>
            <w:gridSpan w:val="2"/>
          </w:tcPr>
          <w:p w14:paraId="5DED35CB" w14:textId="77777777" w:rsidR="009E635E" w:rsidRDefault="00BC2C45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Profiad o weithio mewn amgylchedd prifysgol.</w:t>
            </w:r>
          </w:p>
          <w:p w14:paraId="5DED35CC" w14:textId="77777777" w:rsidR="00F459FC" w:rsidRDefault="00BC2C45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Profiad yn y sector lled-ddargludyddion.</w:t>
            </w:r>
          </w:p>
          <w:p w14:paraId="5DED35CD" w14:textId="77777777" w:rsidR="00F459FC" w:rsidRDefault="00BC2C45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 xml:space="preserve">Profiad o weithio mewn amgylchedd ystafell lân. </w:t>
            </w:r>
          </w:p>
          <w:p w14:paraId="5DED35CE" w14:textId="77777777" w:rsidR="0039050A" w:rsidRPr="009E635E" w:rsidRDefault="0039050A" w:rsidP="006F0DEE">
            <w:pPr>
              <w:pStyle w:val="ListParagraph"/>
              <w:spacing w:before="0" w:after="0" w:line="240" w:lineRule="auto"/>
              <w:ind w:left="3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46297" w14:paraId="5DED35D1" w14:textId="77777777" w:rsidTr="0E403CBA">
        <w:trPr>
          <w:trHeight w:val="280"/>
        </w:trPr>
        <w:tc>
          <w:tcPr>
            <w:tcW w:w="10916" w:type="dxa"/>
            <w:gridSpan w:val="2"/>
            <w:shd w:val="clear" w:color="auto" w:fill="242F60"/>
          </w:tcPr>
          <w:p w14:paraId="5DED35D0" w14:textId="77777777" w:rsidR="009A3E00" w:rsidRPr="009E635E" w:rsidRDefault="00BC2C45">
            <w:pPr>
              <w:rPr>
                <w:rFonts w:ascii="Calibri" w:eastAsia="Times New Roman" w:hAnsi="Calibri" w:cs="Calibri"/>
                <w:i/>
                <w:color w:val="FFFFFF" w:themeColor="background1"/>
                <w:sz w:val="20"/>
                <w:szCs w:val="20"/>
              </w:rPr>
            </w:pPr>
            <w:r w:rsidRPr="009E635E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Yr Iaith Gymraeg:</w:t>
            </w:r>
          </w:p>
        </w:tc>
      </w:tr>
      <w:tr w:rsidR="00346297" w14:paraId="5DED35D4" w14:textId="77777777" w:rsidTr="0E403CBA">
        <w:trPr>
          <w:trHeight w:val="280"/>
        </w:trPr>
        <w:tc>
          <w:tcPr>
            <w:tcW w:w="10916" w:type="dxa"/>
            <w:gridSpan w:val="2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899205344"/>
              <w:placeholder>
                <w:docPart w:val="05A805045F0C43D981445E6077D4BE87"/>
              </w:placeholder>
              <w:dropDownList>
                <w:listItem w:displayText="CHOOSE FROM DROPDOWN" w:value="CHOOSE FROM DROPDOWN"/>
                <w:listItem w:displayText="Level 1 – ‘a little’ - pronounce Welsh words. Able to answer the phone in Welsh (good morning / afternoon). Able to use very basic every-day words and phrases (thank you, please etc.). Level 1 can be reached by completing a one-hour training course." w:value="Level 1 – ‘a little’ - pronounce Welsh words. Able to answer the phone in Welsh (good morning / afternoon). Able to use very basic every-day words and phrases (thank you, please etc.). Level 1 can be reached by completing a one-hour training course."/>
                <w:listItem w:displayText="Level 2 – ‘fairly well’ - understand a fair range of job-related correspondence. Able to keep up a simple conversation but may need to revert to English to discuss complex or technical information. Able to write reasonably accurate correspondence in Welsh." w:value="Level 2 – ‘fairly well’ - understand a fair range of job-related correspondence. Able to keep up a simple conversation but may need to revert to English to discuss complex or technical information. Able to write reasonably accurate correspondence in Welsh."/>
                <w:listItem w:displayText="Level 3 – ‘fluently’ - able to conduct a fluent conversation in Welsh on a work-related matter. Able to write original Welsh material with confidence." w:value="Level 3 – ‘fluently’ - able to conduct a fluent conversation in Welsh on a work-related matter. Able to write original Welsh material with confidence."/>
              </w:dropDownList>
            </w:sdtPr>
            <w:sdtEndPr/>
            <w:sdtContent>
              <w:p w14:paraId="5DED35D2" w14:textId="77777777" w:rsidR="009E635E" w:rsidRPr="00F459FC" w:rsidRDefault="00BC2C45" w:rsidP="009E635E">
                <w:pPr>
                  <w:spacing w:before="0" w:after="0" w:line="240" w:lineRule="auto"/>
                  <w:rPr>
                    <w:rFonts w:asciiTheme="minorHAnsi" w:eastAsiaTheme="minorHAnsi" w:hAnsiTheme="minorHAnsi" w:cstheme="minorHAnsi"/>
                    <w:sz w:val="20"/>
                    <w:szCs w:val="20"/>
                    <w:lang w:val="en-US" w:eastAsia="en-US"/>
                  </w:rPr>
                </w:pPr>
                <w:r>
                  <w:rPr>
                    <w:rFonts w:asciiTheme="minorHAnsi" w:hAnsiTheme="minorHAnsi"/>
                    <w:sz w:val="20"/>
                    <w:szCs w:val="20"/>
                  </w:rPr>
                  <w:t>Level 1 – ‘a little’ - pronounce Welsh words. Able to answer the phone in Welsh (good morning / afternoon). Able to use very basic every-day words and phrases (thank you, please etc.). Level 1 can be reached by completing a one-hour training course.</w:t>
                </w:r>
              </w:p>
            </w:sdtContent>
          </w:sdt>
          <w:p w14:paraId="5DED35D3" w14:textId="77777777" w:rsidR="00976200" w:rsidRPr="00F459FC" w:rsidRDefault="00976200" w:rsidP="0047508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DED35D5" w14:textId="77777777" w:rsidR="009A3E00" w:rsidRDefault="00BC2C45" w:rsidP="009A3E00">
      <w:pPr>
        <w:spacing w:before="100" w:beforeAutospacing="1" w:after="100" w:afterAutospacing="1"/>
        <w:ind w:firstLine="720"/>
        <w:rPr>
          <w:sz w:val="20"/>
          <w:szCs w:val="20"/>
        </w:rPr>
      </w:pPr>
      <w:r w:rsidRPr="009E635E">
        <w:rPr>
          <w:noProof/>
          <w:sz w:val="20"/>
          <w:szCs w:val="20"/>
          <w:lang w:eastAsia="en-GB"/>
        </w:rPr>
        <w:drawing>
          <wp:anchor distT="0" distB="0" distL="114300" distR="114300" simplePos="0" relativeHeight="251659264" behindDoc="0" locked="0" layoutInCell="1" allowOverlap="1" wp14:anchorId="5DED35D8" wp14:editId="5DED35D9">
            <wp:simplePos x="0" y="0"/>
            <wp:positionH relativeFrom="column">
              <wp:posOffset>5448300</wp:posOffset>
            </wp:positionH>
            <wp:positionV relativeFrom="paragraph">
              <wp:posOffset>38100</wp:posOffset>
            </wp:positionV>
            <wp:extent cx="914400" cy="621665"/>
            <wp:effectExtent l="0" t="0" r="0" b="6985"/>
            <wp:wrapSquare wrapText="bothSides"/>
            <wp:docPr id="1694072940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882785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635E">
        <w:rPr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0" locked="0" layoutInCell="1" allowOverlap="1" wp14:anchorId="5DED35DA" wp14:editId="5DED35DB">
            <wp:simplePos x="0" y="0"/>
            <wp:positionH relativeFrom="column">
              <wp:posOffset>114300</wp:posOffset>
            </wp:positionH>
            <wp:positionV relativeFrom="paragraph">
              <wp:posOffset>222885</wp:posOffset>
            </wp:positionV>
            <wp:extent cx="1190625" cy="771525"/>
            <wp:effectExtent l="0" t="0" r="9525" b="9525"/>
            <wp:wrapNone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651265" name="Picture 5" descr="Athena SWAN Charter Silver Award logo 201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E635E">
        <w:rPr>
          <w:sz w:val="20"/>
          <w:szCs w:val="20"/>
          <w:lang w:val="cy-GB"/>
        </w:rPr>
        <w:tab/>
      </w:r>
      <w:r w:rsidRPr="009E635E">
        <w:rPr>
          <w:sz w:val="20"/>
          <w:szCs w:val="20"/>
          <w:lang w:val="cy-GB"/>
        </w:rPr>
        <w:tab/>
      </w:r>
      <w:r w:rsidRPr="009E635E">
        <w:rPr>
          <w:sz w:val="20"/>
          <w:szCs w:val="20"/>
          <w:lang w:val="cy-GB"/>
        </w:rPr>
        <w:tab/>
      </w:r>
      <w:r w:rsidRPr="009E635E">
        <w:rPr>
          <w:sz w:val="20"/>
          <w:szCs w:val="20"/>
          <w:lang w:val="cy-GB"/>
        </w:rPr>
        <w:tab/>
      </w:r>
      <w:r w:rsidRPr="009E635E">
        <w:rPr>
          <w:sz w:val="20"/>
          <w:szCs w:val="20"/>
          <w:lang w:val="cy-GB"/>
        </w:rPr>
        <w:tab/>
      </w:r>
      <w:r w:rsidRPr="009E635E">
        <w:rPr>
          <w:noProof/>
          <w:sz w:val="20"/>
          <w:szCs w:val="20"/>
          <w:lang w:eastAsia="en-GB"/>
        </w:rPr>
        <w:drawing>
          <wp:inline distT="0" distB="0" distL="0" distR="0" wp14:anchorId="5DED35DC" wp14:editId="5DED35DD">
            <wp:extent cx="1066800" cy="661631"/>
            <wp:effectExtent l="0" t="0" r="0" b="5715"/>
            <wp:docPr id="169149839" name="Picture 169149839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573415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635E">
        <w:rPr>
          <w:sz w:val="20"/>
          <w:szCs w:val="20"/>
          <w:lang w:val="cy-GB"/>
        </w:rPr>
        <w:tab/>
      </w:r>
    </w:p>
    <w:p w14:paraId="5DED35D6" w14:textId="77777777" w:rsidR="008B115D" w:rsidRPr="009E635E" w:rsidRDefault="008B115D" w:rsidP="009A3E00">
      <w:pPr>
        <w:spacing w:before="100" w:beforeAutospacing="1" w:after="100" w:afterAutospacing="1"/>
        <w:ind w:firstLine="720"/>
        <w:rPr>
          <w:sz w:val="20"/>
          <w:szCs w:val="20"/>
        </w:rPr>
      </w:pPr>
    </w:p>
    <w:p w14:paraId="5DED35D7" w14:textId="77777777" w:rsidR="00EB060B" w:rsidRPr="009E635E" w:rsidRDefault="00EB060B" w:rsidP="008E75E6">
      <w:pPr>
        <w:rPr>
          <w:sz w:val="20"/>
          <w:szCs w:val="20"/>
        </w:rPr>
      </w:pPr>
    </w:p>
    <w:sectPr w:rsidR="00EB060B" w:rsidRPr="009E635E" w:rsidSect="00764262">
      <w:headerReference w:type="default" r:id="rId14"/>
      <w:footerReference w:type="default" r:id="rId15"/>
      <w:pgSz w:w="11900" w:h="16840"/>
      <w:pgMar w:top="1440" w:right="650" w:bottom="1440" w:left="630" w:header="621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2A5D7" w14:textId="77777777" w:rsidR="00BC2C45" w:rsidRDefault="00BC2C45">
      <w:pPr>
        <w:spacing w:before="0" w:after="0" w:line="240" w:lineRule="auto"/>
      </w:pPr>
      <w:r>
        <w:separator/>
      </w:r>
    </w:p>
  </w:endnote>
  <w:endnote w:type="continuationSeparator" w:id="0">
    <w:p w14:paraId="7AEEA20F" w14:textId="77777777" w:rsidR="00BC2C45" w:rsidRDefault="00BC2C4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37D05FC-2C3A-4882-9246-FADAABF5DC3C}"/>
    <w:embedBold r:id="rId2" w:fontKey="{8EF6D105-4E25-40C9-804F-FAE87F7B2425}"/>
    <w:embedItalic r:id="rId3" w:fontKey="{4CFA68B7-B995-4C4F-B938-73DAAD29DFE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D35DF" w14:textId="77777777" w:rsidR="00F71A8C" w:rsidRDefault="00BC2C45" w:rsidP="00120BF3">
    <w:pPr>
      <w:pStyle w:val="Footer"/>
      <w:tabs>
        <w:tab w:val="left" w:pos="803"/>
      </w:tabs>
      <w:rPr>
        <w:color w:val="002060"/>
        <w:lang w:val="en-GB"/>
      </w:rPr>
    </w:pPr>
    <w:r>
      <w:rPr>
        <w:color w:val="002060"/>
        <w:lang w:val="cy-GB"/>
      </w:rPr>
      <w:tab/>
    </w:r>
  </w:p>
  <w:p w14:paraId="5DED35E0" w14:textId="77777777" w:rsidR="00EE66F0" w:rsidRPr="00D6126D" w:rsidRDefault="00BC2C45" w:rsidP="00D6126D">
    <w:pPr>
      <w:pStyle w:val="Footer"/>
      <w:ind w:left="-720" w:right="-650"/>
      <w:jc w:val="center"/>
      <w:rPr>
        <w:color w:val="002060"/>
        <w:lang w:val="en-GB"/>
      </w:rPr>
    </w:pPr>
    <w:r>
      <w:rPr>
        <w:noProof/>
        <w:color w:val="002060"/>
        <w:lang w:val="en-GB" w:eastAsia="en-GB"/>
      </w:rPr>
      <w:drawing>
        <wp:inline distT="0" distB="0" distL="0" distR="0" wp14:anchorId="5DED35E3" wp14:editId="5DED35E4">
          <wp:extent cx="8887134" cy="689548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1349902" name="473-Blue wave eps (2)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575" cy="7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025C6" w14:textId="77777777" w:rsidR="00BC2C45" w:rsidRDefault="00BC2C45">
      <w:pPr>
        <w:spacing w:before="0" w:after="0" w:line="240" w:lineRule="auto"/>
      </w:pPr>
      <w:r>
        <w:separator/>
      </w:r>
    </w:p>
  </w:footnote>
  <w:footnote w:type="continuationSeparator" w:id="0">
    <w:p w14:paraId="3E3C6442" w14:textId="77777777" w:rsidR="00BC2C45" w:rsidRDefault="00BC2C4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D35DE" w14:textId="77777777" w:rsidR="00F71A8C" w:rsidRDefault="00BC2C45" w:rsidP="0016465F">
    <w:pPr>
      <w:pStyle w:val="Header"/>
      <w:ind w:right="-90" w:hanging="990"/>
      <w:jc w:val="right"/>
    </w:pPr>
    <w:r>
      <w:rPr>
        <w:noProof/>
        <w:lang w:val="en-GB" w:eastAsia="en-GB"/>
      </w:rPr>
      <w:drawing>
        <wp:inline distT="0" distB="0" distL="0" distR="0" wp14:anchorId="5DED35E1" wp14:editId="5DED35E2">
          <wp:extent cx="1010035" cy="7175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anUni-Eng 2017 [662] v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52" cy="728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56C8"/>
    <w:multiLevelType w:val="hybridMultilevel"/>
    <w:tmpl w:val="0E6A751A"/>
    <w:lvl w:ilvl="0" w:tplc="4E5C71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040A2F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40609F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A46B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D1EA45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994A05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8B6FD7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646FBB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3BEFDC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190C64"/>
    <w:multiLevelType w:val="hybridMultilevel"/>
    <w:tmpl w:val="0BAABC46"/>
    <w:lvl w:ilvl="0" w:tplc="C2AE11F0">
      <w:start w:val="1"/>
      <w:numFmt w:val="decimal"/>
      <w:lvlText w:val="%1."/>
      <w:lvlJc w:val="left"/>
      <w:pPr>
        <w:ind w:left="720" w:hanging="360"/>
      </w:pPr>
    </w:lvl>
    <w:lvl w:ilvl="1" w:tplc="84B81298" w:tentative="1">
      <w:start w:val="1"/>
      <w:numFmt w:val="lowerLetter"/>
      <w:lvlText w:val="%2."/>
      <w:lvlJc w:val="left"/>
      <w:pPr>
        <w:ind w:left="1440" w:hanging="360"/>
      </w:pPr>
    </w:lvl>
    <w:lvl w:ilvl="2" w:tplc="C51C8060" w:tentative="1">
      <w:start w:val="1"/>
      <w:numFmt w:val="lowerRoman"/>
      <w:lvlText w:val="%3."/>
      <w:lvlJc w:val="right"/>
      <w:pPr>
        <w:ind w:left="2160" w:hanging="180"/>
      </w:pPr>
    </w:lvl>
    <w:lvl w:ilvl="3" w:tplc="866C5784" w:tentative="1">
      <w:start w:val="1"/>
      <w:numFmt w:val="decimal"/>
      <w:lvlText w:val="%4."/>
      <w:lvlJc w:val="left"/>
      <w:pPr>
        <w:ind w:left="2880" w:hanging="360"/>
      </w:pPr>
    </w:lvl>
    <w:lvl w:ilvl="4" w:tplc="EE42E164" w:tentative="1">
      <w:start w:val="1"/>
      <w:numFmt w:val="lowerLetter"/>
      <w:lvlText w:val="%5."/>
      <w:lvlJc w:val="left"/>
      <w:pPr>
        <w:ind w:left="3600" w:hanging="360"/>
      </w:pPr>
    </w:lvl>
    <w:lvl w:ilvl="5" w:tplc="555C2FF8" w:tentative="1">
      <w:start w:val="1"/>
      <w:numFmt w:val="lowerRoman"/>
      <w:lvlText w:val="%6."/>
      <w:lvlJc w:val="right"/>
      <w:pPr>
        <w:ind w:left="4320" w:hanging="180"/>
      </w:pPr>
    </w:lvl>
    <w:lvl w:ilvl="6" w:tplc="ADE24522" w:tentative="1">
      <w:start w:val="1"/>
      <w:numFmt w:val="decimal"/>
      <w:lvlText w:val="%7."/>
      <w:lvlJc w:val="left"/>
      <w:pPr>
        <w:ind w:left="5040" w:hanging="360"/>
      </w:pPr>
    </w:lvl>
    <w:lvl w:ilvl="7" w:tplc="B28887D4" w:tentative="1">
      <w:start w:val="1"/>
      <w:numFmt w:val="lowerLetter"/>
      <w:lvlText w:val="%8."/>
      <w:lvlJc w:val="left"/>
      <w:pPr>
        <w:ind w:left="5760" w:hanging="360"/>
      </w:pPr>
    </w:lvl>
    <w:lvl w:ilvl="8" w:tplc="39A606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7526C"/>
    <w:multiLevelType w:val="hybridMultilevel"/>
    <w:tmpl w:val="ABE85506"/>
    <w:lvl w:ilvl="0" w:tplc="89F4D75E">
      <w:start w:val="1"/>
      <w:numFmt w:val="decimal"/>
      <w:lvlText w:val="%1."/>
      <w:lvlJc w:val="left"/>
      <w:pPr>
        <w:ind w:left="936" w:hanging="720"/>
      </w:pPr>
      <w:rPr>
        <w:rFonts w:hint="default"/>
      </w:rPr>
    </w:lvl>
    <w:lvl w:ilvl="1" w:tplc="B504EED0" w:tentative="1">
      <w:start w:val="1"/>
      <w:numFmt w:val="lowerLetter"/>
      <w:lvlText w:val="%2."/>
      <w:lvlJc w:val="left"/>
      <w:pPr>
        <w:ind w:left="1296" w:hanging="360"/>
      </w:pPr>
    </w:lvl>
    <w:lvl w:ilvl="2" w:tplc="4F62FB5E" w:tentative="1">
      <w:start w:val="1"/>
      <w:numFmt w:val="lowerRoman"/>
      <w:lvlText w:val="%3."/>
      <w:lvlJc w:val="right"/>
      <w:pPr>
        <w:ind w:left="2016" w:hanging="180"/>
      </w:pPr>
    </w:lvl>
    <w:lvl w:ilvl="3" w:tplc="E416D568" w:tentative="1">
      <w:start w:val="1"/>
      <w:numFmt w:val="decimal"/>
      <w:lvlText w:val="%4."/>
      <w:lvlJc w:val="left"/>
      <w:pPr>
        <w:ind w:left="2736" w:hanging="360"/>
      </w:pPr>
    </w:lvl>
    <w:lvl w:ilvl="4" w:tplc="8C424E24" w:tentative="1">
      <w:start w:val="1"/>
      <w:numFmt w:val="lowerLetter"/>
      <w:lvlText w:val="%5."/>
      <w:lvlJc w:val="left"/>
      <w:pPr>
        <w:ind w:left="3456" w:hanging="360"/>
      </w:pPr>
    </w:lvl>
    <w:lvl w:ilvl="5" w:tplc="256C07B2" w:tentative="1">
      <w:start w:val="1"/>
      <w:numFmt w:val="lowerRoman"/>
      <w:lvlText w:val="%6."/>
      <w:lvlJc w:val="right"/>
      <w:pPr>
        <w:ind w:left="4176" w:hanging="180"/>
      </w:pPr>
    </w:lvl>
    <w:lvl w:ilvl="6" w:tplc="95CAFC4C" w:tentative="1">
      <w:start w:val="1"/>
      <w:numFmt w:val="decimal"/>
      <w:lvlText w:val="%7."/>
      <w:lvlJc w:val="left"/>
      <w:pPr>
        <w:ind w:left="4896" w:hanging="360"/>
      </w:pPr>
    </w:lvl>
    <w:lvl w:ilvl="7" w:tplc="A6DA8D5C" w:tentative="1">
      <w:start w:val="1"/>
      <w:numFmt w:val="lowerLetter"/>
      <w:lvlText w:val="%8."/>
      <w:lvlJc w:val="left"/>
      <w:pPr>
        <w:ind w:left="5616" w:hanging="360"/>
      </w:pPr>
    </w:lvl>
    <w:lvl w:ilvl="8" w:tplc="88A8F75C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3" w15:restartNumberingAfterBreak="0">
    <w:nsid w:val="40B64C5B"/>
    <w:multiLevelType w:val="hybridMultilevel"/>
    <w:tmpl w:val="3A1485A2"/>
    <w:lvl w:ilvl="0" w:tplc="3EA233B6">
      <w:start w:val="1"/>
      <w:numFmt w:val="decimal"/>
      <w:lvlText w:val="%1."/>
      <w:lvlJc w:val="left"/>
      <w:pPr>
        <w:ind w:left="360" w:hanging="360"/>
      </w:pPr>
    </w:lvl>
    <w:lvl w:ilvl="1" w:tplc="2EF6D832" w:tentative="1">
      <w:start w:val="1"/>
      <w:numFmt w:val="lowerLetter"/>
      <w:lvlText w:val="%2."/>
      <w:lvlJc w:val="left"/>
      <w:pPr>
        <w:ind w:left="1080" w:hanging="360"/>
      </w:pPr>
    </w:lvl>
    <w:lvl w:ilvl="2" w:tplc="A3D8FF18" w:tentative="1">
      <w:start w:val="1"/>
      <w:numFmt w:val="lowerRoman"/>
      <w:lvlText w:val="%3."/>
      <w:lvlJc w:val="right"/>
      <w:pPr>
        <w:ind w:left="1800" w:hanging="180"/>
      </w:pPr>
    </w:lvl>
    <w:lvl w:ilvl="3" w:tplc="D1486258" w:tentative="1">
      <w:start w:val="1"/>
      <w:numFmt w:val="decimal"/>
      <w:lvlText w:val="%4."/>
      <w:lvlJc w:val="left"/>
      <w:pPr>
        <w:ind w:left="2520" w:hanging="360"/>
      </w:pPr>
    </w:lvl>
    <w:lvl w:ilvl="4" w:tplc="334C44AA" w:tentative="1">
      <w:start w:val="1"/>
      <w:numFmt w:val="lowerLetter"/>
      <w:lvlText w:val="%5."/>
      <w:lvlJc w:val="left"/>
      <w:pPr>
        <w:ind w:left="3240" w:hanging="360"/>
      </w:pPr>
    </w:lvl>
    <w:lvl w:ilvl="5" w:tplc="902EAAE4" w:tentative="1">
      <w:start w:val="1"/>
      <w:numFmt w:val="lowerRoman"/>
      <w:lvlText w:val="%6."/>
      <w:lvlJc w:val="right"/>
      <w:pPr>
        <w:ind w:left="3960" w:hanging="180"/>
      </w:pPr>
    </w:lvl>
    <w:lvl w:ilvl="6" w:tplc="94121C30" w:tentative="1">
      <w:start w:val="1"/>
      <w:numFmt w:val="decimal"/>
      <w:lvlText w:val="%7."/>
      <w:lvlJc w:val="left"/>
      <w:pPr>
        <w:ind w:left="4680" w:hanging="360"/>
      </w:pPr>
    </w:lvl>
    <w:lvl w:ilvl="7" w:tplc="D5D84ABC" w:tentative="1">
      <w:start w:val="1"/>
      <w:numFmt w:val="lowerLetter"/>
      <w:lvlText w:val="%8."/>
      <w:lvlJc w:val="left"/>
      <w:pPr>
        <w:ind w:left="5400" w:hanging="360"/>
      </w:pPr>
    </w:lvl>
    <w:lvl w:ilvl="8" w:tplc="6E9260B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C63818"/>
    <w:multiLevelType w:val="hybridMultilevel"/>
    <w:tmpl w:val="91005698"/>
    <w:lvl w:ilvl="0" w:tplc="E60A8EC6">
      <w:start w:val="1"/>
      <w:numFmt w:val="bullet"/>
      <w:pStyle w:val="BulletList"/>
      <w:lvlText w:val=""/>
      <w:lvlJc w:val="left"/>
      <w:pPr>
        <w:ind w:left="1000" w:hanging="360"/>
      </w:pPr>
      <w:rPr>
        <w:rFonts w:ascii="Wingdings" w:hAnsi="Wingdings" w:hint="default"/>
        <w:b/>
      </w:rPr>
    </w:lvl>
    <w:lvl w:ilvl="1" w:tplc="C9E865E4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2" w:tplc="684EE8C0" w:tentative="1">
      <w:start w:val="1"/>
      <w:numFmt w:val="lowerRoman"/>
      <w:lvlText w:val="%3."/>
      <w:lvlJc w:val="right"/>
      <w:pPr>
        <w:ind w:left="2440" w:hanging="180"/>
      </w:pPr>
    </w:lvl>
    <w:lvl w:ilvl="3" w:tplc="C6042F24" w:tentative="1">
      <w:start w:val="1"/>
      <w:numFmt w:val="decimal"/>
      <w:lvlText w:val="%4."/>
      <w:lvlJc w:val="left"/>
      <w:pPr>
        <w:ind w:left="3160" w:hanging="360"/>
      </w:pPr>
    </w:lvl>
    <w:lvl w:ilvl="4" w:tplc="FAE2774C" w:tentative="1">
      <w:start w:val="1"/>
      <w:numFmt w:val="lowerLetter"/>
      <w:lvlText w:val="%5."/>
      <w:lvlJc w:val="left"/>
      <w:pPr>
        <w:ind w:left="3880" w:hanging="360"/>
      </w:pPr>
    </w:lvl>
    <w:lvl w:ilvl="5" w:tplc="40405AC0" w:tentative="1">
      <w:start w:val="1"/>
      <w:numFmt w:val="lowerRoman"/>
      <w:lvlText w:val="%6."/>
      <w:lvlJc w:val="right"/>
      <w:pPr>
        <w:ind w:left="4600" w:hanging="180"/>
      </w:pPr>
    </w:lvl>
    <w:lvl w:ilvl="6" w:tplc="FE1AD462" w:tentative="1">
      <w:start w:val="1"/>
      <w:numFmt w:val="decimal"/>
      <w:lvlText w:val="%7."/>
      <w:lvlJc w:val="left"/>
      <w:pPr>
        <w:ind w:left="5320" w:hanging="360"/>
      </w:pPr>
    </w:lvl>
    <w:lvl w:ilvl="7" w:tplc="2B583390" w:tentative="1">
      <w:start w:val="1"/>
      <w:numFmt w:val="lowerLetter"/>
      <w:lvlText w:val="%8."/>
      <w:lvlJc w:val="left"/>
      <w:pPr>
        <w:ind w:left="6040" w:hanging="360"/>
      </w:pPr>
    </w:lvl>
    <w:lvl w:ilvl="8" w:tplc="8B46A886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5" w15:restartNumberingAfterBreak="0">
    <w:nsid w:val="5B324D3F"/>
    <w:multiLevelType w:val="hybridMultilevel"/>
    <w:tmpl w:val="5A3408EE"/>
    <w:lvl w:ilvl="0" w:tplc="6D0250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224512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832E4C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524696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D4E1F0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4C6088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05227B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120935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A5A68D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6F0B29"/>
    <w:multiLevelType w:val="hybridMultilevel"/>
    <w:tmpl w:val="D3169708"/>
    <w:lvl w:ilvl="0" w:tplc="616243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A04B5A" w:tentative="1">
      <w:start w:val="1"/>
      <w:numFmt w:val="lowerLetter"/>
      <w:lvlText w:val="%2."/>
      <w:lvlJc w:val="left"/>
      <w:pPr>
        <w:ind w:left="1440" w:hanging="360"/>
      </w:pPr>
    </w:lvl>
    <w:lvl w:ilvl="2" w:tplc="32401A4A" w:tentative="1">
      <w:start w:val="1"/>
      <w:numFmt w:val="lowerRoman"/>
      <w:lvlText w:val="%3."/>
      <w:lvlJc w:val="right"/>
      <w:pPr>
        <w:ind w:left="2160" w:hanging="180"/>
      </w:pPr>
    </w:lvl>
    <w:lvl w:ilvl="3" w:tplc="C7D836D4" w:tentative="1">
      <w:start w:val="1"/>
      <w:numFmt w:val="decimal"/>
      <w:lvlText w:val="%4."/>
      <w:lvlJc w:val="left"/>
      <w:pPr>
        <w:ind w:left="2880" w:hanging="360"/>
      </w:pPr>
    </w:lvl>
    <w:lvl w:ilvl="4" w:tplc="DBF28334" w:tentative="1">
      <w:start w:val="1"/>
      <w:numFmt w:val="lowerLetter"/>
      <w:lvlText w:val="%5."/>
      <w:lvlJc w:val="left"/>
      <w:pPr>
        <w:ind w:left="3600" w:hanging="360"/>
      </w:pPr>
    </w:lvl>
    <w:lvl w:ilvl="5" w:tplc="E0E2D680" w:tentative="1">
      <w:start w:val="1"/>
      <w:numFmt w:val="lowerRoman"/>
      <w:lvlText w:val="%6."/>
      <w:lvlJc w:val="right"/>
      <w:pPr>
        <w:ind w:left="4320" w:hanging="180"/>
      </w:pPr>
    </w:lvl>
    <w:lvl w:ilvl="6" w:tplc="64FA6284" w:tentative="1">
      <w:start w:val="1"/>
      <w:numFmt w:val="decimal"/>
      <w:lvlText w:val="%7."/>
      <w:lvlJc w:val="left"/>
      <w:pPr>
        <w:ind w:left="5040" w:hanging="360"/>
      </w:pPr>
    </w:lvl>
    <w:lvl w:ilvl="7" w:tplc="DA241956" w:tentative="1">
      <w:start w:val="1"/>
      <w:numFmt w:val="lowerLetter"/>
      <w:lvlText w:val="%8."/>
      <w:lvlJc w:val="left"/>
      <w:pPr>
        <w:ind w:left="5760" w:hanging="360"/>
      </w:pPr>
    </w:lvl>
    <w:lvl w:ilvl="8" w:tplc="47AE50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5D2687"/>
    <w:multiLevelType w:val="hybridMultilevel"/>
    <w:tmpl w:val="9BF2101E"/>
    <w:lvl w:ilvl="0" w:tplc="63ECB4D8">
      <w:start w:val="1"/>
      <w:numFmt w:val="decimal"/>
      <w:lvlText w:val="%1."/>
      <w:lvlJc w:val="left"/>
      <w:pPr>
        <w:ind w:left="360" w:hanging="360"/>
      </w:pPr>
    </w:lvl>
    <w:lvl w:ilvl="1" w:tplc="4ACABA6A" w:tentative="1">
      <w:start w:val="1"/>
      <w:numFmt w:val="lowerLetter"/>
      <w:lvlText w:val="%2."/>
      <w:lvlJc w:val="left"/>
      <w:pPr>
        <w:ind w:left="1080" w:hanging="360"/>
      </w:pPr>
    </w:lvl>
    <w:lvl w:ilvl="2" w:tplc="15D4B7DA" w:tentative="1">
      <w:start w:val="1"/>
      <w:numFmt w:val="lowerRoman"/>
      <w:lvlText w:val="%3."/>
      <w:lvlJc w:val="right"/>
      <w:pPr>
        <w:ind w:left="1800" w:hanging="180"/>
      </w:pPr>
    </w:lvl>
    <w:lvl w:ilvl="3" w:tplc="C9EE57BA" w:tentative="1">
      <w:start w:val="1"/>
      <w:numFmt w:val="decimal"/>
      <w:lvlText w:val="%4."/>
      <w:lvlJc w:val="left"/>
      <w:pPr>
        <w:ind w:left="2520" w:hanging="360"/>
      </w:pPr>
    </w:lvl>
    <w:lvl w:ilvl="4" w:tplc="F5E4D204" w:tentative="1">
      <w:start w:val="1"/>
      <w:numFmt w:val="lowerLetter"/>
      <w:lvlText w:val="%5."/>
      <w:lvlJc w:val="left"/>
      <w:pPr>
        <w:ind w:left="3240" w:hanging="360"/>
      </w:pPr>
    </w:lvl>
    <w:lvl w:ilvl="5" w:tplc="7B34E4B0" w:tentative="1">
      <w:start w:val="1"/>
      <w:numFmt w:val="lowerRoman"/>
      <w:lvlText w:val="%6."/>
      <w:lvlJc w:val="right"/>
      <w:pPr>
        <w:ind w:left="3960" w:hanging="180"/>
      </w:pPr>
    </w:lvl>
    <w:lvl w:ilvl="6" w:tplc="C702322C" w:tentative="1">
      <w:start w:val="1"/>
      <w:numFmt w:val="decimal"/>
      <w:lvlText w:val="%7."/>
      <w:lvlJc w:val="left"/>
      <w:pPr>
        <w:ind w:left="4680" w:hanging="360"/>
      </w:pPr>
    </w:lvl>
    <w:lvl w:ilvl="7" w:tplc="32821DAA" w:tentative="1">
      <w:start w:val="1"/>
      <w:numFmt w:val="lowerLetter"/>
      <w:lvlText w:val="%8."/>
      <w:lvlJc w:val="left"/>
      <w:pPr>
        <w:ind w:left="5400" w:hanging="360"/>
      </w:pPr>
    </w:lvl>
    <w:lvl w:ilvl="8" w:tplc="85C4560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C40425"/>
    <w:multiLevelType w:val="hybridMultilevel"/>
    <w:tmpl w:val="63D8B15A"/>
    <w:lvl w:ilvl="0" w:tplc="6518C9D6">
      <w:start w:val="1"/>
      <w:numFmt w:val="decimal"/>
      <w:lvlText w:val="%1."/>
      <w:lvlJc w:val="left"/>
      <w:pPr>
        <w:ind w:left="814" w:hanging="360"/>
      </w:pPr>
      <w:rPr>
        <w:b/>
        <w:bCs/>
      </w:rPr>
    </w:lvl>
    <w:lvl w:ilvl="1" w:tplc="9D08A9F4" w:tentative="1">
      <w:start w:val="1"/>
      <w:numFmt w:val="lowerLetter"/>
      <w:lvlText w:val="%2."/>
      <w:lvlJc w:val="left"/>
      <w:pPr>
        <w:ind w:left="1894" w:hanging="360"/>
      </w:pPr>
    </w:lvl>
    <w:lvl w:ilvl="2" w:tplc="9454E96C" w:tentative="1">
      <w:start w:val="1"/>
      <w:numFmt w:val="lowerRoman"/>
      <w:lvlText w:val="%3."/>
      <w:lvlJc w:val="right"/>
      <w:pPr>
        <w:ind w:left="2614" w:hanging="180"/>
      </w:pPr>
    </w:lvl>
    <w:lvl w:ilvl="3" w:tplc="5E04361E" w:tentative="1">
      <w:start w:val="1"/>
      <w:numFmt w:val="decimal"/>
      <w:lvlText w:val="%4."/>
      <w:lvlJc w:val="left"/>
      <w:pPr>
        <w:ind w:left="3334" w:hanging="360"/>
      </w:pPr>
    </w:lvl>
    <w:lvl w:ilvl="4" w:tplc="AB3C9FD0" w:tentative="1">
      <w:start w:val="1"/>
      <w:numFmt w:val="lowerLetter"/>
      <w:lvlText w:val="%5."/>
      <w:lvlJc w:val="left"/>
      <w:pPr>
        <w:ind w:left="4054" w:hanging="360"/>
      </w:pPr>
    </w:lvl>
    <w:lvl w:ilvl="5" w:tplc="7A50D2D0" w:tentative="1">
      <w:start w:val="1"/>
      <w:numFmt w:val="lowerRoman"/>
      <w:lvlText w:val="%6."/>
      <w:lvlJc w:val="right"/>
      <w:pPr>
        <w:ind w:left="4774" w:hanging="180"/>
      </w:pPr>
    </w:lvl>
    <w:lvl w:ilvl="6" w:tplc="043A7DEE" w:tentative="1">
      <w:start w:val="1"/>
      <w:numFmt w:val="decimal"/>
      <w:lvlText w:val="%7."/>
      <w:lvlJc w:val="left"/>
      <w:pPr>
        <w:ind w:left="5494" w:hanging="360"/>
      </w:pPr>
    </w:lvl>
    <w:lvl w:ilvl="7" w:tplc="9BE067A4" w:tentative="1">
      <w:start w:val="1"/>
      <w:numFmt w:val="lowerLetter"/>
      <w:lvlText w:val="%8."/>
      <w:lvlJc w:val="left"/>
      <w:pPr>
        <w:ind w:left="6214" w:hanging="360"/>
      </w:pPr>
    </w:lvl>
    <w:lvl w:ilvl="8" w:tplc="67B61ECC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9" w15:restartNumberingAfterBreak="0">
    <w:nsid w:val="5CE90EF5"/>
    <w:multiLevelType w:val="hybridMultilevel"/>
    <w:tmpl w:val="12466924"/>
    <w:lvl w:ilvl="0" w:tplc="4AE49D6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27A108E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8EE68FF2">
      <w:start w:val="1"/>
      <w:numFmt w:val="lowerRoman"/>
      <w:lvlText w:val="%3."/>
      <w:lvlJc w:val="right"/>
      <w:pPr>
        <w:ind w:left="1800" w:hanging="180"/>
      </w:pPr>
    </w:lvl>
    <w:lvl w:ilvl="3" w:tplc="CDF6D652" w:tentative="1">
      <w:start w:val="1"/>
      <w:numFmt w:val="decimal"/>
      <w:lvlText w:val="%4."/>
      <w:lvlJc w:val="left"/>
      <w:pPr>
        <w:ind w:left="2520" w:hanging="360"/>
      </w:pPr>
    </w:lvl>
    <w:lvl w:ilvl="4" w:tplc="906645EA" w:tentative="1">
      <w:start w:val="1"/>
      <w:numFmt w:val="lowerLetter"/>
      <w:lvlText w:val="%5."/>
      <w:lvlJc w:val="left"/>
      <w:pPr>
        <w:ind w:left="3240" w:hanging="360"/>
      </w:pPr>
    </w:lvl>
    <w:lvl w:ilvl="5" w:tplc="7B04DC5A" w:tentative="1">
      <w:start w:val="1"/>
      <w:numFmt w:val="lowerRoman"/>
      <w:lvlText w:val="%6."/>
      <w:lvlJc w:val="right"/>
      <w:pPr>
        <w:ind w:left="3960" w:hanging="180"/>
      </w:pPr>
    </w:lvl>
    <w:lvl w:ilvl="6" w:tplc="1BE6A2EC" w:tentative="1">
      <w:start w:val="1"/>
      <w:numFmt w:val="decimal"/>
      <w:lvlText w:val="%7."/>
      <w:lvlJc w:val="left"/>
      <w:pPr>
        <w:ind w:left="4680" w:hanging="360"/>
      </w:pPr>
    </w:lvl>
    <w:lvl w:ilvl="7" w:tplc="BBAA0D18" w:tentative="1">
      <w:start w:val="1"/>
      <w:numFmt w:val="lowerLetter"/>
      <w:lvlText w:val="%8."/>
      <w:lvlJc w:val="left"/>
      <w:pPr>
        <w:ind w:left="5400" w:hanging="360"/>
      </w:pPr>
    </w:lvl>
    <w:lvl w:ilvl="8" w:tplc="CC4C2AF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F8F4004"/>
    <w:multiLevelType w:val="hybridMultilevel"/>
    <w:tmpl w:val="18E44D40"/>
    <w:lvl w:ilvl="0" w:tplc="63764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BC76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CA10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C468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38A7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923C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44A1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C89C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7A5C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57563"/>
    <w:multiLevelType w:val="hybridMultilevel"/>
    <w:tmpl w:val="68A84DFC"/>
    <w:lvl w:ilvl="0" w:tplc="40AA1C04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7B62EA4" w:tentative="1">
      <w:start w:val="1"/>
      <w:numFmt w:val="lowerLetter"/>
      <w:lvlText w:val="%2."/>
      <w:lvlJc w:val="left"/>
      <w:pPr>
        <w:ind w:left="1080" w:hanging="360"/>
      </w:pPr>
    </w:lvl>
    <w:lvl w:ilvl="2" w:tplc="8F32FED2" w:tentative="1">
      <w:start w:val="1"/>
      <w:numFmt w:val="lowerRoman"/>
      <w:lvlText w:val="%3."/>
      <w:lvlJc w:val="right"/>
      <w:pPr>
        <w:ind w:left="1800" w:hanging="180"/>
      </w:pPr>
    </w:lvl>
    <w:lvl w:ilvl="3" w:tplc="7628363E" w:tentative="1">
      <w:start w:val="1"/>
      <w:numFmt w:val="decimal"/>
      <w:lvlText w:val="%4."/>
      <w:lvlJc w:val="left"/>
      <w:pPr>
        <w:ind w:left="2520" w:hanging="360"/>
      </w:pPr>
    </w:lvl>
    <w:lvl w:ilvl="4" w:tplc="50E268E8" w:tentative="1">
      <w:start w:val="1"/>
      <w:numFmt w:val="lowerLetter"/>
      <w:lvlText w:val="%5."/>
      <w:lvlJc w:val="left"/>
      <w:pPr>
        <w:ind w:left="3240" w:hanging="360"/>
      </w:pPr>
    </w:lvl>
    <w:lvl w:ilvl="5" w:tplc="04B2A10A" w:tentative="1">
      <w:start w:val="1"/>
      <w:numFmt w:val="lowerRoman"/>
      <w:lvlText w:val="%6."/>
      <w:lvlJc w:val="right"/>
      <w:pPr>
        <w:ind w:left="3960" w:hanging="180"/>
      </w:pPr>
    </w:lvl>
    <w:lvl w:ilvl="6" w:tplc="AB1496F8" w:tentative="1">
      <w:start w:val="1"/>
      <w:numFmt w:val="decimal"/>
      <w:lvlText w:val="%7."/>
      <w:lvlJc w:val="left"/>
      <w:pPr>
        <w:ind w:left="4680" w:hanging="360"/>
      </w:pPr>
    </w:lvl>
    <w:lvl w:ilvl="7" w:tplc="0C0A52AC" w:tentative="1">
      <w:start w:val="1"/>
      <w:numFmt w:val="lowerLetter"/>
      <w:lvlText w:val="%8."/>
      <w:lvlJc w:val="left"/>
      <w:pPr>
        <w:ind w:left="5400" w:hanging="360"/>
      </w:pPr>
    </w:lvl>
    <w:lvl w:ilvl="8" w:tplc="EDD2316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E64520E"/>
    <w:multiLevelType w:val="hybridMultilevel"/>
    <w:tmpl w:val="E6A87874"/>
    <w:lvl w:ilvl="0" w:tplc="0046FFE2">
      <w:start w:val="1"/>
      <w:numFmt w:val="decimal"/>
      <w:pStyle w:val="Numberedlist"/>
      <w:lvlText w:val="%1."/>
      <w:lvlJc w:val="left"/>
      <w:pPr>
        <w:ind w:left="360" w:hanging="360"/>
      </w:pPr>
      <w:rPr>
        <w:b/>
      </w:rPr>
    </w:lvl>
    <w:lvl w:ilvl="1" w:tplc="265E6D7A">
      <w:start w:val="1"/>
      <w:numFmt w:val="lowerLetter"/>
      <w:lvlText w:val="%2."/>
      <w:lvlJc w:val="left"/>
      <w:pPr>
        <w:ind w:left="1080" w:hanging="360"/>
      </w:pPr>
    </w:lvl>
    <w:lvl w:ilvl="2" w:tplc="59602F44">
      <w:start w:val="1"/>
      <w:numFmt w:val="lowerRoman"/>
      <w:lvlText w:val="%3."/>
      <w:lvlJc w:val="right"/>
      <w:pPr>
        <w:ind w:left="1800" w:hanging="180"/>
      </w:pPr>
    </w:lvl>
    <w:lvl w:ilvl="3" w:tplc="ACF234E2" w:tentative="1">
      <w:start w:val="1"/>
      <w:numFmt w:val="decimal"/>
      <w:lvlText w:val="%4."/>
      <w:lvlJc w:val="left"/>
      <w:pPr>
        <w:ind w:left="2520" w:hanging="360"/>
      </w:pPr>
    </w:lvl>
    <w:lvl w:ilvl="4" w:tplc="41B66F84" w:tentative="1">
      <w:start w:val="1"/>
      <w:numFmt w:val="lowerLetter"/>
      <w:lvlText w:val="%5."/>
      <w:lvlJc w:val="left"/>
      <w:pPr>
        <w:ind w:left="3240" w:hanging="360"/>
      </w:pPr>
    </w:lvl>
    <w:lvl w:ilvl="5" w:tplc="836C5372" w:tentative="1">
      <w:start w:val="1"/>
      <w:numFmt w:val="lowerRoman"/>
      <w:lvlText w:val="%6."/>
      <w:lvlJc w:val="right"/>
      <w:pPr>
        <w:ind w:left="3960" w:hanging="180"/>
      </w:pPr>
    </w:lvl>
    <w:lvl w:ilvl="6" w:tplc="AED82366" w:tentative="1">
      <w:start w:val="1"/>
      <w:numFmt w:val="decimal"/>
      <w:lvlText w:val="%7."/>
      <w:lvlJc w:val="left"/>
      <w:pPr>
        <w:ind w:left="4680" w:hanging="360"/>
      </w:pPr>
    </w:lvl>
    <w:lvl w:ilvl="7" w:tplc="77A6A3B4" w:tentative="1">
      <w:start w:val="1"/>
      <w:numFmt w:val="lowerLetter"/>
      <w:lvlText w:val="%8."/>
      <w:lvlJc w:val="left"/>
      <w:pPr>
        <w:ind w:left="5400" w:hanging="360"/>
      </w:pPr>
    </w:lvl>
    <w:lvl w:ilvl="8" w:tplc="A91038F6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07480481">
    <w:abstractNumId w:val="12"/>
  </w:num>
  <w:num w:numId="2" w16cid:durableId="1898006854">
    <w:abstractNumId w:val="4"/>
  </w:num>
  <w:num w:numId="3" w16cid:durableId="322317738">
    <w:abstractNumId w:val="8"/>
  </w:num>
  <w:num w:numId="4" w16cid:durableId="1077436038">
    <w:abstractNumId w:val="9"/>
  </w:num>
  <w:num w:numId="5" w16cid:durableId="106122618">
    <w:abstractNumId w:val="11"/>
  </w:num>
  <w:num w:numId="6" w16cid:durableId="120000159">
    <w:abstractNumId w:val="5"/>
  </w:num>
  <w:num w:numId="7" w16cid:durableId="754783984">
    <w:abstractNumId w:val="6"/>
  </w:num>
  <w:num w:numId="8" w16cid:durableId="1599873305">
    <w:abstractNumId w:val="7"/>
  </w:num>
  <w:num w:numId="9" w16cid:durableId="534197742">
    <w:abstractNumId w:val="3"/>
  </w:num>
  <w:num w:numId="10" w16cid:durableId="474562924">
    <w:abstractNumId w:val="0"/>
  </w:num>
  <w:num w:numId="11" w16cid:durableId="2114586640">
    <w:abstractNumId w:val="10"/>
  </w:num>
  <w:num w:numId="12" w16cid:durableId="264772660">
    <w:abstractNumId w:val="1"/>
  </w:num>
  <w:num w:numId="13" w16cid:durableId="90330122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8C"/>
    <w:rsid w:val="0000127C"/>
    <w:rsid w:val="0001028F"/>
    <w:rsid w:val="0001059E"/>
    <w:rsid w:val="00012C09"/>
    <w:rsid w:val="00040497"/>
    <w:rsid w:val="0004189E"/>
    <w:rsid w:val="00046C31"/>
    <w:rsid w:val="00066560"/>
    <w:rsid w:val="0006771F"/>
    <w:rsid w:val="00067C0E"/>
    <w:rsid w:val="000713A3"/>
    <w:rsid w:val="00071BA2"/>
    <w:rsid w:val="000751DC"/>
    <w:rsid w:val="00075827"/>
    <w:rsid w:val="00075C24"/>
    <w:rsid w:val="00075DD9"/>
    <w:rsid w:val="00084E4B"/>
    <w:rsid w:val="00087932"/>
    <w:rsid w:val="00092944"/>
    <w:rsid w:val="00096350"/>
    <w:rsid w:val="000A01AD"/>
    <w:rsid w:val="000C245F"/>
    <w:rsid w:val="000C64FD"/>
    <w:rsid w:val="000C7545"/>
    <w:rsid w:val="000D136B"/>
    <w:rsid w:val="000D2A79"/>
    <w:rsid w:val="000D593F"/>
    <w:rsid w:val="000D6D70"/>
    <w:rsid w:val="000D795B"/>
    <w:rsid w:val="000F0ABD"/>
    <w:rsid w:val="00102076"/>
    <w:rsid w:val="00113332"/>
    <w:rsid w:val="001169F6"/>
    <w:rsid w:val="00120BF3"/>
    <w:rsid w:val="00134B1A"/>
    <w:rsid w:val="00135091"/>
    <w:rsid w:val="001366DF"/>
    <w:rsid w:val="00144ACA"/>
    <w:rsid w:val="001468A6"/>
    <w:rsid w:val="00152D1B"/>
    <w:rsid w:val="001541B9"/>
    <w:rsid w:val="0016352E"/>
    <w:rsid w:val="0016453B"/>
    <w:rsid w:val="0016465F"/>
    <w:rsid w:val="001750AD"/>
    <w:rsid w:val="0017799B"/>
    <w:rsid w:val="00186291"/>
    <w:rsid w:val="00186BB1"/>
    <w:rsid w:val="001908DB"/>
    <w:rsid w:val="001A0961"/>
    <w:rsid w:val="001A39A6"/>
    <w:rsid w:val="001B28A8"/>
    <w:rsid w:val="001C2B8F"/>
    <w:rsid w:val="001E09AC"/>
    <w:rsid w:val="001E24A4"/>
    <w:rsid w:val="001E3EE0"/>
    <w:rsid w:val="001F4A68"/>
    <w:rsid w:val="001F6851"/>
    <w:rsid w:val="002002A7"/>
    <w:rsid w:val="00200D2E"/>
    <w:rsid w:val="0021432B"/>
    <w:rsid w:val="002237A4"/>
    <w:rsid w:val="00226B22"/>
    <w:rsid w:val="0024575B"/>
    <w:rsid w:val="0025430A"/>
    <w:rsid w:val="00260D92"/>
    <w:rsid w:val="002612C7"/>
    <w:rsid w:val="002638F0"/>
    <w:rsid w:val="00267A38"/>
    <w:rsid w:val="00270313"/>
    <w:rsid w:val="00274ED1"/>
    <w:rsid w:val="00282E31"/>
    <w:rsid w:val="00287FAE"/>
    <w:rsid w:val="002A66C6"/>
    <w:rsid w:val="002C2AE3"/>
    <w:rsid w:val="002E437A"/>
    <w:rsid w:val="002E5182"/>
    <w:rsid w:val="002F62D1"/>
    <w:rsid w:val="002F7D81"/>
    <w:rsid w:val="0030344F"/>
    <w:rsid w:val="003070C3"/>
    <w:rsid w:val="00314BC0"/>
    <w:rsid w:val="00322703"/>
    <w:rsid w:val="00326CBD"/>
    <w:rsid w:val="00330BD9"/>
    <w:rsid w:val="003362A2"/>
    <w:rsid w:val="00346297"/>
    <w:rsid w:val="003504A3"/>
    <w:rsid w:val="00351BC1"/>
    <w:rsid w:val="00360DC1"/>
    <w:rsid w:val="00366F97"/>
    <w:rsid w:val="0037009B"/>
    <w:rsid w:val="0039050A"/>
    <w:rsid w:val="00391A90"/>
    <w:rsid w:val="003A0406"/>
    <w:rsid w:val="003B03A9"/>
    <w:rsid w:val="003B0D38"/>
    <w:rsid w:val="003B49AF"/>
    <w:rsid w:val="003D019C"/>
    <w:rsid w:val="003E7252"/>
    <w:rsid w:val="003F21B9"/>
    <w:rsid w:val="003F531A"/>
    <w:rsid w:val="00402828"/>
    <w:rsid w:val="0040558D"/>
    <w:rsid w:val="00406139"/>
    <w:rsid w:val="00410373"/>
    <w:rsid w:val="0041257C"/>
    <w:rsid w:val="00421579"/>
    <w:rsid w:val="00422A4D"/>
    <w:rsid w:val="0043174C"/>
    <w:rsid w:val="004322BE"/>
    <w:rsid w:val="00436940"/>
    <w:rsid w:val="004374F5"/>
    <w:rsid w:val="00456223"/>
    <w:rsid w:val="004637C2"/>
    <w:rsid w:val="00463B39"/>
    <w:rsid w:val="00475082"/>
    <w:rsid w:val="004824FD"/>
    <w:rsid w:val="0048298C"/>
    <w:rsid w:val="00490231"/>
    <w:rsid w:val="0049042D"/>
    <w:rsid w:val="0049068E"/>
    <w:rsid w:val="00493707"/>
    <w:rsid w:val="004947E2"/>
    <w:rsid w:val="004978F5"/>
    <w:rsid w:val="004B3079"/>
    <w:rsid w:val="004C0046"/>
    <w:rsid w:val="004C1F2A"/>
    <w:rsid w:val="004C272E"/>
    <w:rsid w:val="004D04E7"/>
    <w:rsid w:val="004D6214"/>
    <w:rsid w:val="004D74E1"/>
    <w:rsid w:val="004D7CD2"/>
    <w:rsid w:val="004D7D95"/>
    <w:rsid w:val="004E16F9"/>
    <w:rsid w:val="004E5E5E"/>
    <w:rsid w:val="004F20EC"/>
    <w:rsid w:val="004F3552"/>
    <w:rsid w:val="005019FC"/>
    <w:rsid w:val="005079D5"/>
    <w:rsid w:val="00511381"/>
    <w:rsid w:val="005135B9"/>
    <w:rsid w:val="005155E5"/>
    <w:rsid w:val="00516ED5"/>
    <w:rsid w:val="005229A8"/>
    <w:rsid w:val="005265E1"/>
    <w:rsid w:val="0053135D"/>
    <w:rsid w:val="005367A5"/>
    <w:rsid w:val="005613E7"/>
    <w:rsid w:val="00563F1B"/>
    <w:rsid w:val="00564F99"/>
    <w:rsid w:val="00567CBD"/>
    <w:rsid w:val="005705E1"/>
    <w:rsid w:val="0057412C"/>
    <w:rsid w:val="00580DAC"/>
    <w:rsid w:val="00586A4E"/>
    <w:rsid w:val="005A12F4"/>
    <w:rsid w:val="005A6A2B"/>
    <w:rsid w:val="005A70CA"/>
    <w:rsid w:val="005A7F0A"/>
    <w:rsid w:val="005C44E7"/>
    <w:rsid w:val="005C7B2A"/>
    <w:rsid w:val="005D2500"/>
    <w:rsid w:val="005D31FD"/>
    <w:rsid w:val="005D5108"/>
    <w:rsid w:val="005E3E14"/>
    <w:rsid w:val="00604F88"/>
    <w:rsid w:val="00605E6F"/>
    <w:rsid w:val="006264F5"/>
    <w:rsid w:val="0063439D"/>
    <w:rsid w:val="006459A3"/>
    <w:rsid w:val="0065503D"/>
    <w:rsid w:val="006566EE"/>
    <w:rsid w:val="00662E0D"/>
    <w:rsid w:val="00665DD4"/>
    <w:rsid w:val="006660A6"/>
    <w:rsid w:val="0067031A"/>
    <w:rsid w:val="00671CF5"/>
    <w:rsid w:val="00673E66"/>
    <w:rsid w:val="00674577"/>
    <w:rsid w:val="00677A62"/>
    <w:rsid w:val="006818DE"/>
    <w:rsid w:val="006849EB"/>
    <w:rsid w:val="006943AD"/>
    <w:rsid w:val="00696BA4"/>
    <w:rsid w:val="006A5311"/>
    <w:rsid w:val="006A6563"/>
    <w:rsid w:val="006A6B0E"/>
    <w:rsid w:val="006C10CA"/>
    <w:rsid w:val="006C1BE4"/>
    <w:rsid w:val="006E4DAA"/>
    <w:rsid w:val="006F0DEE"/>
    <w:rsid w:val="006F16C4"/>
    <w:rsid w:val="00716159"/>
    <w:rsid w:val="00717C91"/>
    <w:rsid w:val="0072777E"/>
    <w:rsid w:val="0073183E"/>
    <w:rsid w:val="00736FA1"/>
    <w:rsid w:val="00741E64"/>
    <w:rsid w:val="00754B17"/>
    <w:rsid w:val="00760868"/>
    <w:rsid w:val="007625AA"/>
    <w:rsid w:val="00764262"/>
    <w:rsid w:val="0077476C"/>
    <w:rsid w:val="00775075"/>
    <w:rsid w:val="007754B5"/>
    <w:rsid w:val="00792CA2"/>
    <w:rsid w:val="00795FF3"/>
    <w:rsid w:val="007973D5"/>
    <w:rsid w:val="007A07A2"/>
    <w:rsid w:val="007A4138"/>
    <w:rsid w:val="007A5389"/>
    <w:rsid w:val="007A68AE"/>
    <w:rsid w:val="007B1B4E"/>
    <w:rsid w:val="007B23B0"/>
    <w:rsid w:val="007B3C34"/>
    <w:rsid w:val="007B5E9F"/>
    <w:rsid w:val="007C2156"/>
    <w:rsid w:val="007C69FE"/>
    <w:rsid w:val="007E780C"/>
    <w:rsid w:val="007F05A5"/>
    <w:rsid w:val="007F14FF"/>
    <w:rsid w:val="007F2143"/>
    <w:rsid w:val="00811806"/>
    <w:rsid w:val="00831AD7"/>
    <w:rsid w:val="00836BD7"/>
    <w:rsid w:val="00837378"/>
    <w:rsid w:val="00841334"/>
    <w:rsid w:val="00842D15"/>
    <w:rsid w:val="008457C9"/>
    <w:rsid w:val="00850AB1"/>
    <w:rsid w:val="0085644B"/>
    <w:rsid w:val="00856EE9"/>
    <w:rsid w:val="00861CC9"/>
    <w:rsid w:val="00862B05"/>
    <w:rsid w:val="008633D7"/>
    <w:rsid w:val="008675C8"/>
    <w:rsid w:val="00883285"/>
    <w:rsid w:val="008901BA"/>
    <w:rsid w:val="0089225F"/>
    <w:rsid w:val="00894F24"/>
    <w:rsid w:val="008963C1"/>
    <w:rsid w:val="008977A8"/>
    <w:rsid w:val="008979DE"/>
    <w:rsid w:val="008A5366"/>
    <w:rsid w:val="008B115D"/>
    <w:rsid w:val="008B2967"/>
    <w:rsid w:val="008B2C1E"/>
    <w:rsid w:val="008C1A1D"/>
    <w:rsid w:val="008D25D4"/>
    <w:rsid w:val="008E1A67"/>
    <w:rsid w:val="008E3517"/>
    <w:rsid w:val="008E3E34"/>
    <w:rsid w:val="008E75E6"/>
    <w:rsid w:val="008F2540"/>
    <w:rsid w:val="008F5626"/>
    <w:rsid w:val="009151A0"/>
    <w:rsid w:val="00917637"/>
    <w:rsid w:val="00920906"/>
    <w:rsid w:val="009227EB"/>
    <w:rsid w:val="00932E9A"/>
    <w:rsid w:val="00937515"/>
    <w:rsid w:val="00941CE6"/>
    <w:rsid w:val="00957640"/>
    <w:rsid w:val="00966D1F"/>
    <w:rsid w:val="009678F0"/>
    <w:rsid w:val="0097112E"/>
    <w:rsid w:val="00976200"/>
    <w:rsid w:val="009952FB"/>
    <w:rsid w:val="009A3E00"/>
    <w:rsid w:val="009A5217"/>
    <w:rsid w:val="009B24D4"/>
    <w:rsid w:val="009B4EBD"/>
    <w:rsid w:val="009C002E"/>
    <w:rsid w:val="009D4A44"/>
    <w:rsid w:val="009D796F"/>
    <w:rsid w:val="009E635E"/>
    <w:rsid w:val="009E6575"/>
    <w:rsid w:val="009F10E5"/>
    <w:rsid w:val="009F6631"/>
    <w:rsid w:val="00A00143"/>
    <w:rsid w:val="00A022BA"/>
    <w:rsid w:val="00A03EB9"/>
    <w:rsid w:val="00A04DC8"/>
    <w:rsid w:val="00A05A28"/>
    <w:rsid w:val="00A10729"/>
    <w:rsid w:val="00A11CA2"/>
    <w:rsid w:val="00A20AD4"/>
    <w:rsid w:val="00A346C2"/>
    <w:rsid w:val="00A45B31"/>
    <w:rsid w:val="00A477C8"/>
    <w:rsid w:val="00A51A27"/>
    <w:rsid w:val="00A6499E"/>
    <w:rsid w:val="00A651AC"/>
    <w:rsid w:val="00A671FD"/>
    <w:rsid w:val="00A75970"/>
    <w:rsid w:val="00A97936"/>
    <w:rsid w:val="00AA137B"/>
    <w:rsid w:val="00AA2854"/>
    <w:rsid w:val="00AA47A5"/>
    <w:rsid w:val="00AA47D7"/>
    <w:rsid w:val="00AC463C"/>
    <w:rsid w:val="00AC757A"/>
    <w:rsid w:val="00AC7DF5"/>
    <w:rsid w:val="00AE5051"/>
    <w:rsid w:val="00AE5855"/>
    <w:rsid w:val="00AF27D8"/>
    <w:rsid w:val="00AF507B"/>
    <w:rsid w:val="00AF5345"/>
    <w:rsid w:val="00B01162"/>
    <w:rsid w:val="00B11E2D"/>
    <w:rsid w:val="00B20B6A"/>
    <w:rsid w:val="00B3111C"/>
    <w:rsid w:val="00B3227B"/>
    <w:rsid w:val="00B36353"/>
    <w:rsid w:val="00B43EF4"/>
    <w:rsid w:val="00B53343"/>
    <w:rsid w:val="00B5532C"/>
    <w:rsid w:val="00B65F5B"/>
    <w:rsid w:val="00B66187"/>
    <w:rsid w:val="00B719F4"/>
    <w:rsid w:val="00B860C0"/>
    <w:rsid w:val="00B86D50"/>
    <w:rsid w:val="00B94803"/>
    <w:rsid w:val="00B94D6E"/>
    <w:rsid w:val="00B95C17"/>
    <w:rsid w:val="00BA10D3"/>
    <w:rsid w:val="00BA4035"/>
    <w:rsid w:val="00BB037F"/>
    <w:rsid w:val="00BB618D"/>
    <w:rsid w:val="00BC2C45"/>
    <w:rsid w:val="00BD03BE"/>
    <w:rsid w:val="00BD334C"/>
    <w:rsid w:val="00BE352F"/>
    <w:rsid w:val="00BE5C72"/>
    <w:rsid w:val="00BF30BA"/>
    <w:rsid w:val="00BF6BEC"/>
    <w:rsid w:val="00C0486D"/>
    <w:rsid w:val="00C04B9C"/>
    <w:rsid w:val="00C125A1"/>
    <w:rsid w:val="00C15313"/>
    <w:rsid w:val="00C17EA7"/>
    <w:rsid w:val="00C233FD"/>
    <w:rsid w:val="00C3705E"/>
    <w:rsid w:val="00C401A1"/>
    <w:rsid w:val="00C4196B"/>
    <w:rsid w:val="00C421B9"/>
    <w:rsid w:val="00C42434"/>
    <w:rsid w:val="00C44801"/>
    <w:rsid w:val="00C54D91"/>
    <w:rsid w:val="00C72A26"/>
    <w:rsid w:val="00C81340"/>
    <w:rsid w:val="00C82BB2"/>
    <w:rsid w:val="00C85A09"/>
    <w:rsid w:val="00C92623"/>
    <w:rsid w:val="00C9392F"/>
    <w:rsid w:val="00C93F2E"/>
    <w:rsid w:val="00C94522"/>
    <w:rsid w:val="00C95AEC"/>
    <w:rsid w:val="00C960F5"/>
    <w:rsid w:val="00CA3F48"/>
    <w:rsid w:val="00CA4432"/>
    <w:rsid w:val="00CB2E44"/>
    <w:rsid w:val="00CB36A6"/>
    <w:rsid w:val="00CB5E0C"/>
    <w:rsid w:val="00CC2169"/>
    <w:rsid w:val="00CC51EF"/>
    <w:rsid w:val="00CC662C"/>
    <w:rsid w:val="00CC6BA9"/>
    <w:rsid w:val="00CD4EC2"/>
    <w:rsid w:val="00CD7BBA"/>
    <w:rsid w:val="00CE0655"/>
    <w:rsid w:val="00CE07D3"/>
    <w:rsid w:val="00CF22A4"/>
    <w:rsid w:val="00D01032"/>
    <w:rsid w:val="00D15B94"/>
    <w:rsid w:val="00D2376D"/>
    <w:rsid w:val="00D24124"/>
    <w:rsid w:val="00D26474"/>
    <w:rsid w:val="00D36D76"/>
    <w:rsid w:val="00D45787"/>
    <w:rsid w:val="00D50878"/>
    <w:rsid w:val="00D5679A"/>
    <w:rsid w:val="00D6126D"/>
    <w:rsid w:val="00D61BE2"/>
    <w:rsid w:val="00D65042"/>
    <w:rsid w:val="00D6574D"/>
    <w:rsid w:val="00D668F4"/>
    <w:rsid w:val="00D84EEA"/>
    <w:rsid w:val="00D9342E"/>
    <w:rsid w:val="00D95030"/>
    <w:rsid w:val="00DB4B82"/>
    <w:rsid w:val="00DB4FA2"/>
    <w:rsid w:val="00DB661F"/>
    <w:rsid w:val="00DC2A06"/>
    <w:rsid w:val="00DC422F"/>
    <w:rsid w:val="00DE2F8E"/>
    <w:rsid w:val="00DE42A7"/>
    <w:rsid w:val="00DE7C5D"/>
    <w:rsid w:val="00DF2179"/>
    <w:rsid w:val="00DF4D89"/>
    <w:rsid w:val="00DF55C6"/>
    <w:rsid w:val="00E01F65"/>
    <w:rsid w:val="00E04106"/>
    <w:rsid w:val="00E1141F"/>
    <w:rsid w:val="00E13598"/>
    <w:rsid w:val="00E142DD"/>
    <w:rsid w:val="00E1647D"/>
    <w:rsid w:val="00E20950"/>
    <w:rsid w:val="00E20A51"/>
    <w:rsid w:val="00E24EF7"/>
    <w:rsid w:val="00E25A15"/>
    <w:rsid w:val="00E31CB8"/>
    <w:rsid w:val="00E407B3"/>
    <w:rsid w:val="00E4467F"/>
    <w:rsid w:val="00E448CD"/>
    <w:rsid w:val="00E45600"/>
    <w:rsid w:val="00E52C77"/>
    <w:rsid w:val="00E53908"/>
    <w:rsid w:val="00E54C39"/>
    <w:rsid w:val="00E60F93"/>
    <w:rsid w:val="00E64F5F"/>
    <w:rsid w:val="00E73F6E"/>
    <w:rsid w:val="00E74B4A"/>
    <w:rsid w:val="00E77801"/>
    <w:rsid w:val="00EA414E"/>
    <w:rsid w:val="00EA49F3"/>
    <w:rsid w:val="00EB060B"/>
    <w:rsid w:val="00EB1153"/>
    <w:rsid w:val="00EB2779"/>
    <w:rsid w:val="00EB40FB"/>
    <w:rsid w:val="00EB55FC"/>
    <w:rsid w:val="00EB72D0"/>
    <w:rsid w:val="00EC0C4F"/>
    <w:rsid w:val="00EC1514"/>
    <w:rsid w:val="00EC38C7"/>
    <w:rsid w:val="00EE4FA2"/>
    <w:rsid w:val="00EE5563"/>
    <w:rsid w:val="00EE66F0"/>
    <w:rsid w:val="00EF3BCF"/>
    <w:rsid w:val="00EF4D40"/>
    <w:rsid w:val="00F00550"/>
    <w:rsid w:val="00F10C57"/>
    <w:rsid w:val="00F13CEC"/>
    <w:rsid w:val="00F13E00"/>
    <w:rsid w:val="00F17530"/>
    <w:rsid w:val="00F17540"/>
    <w:rsid w:val="00F201E8"/>
    <w:rsid w:val="00F20483"/>
    <w:rsid w:val="00F24248"/>
    <w:rsid w:val="00F25764"/>
    <w:rsid w:val="00F26DF3"/>
    <w:rsid w:val="00F34C19"/>
    <w:rsid w:val="00F34F79"/>
    <w:rsid w:val="00F459FC"/>
    <w:rsid w:val="00F5370E"/>
    <w:rsid w:val="00F57DA4"/>
    <w:rsid w:val="00F62062"/>
    <w:rsid w:val="00F6691D"/>
    <w:rsid w:val="00F71A8C"/>
    <w:rsid w:val="00F751E7"/>
    <w:rsid w:val="00F82F45"/>
    <w:rsid w:val="00F846BB"/>
    <w:rsid w:val="00F8526A"/>
    <w:rsid w:val="00F8571F"/>
    <w:rsid w:val="00F86973"/>
    <w:rsid w:val="00F96DE7"/>
    <w:rsid w:val="00FB2B1E"/>
    <w:rsid w:val="00FB3679"/>
    <w:rsid w:val="00FC29D0"/>
    <w:rsid w:val="00FD00BB"/>
    <w:rsid w:val="00FD5DC4"/>
    <w:rsid w:val="00FD748F"/>
    <w:rsid w:val="00FE0C74"/>
    <w:rsid w:val="00FF20C3"/>
    <w:rsid w:val="037EF5C7"/>
    <w:rsid w:val="037F40EE"/>
    <w:rsid w:val="042FE7A0"/>
    <w:rsid w:val="05F47238"/>
    <w:rsid w:val="091AE4E3"/>
    <w:rsid w:val="0E403CBA"/>
    <w:rsid w:val="1556EF79"/>
    <w:rsid w:val="18287E4A"/>
    <w:rsid w:val="1E57A358"/>
    <w:rsid w:val="20AC5BB0"/>
    <w:rsid w:val="240CB84D"/>
    <w:rsid w:val="258A499D"/>
    <w:rsid w:val="25C610DB"/>
    <w:rsid w:val="2A0CD900"/>
    <w:rsid w:val="2AED933E"/>
    <w:rsid w:val="2C7C641B"/>
    <w:rsid w:val="2F2EB74C"/>
    <w:rsid w:val="34BE9077"/>
    <w:rsid w:val="387F8D3E"/>
    <w:rsid w:val="392232FA"/>
    <w:rsid w:val="41E8DAF2"/>
    <w:rsid w:val="473E59C1"/>
    <w:rsid w:val="4A646CD7"/>
    <w:rsid w:val="4CC82BC5"/>
    <w:rsid w:val="4F04B1EB"/>
    <w:rsid w:val="4F0BBBEA"/>
    <w:rsid w:val="4F172928"/>
    <w:rsid w:val="567BAC13"/>
    <w:rsid w:val="5B1895C1"/>
    <w:rsid w:val="5BE933E0"/>
    <w:rsid w:val="5BFE4A5C"/>
    <w:rsid w:val="5E2A6147"/>
    <w:rsid w:val="5EF614EA"/>
    <w:rsid w:val="5F1EFA04"/>
    <w:rsid w:val="613A2B60"/>
    <w:rsid w:val="61465483"/>
    <w:rsid w:val="645E482E"/>
    <w:rsid w:val="65E09712"/>
    <w:rsid w:val="668E4A9A"/>
    <w:rsid w:val="677D5369"/>
    <w:rsid w:val="6795C501"/>
    <w:rsid w:val="6A4B02BE"/>
    <w:rsid w:val="6DFA3FE6"/>
    <w:rsid w:val="73F8C2B6"/>
    <w:rsid w:val="74300EBF"/>
    <w:rsid w:val="743CF8B1"/>
    <w:rsid w:val="743F940B"/>
    <w:rsid w:val="774DC146"/>
    <w:rsid w:val="79B118B8"/>
    <w:rsid w:val="7BF68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D3582"/>
  <w15:docId w15:val="{0FAB23AF-AB7B-4322-8372-A3ED201B2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BA4"/>
    <w:pPr>
      <w:spacing w:before="120" w:after="120" w:line="276" w:lineRule="auto"/>
      <w:contextualSpacing/>
    </w:pPr>
    <w:rPr>
      <w:rFonts w:ascii="Segoe UI" w:hAnsi="Segoe U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BA4"/>
    <w:pPr>
      <w:keepNext/>
      <w:keepLines/>
      <w:shd w:val="clear" w:color="auto" w:fill="FFFFFF" w:themeFill="background1"/>
      <w:spacing w:before="240" w:after="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5430A"/>
    <w:pPr>
      <w:pBdr>
        <w:top w:val="single" w:sz="8" w:space="1" w:color="5B9BD5" w:themeColor="accent1"/>
        <w:left w:val="single" w:sz="8" w:space="4" w:color="5B9BD5" w:themeColor="accent1"/>
        <w:bottom w:val="single" w:sz="8" w:space="1" w:color="5B9BD5" w:themeColor="accent1"/>
        <w:right w:val="single" w:sz="8" w:space="4" w:color="5B9BD5" w:themeColor="accent1"/>
      </w:pBdr>
      <w:shd w:val="clear" w:color="auto" w:fill="5B9BD5" w:themeFill="accent1"/>
      <w:spacing w:before="120"/>
      <w:outlineLvl w:val="1"/>
    </w:pPr>
    <w:rPr>
      <w:color w:val="FFFFFF" w:themeColor="background1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432"/>
    <w:pPr>
      <w:keepNext/>
      <w:keepLines/>
      <w:pBdr>
        <w:top w:val="single" w:sz="8" w:space="1" w:color="D9E2F3" w:themeColor="accent5" w:themeTint="33"/>
        <w:left w:val="single" w:sz="8" w:space="4" w:color="D9E2F3" w:themeColor="accent5" w:themeTint="33"/>
        <w:bottom w:val="single" w:sz="8" w:space="1" w:color="D9E2F3" w:themeColor="accent5" w:themeTint="33"/>
        <w:right w:val="single" w:sz="8" w:space="4" w:color="D9E2F3" w:themeColor="accent5" w:themeTint="33"/>
      </w:pBdr>
      <w:shd w:val="clear" w:color="auto" w:fill="D9E2F3" w:themeFill="accent5" w:themeFillTint="33"/>
      <w:spacing w:after="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174C"/>
    <w:pPr>
      <w:keepNext/>
      <w:keepLines/>
      <w:pBdr>
        <w:top w:val="single" w:sz="8" w:space="1" w:color="DEEAF6" w:themeColor="accent1" w:themeTint="33"/>
        <w:left w:val="single" w:sz="8" w:space="4" w:color="DEEAF6" w:themeColor="accent1" w:themeTint="33"/>
        <w:bottom w:val="single" w:sz="8" w:space="1" w:color="DEEAF6" w:themeColor="accent1" w:themeTint="33"/>
        <w:right w:val="single" w:sz="8" w:space="4" w:color="DEEAF6" w:themeColor="accent1" w:themeTint="33"/>
      </w:pBdr>
      <w:shd w:val="clear" w:color="auto" w:fill="DEEAF6" w:themeFill="accent1" w:themeFillTint="33"/>
      <w:spacing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2D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aliases w:val="Section Instruction"/>
    <w:basedOn w:val="Normal"/>
    <w:next w:val="Normal"/>
    <w:link w:val="Heading6Char"/>
    <w:autoRedefine/>
    <w:uiPriority w:val="9"/>
    <w:unhideWhenUsed/>
    <w:rsid w:val="009B4EBD"/>
    <w:pPr>
      <w:keepNext/>
      <w:keepLines/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before="0"/>
      <w:outlineLvl w:val="5"/>
    </w:pPr>
    <w:rPr>
      <w:rFonts w:eastAsiaTheme="majorEastAsia" w:cstheme="majorBidi"/>
      <w:sz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A8C"/>
  </w:style>
  <w:style w:type="paragraph" w:styleId="Footer">
    <w:name w:val="footer"/>
    <w:basedOn w:val="Normal"/>
    <w:link w:val="Foot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A8C"/>
  </w:style>
  <w:style w:type="paragraph" w:styleId="BalloonText">
    <w:name w:val="Balloon Text"/>
    <w:basedOn w:val="Normal"/>
    <w:link w:val="BalloonTextChar"/>
    <w:uiPriority w:val="99"/>
    <w:semiHidden/>
    <w:unhideWhenUsed/>
    <w:rsid w:val="004E1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152D1B"/>
    <w:pPr>
      <w:spacing w:after="200"/>
      <w:ind w:left="720"/>
    </w:pPr>
    <w:rPr>
      <w:rFonts w:eastAsiaTheme="minorEastAsia"/>
      <w:szCs w:val="22"/>
      <w:lang w:val="en-GB" w:eastAsia="en-GB"/>
    </w:rPr>
  </w:style>
  <w:style w:type="table" w:styleId="TableGrid">
    <w:name w:val="Table Grid"/>
    <w:basedOn w:val="TableNormal"/>
    <w:uiPriority w:val="59"/>
    <w:rsid w:val="00EC1514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D1B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D1B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6BA4"/>
    <w:rPr>
      <w:rFonts w:ascii="Segoe UI" w:eastAsiaTheme="majorEastAsia" w:hAnsi="Segoe UI" w:cstheme="majorBidi"/>
      <w:sz w:val="36"/>
      <w:szCs w:val="32"/>
      <w:shd w:val="clear" w:color="auto" w:fill="FFFFFF" w:themeFill="background1"/>
    </w:rPr>
  </w:style>
  <w:style w:type="table" w:styleId="TableGridLight">
    <w:name w:val="Grid Table Light"/>
    <w:basedOn w:val="TableNormal"/>
    <w:uiPriority w:val="40"/>
    <w:rsid w:val="00F846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430A"/>
    <w:rPr>
      <w:rFonts w:ascii="Segoe UI" w:eastAsiaTheme="majorEastAsia" w:hAnsi="Segoe UI" w:cstheme="majorBidi"/>
      <w:color w:val="FFFFFF" w:themeColor="background1"/>
      <w:sz w:val="20"/>
      <w:szCs w:val="32"/>
      <w:shd w:val="clear" w:color="auto" w:fill="5B9BD5" w:themeFill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6D"/>
    <w:pPr>
      <w:pBdr>
        <w:top w:val="single" w:sz="4" w:space="10" w:color="auto"/>
        <w:left w:val="single" w:sz="4" w:space="4" w:color="auto"/>
        <w:bottom w:val="single" w:sz="4" w:space="10" w:color="auto"/>
        <w:right w:val="single" w:sz="4" w:space="4" w:color="auto"/>
      </w:pBdr>
      <w:shd w:val="clear" w:color="auto" w:fill="F2F2F2" w:themeFill="background1" w:themeFillShade="F2"/>
      <w:spacing w:before="360" w:after="360" w:line="240" w:lineRule="auto"/>
      <w:ind w:left="454" w:right="454"/>
      <w:contextualSpacing w:val="0"/>
      <w:jc w:val="center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6D"/>
    <w:rPr>
      <w:rFonts w:ascii="Segoe UI" w:hAnsi="Segoe UI"/>
      <w:iCs/>
      <w:sz w:val="18"/>
      <w:shd w:val="clear" w:color="auto" w:fill="F2F2F2" w:themeFill="background1" w:themeFillShade="F2"/>
    </w:rPr>
  </w:style>
  <w:style w:type="character" w:styleId="CommentReference">
    <w:name w:val="annotation reference"/>
    <w:basedOn w:val="DefaultParagraphFont"/>
    <w:uiPriority w:val="99"/>
    <w:semiHidden/>
    <w:unhideWhenUsed/>
    <w:rsid w:val="00797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7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7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3D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A4432"/>
    <w:rPr>
      <w:rFonts w:ascii="Segoe UI" w:eastAsiaTheme="majorEastAsia" w:hAnsi="Segoe UI" w:cstheme="majorBidi"/>
      <w:sz w:val="18"/>
      <w:shd w:val="clear" w:color="auto" w:fill="D9E2F3" w:themeFill="accent5" w:themeFillTint="33"/>
    </w:rPr>
  </w:style>
  <w:style w:type="character" w:customStyle="1" w:styleId="Heading4Char">
    <w:name w:val="Heading 4 Char"/>
    <w:basedOn w:val="DefaultParagraphFont"/>
    <w:link w:val="Heading4"/>
    <w:uiPriority w:val="9"/>
    <w:rsid w:val="0043174C"/>
    <w:rPr>
      <w:rFonts w:ascii="Segoe UI" w:eastAsiaTheme="majorEastAsia" w:hAnsi="Segoe UI" w:cstheme="majorBidi"/>
      <w:iCs/>
      <w:sz w:val="18"/>
      <w:shd w:val="clear" w:color="auto" w:fill="DEEAF6" w:themeFill="accent1" w:themeFillTint="33"/>
    </w:rPr>
  </w:style>
  <w:style w:type="character" w:customStyle="1" w:styleId="Heading5Char">
    <w:name w:val="Heading 5 Char"/>
    <w:basedOn w:val="DefaultParagraphFont"/>
    <w:link w:val="Heading5"/>
    <w:uiPriority w:val="9"/>
    <w:rsid w:val="00152D1B"/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paragraph" w:styleId="TOCHeading">
    <w:name w:val="TOC Heading"/>
    <w:basedOn w:val="Heading1"/>
    <w:next w:val="Normal"/>
    <w:uiPriority w:val="39"/>
    <w:unhideWhenUsed/>
    <w:rsid w:val="00152D1B"/>
    <w:pPr>
      <w:spacing w:line="259" w:lineRule="auto"/>
      <w:contextualSpacing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A137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A137B"/>
    <w:rPr>
      <w:color w:val="0563C1" w:themeColor="hyperlink"/>
      <w:u w:val="single"/>
    </w:rPr>
  </w:style>
  <w:style w:type="character" w:customStyle="1" w:styleId="Heading6Char">
    <w:name w:val="Heading 6 Char"/>
    <w:aliases w:val="Section Instruction Char"/>
    <w:basedOn w:val="DefaultParagraphFont"/>
    <w:link w:val="Heading6"/>
    <w:uiPriority w:val="9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paragraph" w:customStyle="1" w:styleId="Numberedlist">
    <w:name w:val="Numbered list"/>
    <w:basedOn w:val="ListParagraph"/>
    <w:link w:val="NumberedlistChar"/>
    <w:qFormat/>
    <w:rsid w:val="00421579"/>
    <w:pPr>
      <w:numPr>
        <w:numId w:val="1"/>
      </w:numPr>
      <w:spacing w:after="120"/>
      <w:contextualSpacing w:val="0"/>
    </w:pPr>
  </w:style>
  <w:style w:type="paragraph" w:customStyle="1" w:styleId="BulletList">
    <w:name w:val="Bullet List"/>
    <w:basedOn w:val="Numberedlist"/>
    <w:link w:val="BulletListChar"/>
    <w:qFormat/>
    <w:rsid w:val="007B5E9F"/>
    <w:pPr>
      <w:numPr>
        <w:numId w:val="2"/>
      </w:numPr>
      <w:tabs>
        <w:tab w:val="num" w:pos="360"/>
      </w:tabs>
      <w:spacing w:before="0"/>
      <w:ind w:left="709" w:hanging="283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41E64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NumberedlistChar">
    <w:name w:val="Numbered list Char"/>
    <w:basedOn w:val="ListParagraphChar"/>
    <w:link w:val="Numberedlist"/>
    <w:rsid w:val="00421579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BulletListChar">
    <w:name w:val="Bullet List Char"/>
    <w:basedOn w:val="NumberedlistChar"/>
    <w:link w:val="BulletList"/>
    <w:rsid w:val="007B5E9F"/>
    <w:rPr>
      <w:rFonts w:ascii="Segoe UI" w:eastAsiaTheme="minorEastAsia" w:hAnsi="Segoe UI"/>
      <w:sz w:val="18"/>
      <w:szCs w:val="22"/>
      <w:lang w:val="en-GB" w:eastAsia="en-GB"/>
    </w:rPr>
  </w:style>
  <w:style w:type="paragraph" w:customStyle="1" w:styleId="SectionInstructionNew">
    <w:name w:val="Section Instruction New"/>
    <w:link w:val="SectionInstructionNewChar"/>
    <w:autoRedefine/>
    <w:qFormat/>
    <w:rsid w:val="009B4EBD"/>
    <w:pPr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after="120" w:line="276" w:lineRule="auto"/>
    </w:pPr>
    <w:rPr>
      <w:rFonts w:ascii="Segoe UI" w:eastAsiaTheme="majorEastAsia" w:hAnsi="Segoe UI" w:cstheme="majorBidi"/>
      <w:sz w:val="16"/>
    </w:rPr>
  </w:style>
  <w:style w:type="character" w:customStyle="1" w:styleId="SectionInstructionNewChar">
    <w:name w:val="Section Instruction New Char"/>
    <w:basedOn w:val="Heading6Char"/>
    <w:link w:val="SectionInstructionNew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character" w:styleId="FollowedHyperlink">
    <w:name w:val="FollowedHyperlink"/>
    <w:basedOn w:val="DefaultParagraphFont"/>
    <w:uiPriority w:val="99"/>
    <w:semiHidden/>
    <w:unhideWhenUsed/>
    <w:rsid w:val="00012C09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53343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1028F"/>
    <w:pPr>
      <w:spacing w:before="0" w:after="0" w:line="240" w:lineRule="auto"/>
      <w:ind w:left="720" w:hanging="720"/>
      <w:contextualSpacing w:val="0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01028F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uiPriority w:val="99"/>
    <w:rsid w:val="00D84EEA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9A3E00"/>
  </w:style>
  <w:style w:type="character" w:customStyle="1" w:styleId="BodyTextChar">
    <w:name w:val="Body Text Char"/>
    <w:basedOn w:val="DefaultParagraphFont"/>
    <w:link w:val="BodyText"/>
    <w:uiPriority w:val="99"/>
    <w:semiHidden/>
    <w:rsid w:val="009A3E00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5A805045F0C43D981445E6077D4BE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A88DC-B095-4B19-AA15-D641B78BF74C}"/>
      </w:docPartPr>
      <w:docPartBody>
        <w:p w:rsidR="004374F5" w:rsidRDefault="00C80A2B" w:rsidP="004374F5">
          <w:pPr>
            <w:pStyle w:val="05A805045F0C43D981445E6077D4BE87"/>
          </w:pPr>
          <w:r w:rsidRPr="00FD00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4F5"/>
    <w:rsid w:val="00037AB0"/>
    <w:rsid w:val="00040497"/>
    <w:rsid w:val="000713A3"/>
    <w:rsid w:val="000751DC"/>
    <w:rsid w:val="0010010B"/>
    <w:rsid w:val="00133AB1"/>
    <w:rsid w:val="001C2B8F"/>
    <w:rsid w:val="00225516"/>
    <w:rsid w:val="00383AFE"/>
    <w:rsid w:val="004374F5"/>
    <w:rsid w:val="0053135D"/>
    <w:rsid w:val="0063439D"/>
    <w:rsid w:val="006818DE"/>
    <w:rsid w:val="0077476C"/>
    <w:rsid w:val="007A5389"/>
    <w:rsid w:val="00957AD7"/>
    <w:rsid w:val="009C002E"/>
    <w:rsid w:val="00AE5855"/>
    <w:rsid w:val="00B14AF1"/>
    <w:rsid w:val="00B86D50"/>
    <w:rsid w:val="00BF6BEC"/>
    <w:rsid w:val="00C80A2B"/>
    <w:rsid w:val="00CA3F48"/>
    <w:rsid w:val="00D45787"/>
    <w:rsid w:val="00E1198E"/>
    <w:rsid w:val="00E13598"/>
    <w:rsid w:val="00F2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74F5"/>
    <w:rPr>
      <w:color w:val="666666"/>
    </w:rPr>
  </w:style>
  <w:style w:type="paragraph" w:customStyle="1" w:styleId="05A805045F0C43D981445E6077D4BE87">
    <w:name w:val="05A805045F0C43D981445E6077D4BE87"/>
    <w:rsid w:val="004374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95A52A7659764D94C74312FE9D954F" ma:contentTypeVersion="4" ma:contentTypeDescription="Create a new document." ma:contentTypeScope="" ma:versionID="547fb5bb694fd167f5d0f6b07e68720d">
  <xsd:schema xmlns:xsd="http://www.w3.org/2001/XMLSchema" xmlns:xs="http://www.w3.org/2001/XMLSchema" xmlns:p="http://schemas.microsoft.com/office/2006/metadata/properties" xmlns:ns2="9f3cf4dc-f47e-4fda-87bf-303870f42719" targetNamespace="http://schemas.microsoft.com/office/2006/metadata/properties" ma:root="true" ma:fieldsID="42fd30e91f85b46aa75a52a5f4d72121" ns2:_="">
    <xsd:import namespace="9f3cf4dc-f47e-4fda-87bf-303870f42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cf4dc-f47e-4fda-87bf-303870f42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78B502-C27B-4009-9DCF-1C8AE1B0CA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3cf4dc-f47e-4fda-87bf-303870f42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DFE52F-1941-4ECE-9AF8-FF77192DE3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2ABB47-FC1A-4B94-961C-449B1C251D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ECFDCA-E29B-4529-824D-470B5CFBF55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1208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Ross Jenkins</dc:creator>
  <cp:lastModifiedBy>David Warren</cp:lastModifiedBy>
  <cp:revision>3</cp:revision>
  <cp:lastPrinted>2019-01-11T13:43:00Z</cp:lastPrinted>
  <dcterms:created xsi:type="dcterms:W3CDTF">2026-10-05T08:56:00Z</dcterms:created>
  <dcterms:modified xsi:type="dcterms:W3CDTF">2026-10-05T08:57:00Z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0x0101002B95A52A7659764D94C74312FE9D954F</vt:lpwstr>
  </property>
  <property fmtid="{D5CDD505-2E9C-101B-9397-08002B2CF9AE}" pid="4" name="MediaServiceImageTags">
    <vt:lpwstr/>
  </property>
  <property fmtid="{D5CDD505-2E9C-101B-9397-08002B2CF9AE}" pid="5" name="_dlc_DocIdItemGuid">
    <vt:lpwstr>1d9fa747-816c-433d-9d34-cf78dc7bbe5d</vt:lpwstr>
  </property>
</Properties>
</file>