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05A67" w14:textId="77777777" w:rsidR="006426D2" w:rsidRDefault="00AC7B4B">
      <w:pPr>
        <w:pStyle w:val="BodyText"/>
        <w:spacing w:before="41"/>
        <w:ind w:right="19"/>
        <w:jc w:val="center"/>
      </w:pPr>
      <w:r>
        <w:t>Job</w:t>
      </w:r>
      <w:r>
        <w:rPr>
          <w:spacing w:val="-6"/>
        </w:rPr>
        <w:t xml:space="preserve"> </w:t>
      </w:r>
      <w:r>
        <w:t>Description:</w:t>
      </w:r>
      <w:r>
        <w:rPr>
          <w:spacing w:val="-3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Leadership</w:t>
      </w:r>
      <w:r>
        <w:rPr>
          <w:spacing w:val="-5"/>
        </w:rPr>
        <w:t xml:space="preserve"> </w:t>
      </w:r>
      <w:r>
        <w:rPr>
          <w:spacing w:val="-2"/>
        </w:rPr>
        <w:t>Position</w:t>
      </w:r>
    </w:p>
    <w:p w14:paraId="09E8F617" w14:textId="77777777" w:rsidR="006426D2" w:rsidRDefault="006426D2">
      <w:pPr>
        <w:spacing w:before="49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8366"/>
      </w:tblGrid>
      <w:tr w:rsidR="006426D2" w14:paraId="57DA15E6" w14:textId="77777777">
        <w:trPr>
          <w:trHeight w:val="806"/>
        </w:trPr>
        <w:tc>
          <w:tcPr>
            <w:tcW w:w="2552" w:type="dxa"/>
            <w:shd w:val="clear" w:color="auto" w:fill="001F5F"/>
          </w:tcPr>
          <w:p w14:paraId="49358D92" w14:textId="77777777" w:rsidR="006426D2" w:rsidRDefault="00AC7B4B">
            <w:pPr>
              <w:pStyle w:val="TableParagraph"/>
              <w:spacing w:before="268"/>
              <w:ind w:left="105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Faculty/School:</w:t>
            </w:r>
          </w:p>
        </w:tc>
        <w:tc>
          <w:tcPr>
            <w:tcW w:w="8366" w:type="dxa"/>
          </w:tcPr>
          <w:p w14:paraId="2685033E" w14:textId="77777777" w:rsidR="006426D2" w:rsidRDefault="00AC7B4B">
            <w:pPr>
              <w:pStyle w:val="TableParagraph"/>
              <w:spacing w:before="268"/>
              <w:ind w:left="107"/>
              <w:rPr>
                <w:b/>
              </w:rPr>
            </w:pPr>
            <w:r>
              <w:rPr>
                <w:b/>
              </w:rPr>
              <w:t>Research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Knowledge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Exchange</w:t>
            </w:r>
          </w:p>
        </w:tc>
      </w:tr>
      <w:tr w:rsidR="006426D2" w14:paraId="646B6708" w14:textId="77777777">
        <w:trPr>
          <w:trHeight w:val="803"/>
        </w:trPr>
        <w:tc>
          <w:tcPr>
            <w:tcW w:w="2552" w:type="dxa"/>
            <w:shd w:val="clear" w:color="auto" w:fill="001F5F"/>
          </w:tcPr>
          <w:p w14:paraId="6486F11E" w14:textId="77777777" w:rsidR="006426D2" w:rsidRDefault="00AC7B4B">
            <w:pPr>
              <w:pStyle w:val="TableParagraph"/>
              <w:spacing w:before="268"/>
              <w:ind w:left="105"/>
              <w:rPr>
                <w:b/>
              </w:rPr>
            </w:pPr>
            <w:r>
              <w:rPr>
                <w:b/>
                <w:color w:val="FFFFFF"/>
              </w:rPr>
              <w:t>Job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Title:</w:t>
            </w:r>
          </w:p>
        </w:tc>
        <w:tc>
          <w:tcPr>
            <w:tcW w:w="8366" w:type="dxa"/>
          </w:tcPr>
          <w:p w14:paraId="27DD0090" w14:textId="77777777" w:rsidR="006426D2" w:rsidRDefault="00AC7B4B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Human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Tissue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Research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Compliance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Manager</w:t>
            </w:r>
          </w:p>
        </w:tc>
      </w:tr>
      <w:tr w:rsidR="006426D2" w14:paraId="1F28171A" w14:textId="77777777">
        <w:trPr>
          <w:trHeight w:val="268"/>
        </w:trPr>
        <w:tc>
          <w:tcPr>
            <w:tcW w:w="2552" w:type="dxa"/>
            <w:shd w:val="clear" w:color="auto" w:fill="001F5F"/>
          </w:tcPr>
          <w:p w14:paraId="075C8C21" w14:textId="77777777" w:rsidR="006426D2" w:rsidRDefault="00AC7B4B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Department/Subject:</w:t>
            </w:r>
          </w:p>
        </w:tc>
        <w:tc>
          <w:tcPr>
            <w:tcW w:w="8366" w:type="dxa"/>
          </w:tcPr>
          <w:p w14:paraId="047888E3" w14:textId="77777777" w:rsidR="006426D2" w:rsidRDefault="00AC7B4B">
            <w:pPr>
              <w:pStyle w:val="TableParagraph"/>
              <w:spacing w:line="248" w:lineRule="exact"/>
              <w:ind w:left="107"/>
            </w:pP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t>Knowledge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Exchange</w:t>
            </w:r>
          </w:p>
        </w:tc>
      </w:tr>
      <w:tr w:rsidR="006426D2" w14:paraId="65602B61" w14:textId="77777777">
        <w:trPr>
          <w:trHeight w:val="429"/>
        </w:trPr>
        <w:tc>
          <w:tcPr>
            <w:tcW w:w="2552" w:type="dxa"/>
            <w:shd w:val="clear" w:color="auto" w:fill="001F5F"/>
          </w:tcPr>
          <w:p w14:paraId="600B017B" w14:textId="77777777" w:rsidR="006426D2" w:rsidRDefault="00AC7B4B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color w:val="FFFFFF"/>
              </w:rPr>
              <w:t>Line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management:</w:t>
            </w:r>
          </w:p>
        </w:tc>
        <w:tc>
          <w:tcPr>
            <w:tcW w:w="8366" w:type="dxa"/>
          </w:tcPr>
          <w:p w14:paraId="2144BF00" w14:textId="77777777" w:rsidR="006426D2" w:rsidRDefault="00AC7B4B">
            <w:pPr>
              <w:pStyle w:val="TableParagraph"/>
              <w:spacing w:before="121"/>
              <w:ind w:left="107"/>
            </w:pPr>
            <w:r>
              <w:t>Reports</w:t>
            </w:r>
            <w:r>
              <w:rPr>
                <w:spacing w:val="-5"/>
              </w:rPr>
              <w:t xml:space="preserve"> </w:t>
            </w:r>
            <w:r>
              <w:t>directly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Governance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Lead</w:t>
            </w:r>
          </w:p>
        </w:tc>
      </w:tr>
      <w:tr w:rsidR="006426D2" w14:paraId="3956648E" w14:textId="77777777">
        <w:trPr>
          <w:trHeight w:val="739"/>
        </w:trPr>
        <w:tc>
          <w:tcPr>
            <w:tcW w:w="2552" w:type="dxa"/>
            <w:shd w:val="clear" w:color="auto" w:fill="001F5F"/>
          </w:tcPr>
          <w:p w14:paraId="356D13E9" w14:textId="77777777" w:rsidR="006426D2" w:rsidRDefault="00AC7B4B">
            <w:pPr>
              <w:pStyle w:val="TableParagraph"/>
              <w:spacing w:line="268" w:lineRule="exact"/>
              <w:ind w:left="105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Salary:</w:t>
            </w:r>
          </w:p>
        </w:tc>
        <w:tc>
          <w:tcPr>
            <w:tcW w:w="8366" w:type="dxa"/>
          </w:tcPr>
          <w:p w14:paraId="34A1AC29" w14:textId="498023A5" w:rsidR="006426D2" w:rsidRDefault="00AC7B4B">
            <w:pPr>
              <w:pStyle w:val="TableParagraph"/>
              <w:spacing w:before="78" w:line="310" w:lineRule="atLeast"/>
              <w:ind w:left="107"/>
            </w:pPr>
            <w:r>
              <w:t xml:space="preserve">Grade </w:t>
            </w:r>
            <w:r w:rsidR="00AE504B">
              <w:t>£39,906 £46,049</w:t>
            </w:r>
            <w:r>
              <w:t xml:space="preserve"> </w:t>
            </w:r>
            <w:r>
              <w:rPr>
                <w:color w:val="333333"/>
              </w:rPr>
              <w:t>per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annum (pro-rata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if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part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time)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together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with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USS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Pension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benefits,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 xml:space="preserve">if </w:t>
            </w:r>
            <w:r>
              <w:rPr>
                <w:color w:val="333333"/>
                <w:spacing w:val="-2"/>
              </w:rPr>
              <w:t>required.</w:t>
            </w:r>
          </w:p>
        </w:tc>
      </w:tr>
      <w:tr w:rsidR="006426D2" w14:paraId="2D77C541" w14:textId="77777777">
        <w:trPr>
          <w:trHeight w:val="268"/>
        </w:trPr>
        <w:tc>
          <w:tcPr>
            <w:tcW w:w="2552" w:type="dxa"/>
            <w:shd w:val="clear" w:color="auto" w:fill="001F5F"/>
          </w:tcPr>
          <w:p w14:paraId="425C7640" w14:textId="77777777" w:rsidR="006426D2" w:rsidRDefault="00AC7B4B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  <w:color w:val="FFFFFF"/>
              </w:rPr>
              <w:t>Hours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2"/>
              </w:rPr>
              <w:t xml:space="preserve"> work:</w:t>
            </w:r>
          </w:p>
        </w:tc>
        <w:tc>
          <w:tcPr>
            <w:tcW w:w="8366" w:type="dxa"/>
          </w:tcPr>
          <w:p w14:paraId="703146D8" w14:textId="77777777" w:rsidR="006426D2" w:rsidRDefault="00AC7B4B">
            <w:pPr>
              <w:pStyle w:val="TableParagraph"/>
              <w:spacing w:line="248" w:lineRule="exact"/>
              <w:ind w:left="107"/>
            </w:pPr>
            <w:r>
              <w:t>Full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4"/>
              </w:rPr>
              <w:t xml:space="preserve"> </w:t>
            </w:r>
            <w:r>
              <w:t>35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6426D2" w14:paraId="4CAB96E3" w14:textId="77777777">
        <w:trPr>
          <w:trHeight w:val="268"/>
        </w:trPr>
        <w:tc>
          <w:tcPr>
            <w:tcW w:w="2552" w:type="dxa"/>
            <w:shd w:val="clear" w:color="auto" w:fill="001F5F"/>
          </w:tcPr>
          <w:p w14:paraId="66D720F5" w14:textId="77777777" w:rsidR="006426D2" w:rsidRDefault="00AC7B4B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Contract:</w:t>
            </w:r>
          </w:p>
        </w:tc>
        <w:tc>
          <w:tcPr>
            <w:tcW w:w="8366" w:type="dxa"/>
          </w:tcPr>
          <w:p w14:paraId="661848BE" w14:textId="77777777" w:rsidR="006426D2" w:rsidRDefault="00AC7B4B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Permanent</w:t>
            </w:r>
          </w:p>
        </w:tc>
      </w:tr>
      <w:tr w:rsidR="006426D2" w14:paraId="3F2775D4" w14:textId="77777777">
        <w:trPr>
          <w:trHeight w:val="268"/>
        </w:trPr>
        <w:tc>
          <w:tcPr>
            <w:tcW w:w="2552" w:type="dxa"/>
            <w:shd w:val="clear" w:color="auto" w:fill="001F5F"/>
          </w:tcPr>
          <w:p w14:paraId="6DC85196" w14:textId="77777777" w:rsidR="006426D2" w:rsidRDefault="00AC7B4B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Location:</w:t>
            </w:r>
          </w:p>
        </w:tc>
        <w:tc>
          <w:tcPr>
            <w:tcW w:w="8366" w:type="dxa"/>
          </w:tcPr>
          <w:p w14:paraId="38EEE081" w14:textId="77777777" w:rsidR="006426D2" w:rsidRDefault="00AC7B4B">
            <w:pPr>
              <w:pStyle w:val="TableParagraph"/>
              <w:spacing w:line="248" w:lineRule="exact"/>
              <w:ind w:left="107"/>
            </w:pPr>
            <w:r>
              <w:t>Primarily</w:t>
            </w:r>
            <w:r>
              <w:rPr>
                <w:spacing w:val="-3"/>
              </w:rPr>
              <w:t xml:space="preserve"> </w:t>
            </w:r>
            <w:r>
              <w:t>based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Singleton</w:t>
            </w:r>
            <w:r>
              <w:rPr>
                <w:spacing w:val="-4"/>
              </w:rPr>
              <w:t xml:space="preserve"> </w:t>
            </w:r>
            <w:r>
              <w:t>Campus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4"/>
              </w:rPr>
              <w:t xml:space="preserve"> </w:t>
            </w:r>
            <w:r>
              <w:t>expected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across</w:t>
            </w:r>
            <w:r>
              <w:rPr>
                <w:spacing w:val="-3"/>
              </w:rPr>
              <w:t xml:space="preserve"> </w:t>
            </w:r>
            <w:r>
              <w:t>both</w:t>
            </w:r>
            <w:r>
              <w:rPr>
                <w:spacing w:val="-2"/>
              </w:rPr>
              <w:t xml:space="preserve"> campuses.</w:t>
            </w:r>
          </w:p>
        </w:tc>
      </w:tr>
    </w:tbl>
    <w:p w14:paraId="67E00BFF" w14:textId="77777777" w:rsidR="006426D2" w:rsidRDefault="006426D2">
      <w:pPr>
        <w:rPr>
          <w:b/>
          <w:sz w:val="20"/>
        </w:rPr>
      </w:pPr>
    </w:p>
    <w:p w14:paraId="19392881" w14:textId="77777777" w:rsidR="006426D2" w:rsidRDefault="006426D2">
      <w:pPr>
        <w:spacing w:before="3" w:after="1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426D2" w14:paraId="12E42BB4" w14:textId="77777777">
        <w:trPr>
          <w:trHeight w:val="1235"/>
        </w:trPr>
        <w:tc>
          <w:tcPr>
            <w:tcW w:w="1560" w:type="dxa"/>
            <w:shd w:val="clear" w:color="auto" w:fill="232E5F"/>
          </w:tcPr>
          <w:p w14:paraId="40D3A1CC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1F2ED26" w14:textId="77777777" w:rsidR="006426D2" w:rsidRDefault="006426D2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F807CB5" w14:textId="77777777" w:rsidR="006426D2" w:rsidRDefault="00AC7B4B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Introduction</w:t>
            </w:r>
          </w:p>
        </w:tc>
        <w:tc>
          <w:tcPr>
            <w:tcW w:w="9357" w:type="dxa"/>
          </w:tcPr>
          <w:p w14:paraId="6F3D048B" w14:textId="77777777" w:rsidR="006426D2" w:rsidRDefault="00AC7B4B">
            <w:pPr>
              <w:pStyle w:val="TableParagraph"/>
              <w:spacing w:line="276" w:lineRule="auto"/>
              <w:ind w:left="105" w:right="128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deliver</w:t>
            </w:r>
            <w:r>
              <w:rPr>
                <w:spacing w:val="-4"/>
              </w:rPr>
              <w:t xml:space="preserve"> </w:t>
            </w:r>
            <w:r>
              <w:t>its</w:t>
            </w:r>
            <w:r>
              <w:rPr>
                <w:spacing w:val="-4"/>
              </w:rPr>
              <w:t xml:space="preserve"> </w:t>
            </w:r>
            <w:r>
              <w:t>sustainable</w:t>
            </w:r>
            <w:r>
              <w:rPr>
                <w:spacing w:val="-4"/>
              </w:rPr>
              <w:t xml:space="preserve"> </w:t>
            </w:r>
            <w:r>
              <w:t>top</w:t>
            </w:r>
            <w:r>
              <w:rPr>
                <w:spacing w:val="-3"/>
              </w:rPr>
              <w:t xml:space="preserve"> </w:t>
            </w:r>
            <w:r>
              <w:t>30</w:t>
            </w:r>
            <w:r>
              <w:rPr>
                <w:spacing w:val="-4"/>
              </w:rPr>
              <w:t xml:space="preserve"> </w:t>
            </w:r>
            <w:r>
              <w:t>ambition</w:t>
            </w:r>
            <w:r>
              <w:rPr>
                <w:spacing w:val="-3"/>
              </w:rPr>
              <w:t xml:space="preserve"> </w:t>
            </w:r>
            <w:r>
              <w:t>Swansea</w:t>
            </w:r>
            <w:r>
              <w:rPr>
                <w:spacing w:val="-2"/>
              </w:rPr>
              <w:t xml:space="preserve"> </w:t>
            </w:r>
            <w:r>
              <w:t>University</w:t>
            </w:r>
            <w:r>
              <w:rPr>
                <w:spacing w:val="-2"/>
              </w:rPr>
              <w:t xml:space="preserve"> </w:t>
            </w:r>
            <w:r>
              <w:t>needs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professional</w:t>
            </w:r>
            <w:r>
              <w:rPr>
                <w:spacing w:val="-2"/>
              </w:rPr>
              <w:t xml:space="preserve"> </w:t>
            </w:r>
            <w:r>
              <w:t>services</w:t>
            </w:r>
            <w:r>
              <w:rPr>
                <w:spacing w:val="-4"/>
              </w:rPr>
              <w:t xml:space="preserve"> </w:t>
            </w:r>
            <w:r>
              <w:t>workforce with the differentiated skills necessary to ensure that it can deliver excellence through efficient and effective systems and processes that harness innovations in technology.</w:t>
            </w:r>
          </w:p>
        </w:tc>
      </w:tr>
      <w:tr w:rsidR="006426D2" w14:paraId="6C55B32D" w14:textId="77777777" w:rsidTr="001259F9">
        <w:trPr>
          <w:trHeight w:val="5173"/>
        </w:trPr>
        <w:tc>
          <w:tcPr>
            <w:tcW w:w="1560" w:type="dxa"/>
            <w:shd w:val="clear" w:color="auto" w:fill="232E5F"/>
          </w:tcPr>
          <w:p w14:paraId="566D5EB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3CD8B4BB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09A40A0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8AE1A09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A2991ED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7D015F3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4E6F7D9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BBF213E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3E6B0018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29EF77E1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2D6C070" w14:textId="77777777" w:rsidR="006426D2" w:rsidRDefault="006426D2">
            <w:pPr>
              <w:pStyle w:val="TableParagraph"/>
              <w:spacing w:before="37"/>
              <w:rPr>
                <w:b/>
                <w:sz w:val="20"/>
              </w:rPr>
            </w:pPr>
          </w:p>
          <w:p w14:paraId="63A17063" w14:textId="77777777" w:rsidR="006426D2" w:rsidRDefault="00AC7B4B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Background Information</w:t>
            </w:r>
          </w:p>
        </w:tc>
        <w:tc>
          <w:tcPr>
            <w:tcW w:w="9357" w:type="dxa"/>
          </w:tcPr>
          <w:p w14:paraId="0BE419A5" w14:textId="4CF45823" w:rsidR="006426D2" w:rsidRDefault="00AC7B4B" w:rsidP="00F3421D">
            <w:pPr>
              <w:pStyle w:val="TableParagraph"/>
              <w:spacing w:line="276" w:lineRule="auto"/>
              <w:ind w:left="105" w:right="128"/>
            </w:pPr>
            <w:r>
              <w:t>Swansea University is delivering a holistic Research and Knowledge Exchange (R&amp;KE) Service</w:t>
            </w:r>
            <w:r w:rsidR="00F3421D">
              <w:t xml:space="preserve"> which is a </w:t>
            </w:r>
            <w:r>
              <w:t xml:space="preserve">cohesive and collaborative unit. </w:t>
            </w:r>
            <w:r w:rsidR="00F3421D">
              <w:t>RKE</w:t>
            </w:r>
            <w:r>
              <w:t xml:space="preserve"> deliver</w:t>
            </w:r>
            <w:r w:rsidR="00F3421D">
              <w:t>s</w:t>
            </w:r>
            <w:r>
              <w:t xml:space="preserve"> a support service co-designed with the three faculties and responsive to their needs as</w:t>
            </w:r>
            <w:r>
              <w:rPr>
                <w:spacing w:val="-1"/>
              </w:rPr>
              <w:t xml:space="preserve"> </w:t>
            </w:r>
            <w:r>
              <w:t>service users. Our overall holistic structure includes clear signposting to expertise and sources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assistance.</w:t>
            </w:r>
          </w:p>
          <w:p w14:paraId="1BD069D6" w14:textId="77777777" w:rsidR="00F3421D" w:rsidRDefault="00F3421D" w:rsidP="00F3421D">
            <w:pPr>
              <w:pStyle w:val="TableParagraph"/>
              <w:spacing w:line="276" w:lineRule="auto"/>
              <w:ind w:left="105" w:right="128"/>
              <w:rPr>
                <w:b/>
              </w:rPr>
            </w:pPr>
          </w:p>
          <w:p w14:paraId="3AFEB61C" w14:textId="77777777" w:rsidR="001259F9" w:rsidRDefault="00AC7B4B">
            <w:pPr>
              <w:pStyle w:val="TableParagraph"/>
              <w:spacing w:line="276" w:lineRule="auto"/>
              <w:ind w:left="105" w:right="156"/>
              <w:rPr>
                <w:spacing w:val="-3"/>
              </w:rPr>
            </w:pPr>
            <w:r>
              <w:rPr>
                <w:b/>
              </w:rPr>
              <w:t>Research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Integrity: Ethics and Governance (RIEG)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embedded into the core of</w:t>
            </w:r>
            <w:r>
              <w:rPr>
                <w:spacing w:val="-1"/>
              </w:rPr>
              <w:t xml:space="preserve"> </w:t>
            </w:r>
            <w:r>
              <w:t>Swansea University’s excellent research.</w:t>
            </w:r>
            <w:r>
              <w:rPr>
                <w:spacing w:val="40"/>
              </w:rPr>
              <w:t xml:space="preserve"> </w:t>
            </w:r>
            <w:r>
              <w:t xml:space="preserve">We are proud of our reputation for excellent research, and for the </w:t>
            </w:r>
            <w:proofErr w:type="spellStart"/>
            <w:r>
              <w:t>calibre</w:t>
            </w:r>
            <w:proofErr w:type="spellEnd"/>
            <w:r>
              <w:t>, dedication,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professionalism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our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community.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2"/>
              </w:rPr>
              <w:t xml:space="preserve"> </w:t>
            </w:r>
            <w:r>
              <w:t>understand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integrity</w:t>
            </w:r>
            <w:r>
              <w:rPr>
                <w:spacing w:val="-4"/>
              </w:rPr>
              <w:t xml:space="preserve"> </w:t>
            </w:r>
            <w:r>
              <w:t>must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an essential characteristic of all aspects of research, and that as a University entrusted with undertaking research we must clearly and consistently demonstrate that the confidence placed in our research community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rightly</w:t>
            </w:r>
            <w:r>
              <w:rPr>
                <w:spacing w:val="-2"/>
              </w:rPr>
              <w:t xml:space="preserve"> </w:t>
            </w:r>
            <w:r>
              <w:t>deserved.</w:t>
            </w:r>
            <w:r>
              <w:rPr>
                <w:spacing w:val="-3"/>
              </w:rPr>
              <w:t xml:space="preserve"> </w:t>
            </w:r>
          </w:p>
          <w:p w14:paraId="20EB808E" w14:textId="77777777" w:rsidR="001259F9" w:rsidRDefault="001259F9">
            <w:pPr>
              <w:pStyle w:val="TableParagraph"/>
              <w:spacing w:line="276" w:lineRule="auto"/>
              <w:ind w:left="105" w:right="156"/>
            </w:pPr>
          </w:p>
          <w:p w14:paraId="48B895C0" w14:textId="6590B183" w:rsidR="006426D2" w:rsidRDefault="00AC7B4B">
            <w:pPr>
              <w:pStyle w:val="TableParagraph"/>
              <w:spacing w:line="276" w:lineRule="auto"/>
              <w:ind w:left="105" w:right="156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2"/>
              </w:rPr>
              <w:t xml:space="preserve"> </w:t>
            </w:r>
            <w:r>
              <w:t>therefore</w:t>
            </w:r>
            <w:r>
              <w:rPr>
                <w:spacing w:val="-2"/>
              </w:rPr>
              <w:t xml:space="preserve"> </w:t>
            </w:r>
            <w:r>
              <w:t>ensures that</w:t>
            </w:r>
            <w:r>
              <w:rPr>
                <w:spacing w:val="-5"/>
              </w:rPr>
              <w:t xml:space="preserve"> </w:t>
            </w:r>
            <w:r>
              <w:t>everyone</w:t>
            </w:r>
            <w:r>
              <w:rPr>
                <w:spacing w:val="-4"/>
              </w:rPr>
              <w:t xml:space="preserve"> </w:t>
            </w:r>
            <w:r>
              <w:t>engaged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 xml:space="preserve">is trained to the very highest standards of research integrity and conducts themselves and their research in a way that respects the dignity, rights, and welfare of participants, and </w:t>
            </w:r>
            <w:r w:rsidR="001259F9">
              <w:t>minimizes</w:t>
            </w:r>
            <w:r>
              <w:t xml:space="preserve"> risks to participants, researchers, third parties, and the University itself.</w:t>
            </w:r>
          </w:p>
        </w:tc>
      </w:tr>
    </w:tbl>
    <w:p w14:paraId="2EC7A9AE" w14:textId="77777777" w:rsidR="006426D2" w:rsidRDefault="006426D2">
      <w:pPr>
        <w:pStyle w:val="TableParagraph"/>
        <w:spacing w:line="276" w:lineRule="auto"/>
        <w:sectPr w:rsidR="006426D2">
          <w:headerReference w:type="default" r:id="rId7"/>
          <w:footerReference w:type="default" r:id="rId8"/>
          <w:type w:val="continuous"/>
          <w:pgSz w:w="11900" w:h="16850"/>
          <w:pgMar w:top="1980" w:right="425" w:bottom="1660" w:left="425" w:header="856" w:footer="1470" w:gutter="0"/>
          <w:pgNumType w:start="1"/>
          <w:cols w:space="720"/>
        </w:sectPr>
      </w:pPr>
    </w:p>
    <w:p w14:paraId="3CC53414" w14:textId="77777777" w:rsidR="006426D2" w:rsidRDefault="006426D2">
      <w:pPr>
        <w:spacing w:before="5"/>
        <w:rPr>
          <w:b/>
          <w:sz w:val="3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426D2" w14:paraId="4641E295" w14:textId="77777777">
        <w:trPr>
          <w:trHeight w:val="2469"/>
        </w:trPr>
        <w:tc>
          <w:tcPr>
            <w:tcW w:w="1560" w:type="dxa"/>
            <w:shd w:val="clear" w:color="auto" w:fill="232E5F"/>
          </w:tcPr>
          <w:p w14:paraId="746BC21F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439BACD3" w14:textId="3FE1BAF9" w:rsidR="006426D2" w:rsidRDefault="00AC7B4B" w:rsidP="001259F9">
            <w:pPr>
              <w:pStyle w:val="TableParagraph"/>
              <w:spacing w:line="276" w:lineRule="auto"/>
              <w:ind w:left="105" w:right="128"/>
            </w:pPr>
            <w:r>
              <w:t>The post holder will oversee and support the University’s suite of Standard Operating Procedures (SOPs) for Human Tissue Research; works with cross-faculty research ethics committees in combination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Infonetica</w:t>
            </w:r>
            <w:r>
              <w:rPr>
                <w:spacing w:val="-5"/>
              </w:rPr>
              <w:t xml:space="preserve"> </w:t>
            </w:r>
            <w:r>
              <w:t>ethical</w:t>
            </w:r>
            <w:r>
              <w:rPr>
                <w:spacing w:val="-3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process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both</w:t>
            </w:r>
            <w:r>
              <w:rPr>
                <w:spacing w:val="-2"/>
              </w:rPr>
              <w:t xml:space="preserve"> </w:t>
            </w:r>
            <w:r>
              <w:t>internal</w:t>
            </w:r>
            <w:r>
              <w:rPr>
                <w:spacing w:val="-5"/>
              </w:rPr>
              <w:t xml:space="preserve"> </w:t>
            </w:r>
            <w:r>
              <w:t>ethical</w:t>
            </w:r>
            <w:r>
              <w:rPr>
                <w:spacing w:val="-2"/>
              </w:rPr>
              <w:t xml:space="preserve"> </w:t>
            </w:r>
            <w:r>
              <w:t>approvals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for University</w:t>
            </w:r>
            <w:r>
              <w:rPr>
                <w:spacing w:val="-3"/>
              </w:rPr>
              <w:t xml:space="preserve"> </w:t>
            </w:r>
            <w:r>
              <w:t>Sponsorship</w:t>
            </w:r>
            <w:r>
              <w:rPr>
                <w:spacing w:val="-7"/>
              </w:rPr>
              <w:t xml:space="preserve"> </w:t>
            </w:r>
            <w:r>
              <w:t>when</w:t>
            </w:r>
            <w:r>
              <w:rPr>
                <w:spacing w:val="-3"/>
              </w:rPr>
              <w:t xml:space="preserve"> </w:t>
            </w:r>
            <w:r>
              <w:t>applying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NHS-REC</w:t>
            </w:r>
            <w:r>
              <w:rPr>
                <w:spacing w:val="-3"/>
              </w:rPr>
              <w:t xml:space="preserve"> </w:t>
            </w:r>
            <w:r>
              <w:t>approval</w:t>
            </w:r>
            <w:r w:rsidR="001259F9">
              <w:t xml:space="preserve">. They will </w:t>
            </w:r>
            <w:r>
              <w:t>provide</w:t>
            </w:r>
            <w:r>
              <w:rPr>
                <w:spacing w:val="-5"/>
              </w:rPr>
              <w:t xml:space="preserve"> </w:t>
            </w:r>
            <w:r>
              <w:t>guidance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staff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 xml:space="preserve">students on how to approach new research studies involving human tissue, highlighting which ethical application pathway should be followed, training requirements, informed consent, record management, best practices for sample handling </w:t>
            </w:r>
            <w:r w:rsidR="00633EF3" w:rsidRPr="00633EF3">
              <w:t>removal, use, storage, and disposal</w:t>
            </w:r>
            <w:r w:rsidR="001259F9">
              <w:t xml:space="preserve"> </w:t>
            </w:r>
            <w:r>
              <w:t>and the legal responsibilities of all researchers</w:t>
            </w:r>
            <w:r w:rsidR="001259F9">
              <w:t xml:space="preserve"> </w:t>
            </w:r>
            <w:r>
              <w:t>concerning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Human</w:t>
            </w:r>
            <w:r>
              <w:rPr>
                <w:spacing w:val="-5"/>
              </w:rPr>
              <w:t xml:space="preserve"> </w:t>
            </w:r>
            <w:r>
              <w:t>Tissue</w:t>
            </w:r>
            <w:r>
              <w:rPr>
                <w:spacing w:val="-3"/>
              </w:rPr>
              <w:t xml:space="preserve"> </w:t>
            </w:r>
            <w:r>
              <w:t>Act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Human</w:t>
            </w:r>
            <w:r>
              <w:rPr>
                <w:spacing w:val="-5"/>
              </w:rPr>
              <w:t xml:space="preserve"> </w:t>
            </w:r>
            <w:r>
              <w:t>Tissue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Authority.</w:t>
            </w:r>
          </w:p>
        </w:tc>
      </w:tr>
      <w:tr w:rsidR="006426D2" w14:paraId="53304507" w14:textId="77777777">
        <w:trPr>
          <w:trHeight w:val="10193"/>
        </w:trPr>
        <w:tc>
          <w:tcPr>
            <w:tcW w:w="1560" w:type="dxa"/>
            <w:shd w:val="clear" w:color="auto" w:fill="232E5F"/>
          </w:tcPr>
          <w:p w14:paraId="689E565A" w14:textId="77777777" w:rsidR="006426D2" w:rsidRDefault="006426D2">
            <w:pPr>
              <w:pStyle w:val="TableParagraph"/>
              <w:rPr>
                <w:b/>
              </w:rPr>
            </w:pPr>
          </w:p>
          <w:p w14:paraId="1D63ADF0" w14:textId="77777777" w:rsidR="006426D2" w:rsidRDefault="006426D2">
            <w:pPr>
              <w:pStyle w:val="TableParagraph"/>
              <w:rPr>
                <w:b/>
              </w:rPr>
            </w:pPr>
          </w:p>
          <w:p w14:paraId="1414919A" w14:textId="77777777" w:rsidR="006426D2" w:rsidRDefault="006426D2">
            <w:pPr>
              <w:pStyle w:val="TableParagraph"/>
              <w:rPr>
                <w:b/>
              </w:rPr>
            </w:pPr>
          </w:p>
          <w:p w14:paraId="74228A5F" w14:textId="77777777" w:rsidR="006426D2" w:rsidRDefault="006426D2">
            <w:pPr>
              <w:pStyle w:val="TableParagraph"/>
              <w:rPr>
                <w:b/>
              </w:rPr>
            </w:pPr>
          </w:p>
          <w:p w14:paraId="6C235F03" w14:textId="77777777" w:rsidR="006426D2" w:rsidRDefault="006426D2">
            <w:pPr>
              <w:pStyle w:val="TableParagraph"/>
              <w:rPr>
                <w:b/>
              </w:rPr>
            </w:pPr>
          </w:p>
          <w:p w14:paraId="2400E3B6" w14:textId="77777777" w:rsidR="006426D2" w:rsidRDefault="006426D2">
            <w:pPr>
              <w:pStyle w:val="TableParagraph"/>
              <w:rPr>
                <w:b/>
              </w:rPr>
            </w:pPr>
          </w:p>
          <w:p w14:paraId="512C8D11" w14:textId="77777777" w:rsidR="006426D2" w:rsidRDefault="006426D2">
            <w:pPr>
              <w:pStyle w:val="TableParagraph"/>
              <w:rPr>
                <w:b/>
              </w:rPr>
            </w:pPr>
          </w:p>
          <w:p w14:paraId="352C97BF" w14:textId="77777777" w:rsidR="006426D2" w:rsidRDefault="006426D2">
            <w:pPr>
              <w:pStyle w:val="TableParagraph"/>
              <w:rPr>
                <w:b/>
              </w:rPr>
            </w:pPr>
          </w:p>
          <w:p w14:paraId="0AC65AAC" w14:textId="77777777" w:rsidR="006426D2" w:rsidRDefault="006426D2">
            <w:pPr>
              <w:pStyle w:val="TableParagraph"/>
              <w:rPr>
                <w:b/>
              </w:rPr>
            </w:pPr>
          </w:p>
          <w:p w14:paraId="76913B9E" w14:textId="77777777" w:rsidR="006426D2" w:rsidRDefault="006426D2">
            <w:pPr>
              <w:pStyle w:val="TableParagraph"/>
              <w:rPr>
                <w:b/>
              </w:rPr>
            </w:pPr>
          </w:p>
          <w:p w14:paraId="3CA91303" w14:textId="77777777" w:rsidR="006426D2" w:rsidRDefault="006426D2">
            <w:pPr>
              <w:pStyle w:val="TableParagraph"/>
              <w:rPr>
                <w:b/>
              </w:rPr>
            </w:pPr>
          </w:p>
          <w:p w14:paraId="3D4B223F" w14:textId="77777777" w:rsidR="006426D2" w:rsidRDefault="006426D2">
            <w:pPr>
              <w:pStyle w:val="TableParagraph"/>
              <w:rPr>
                <w:b/>
              </w:rPr>
            </w:pPr>
          </w:p>
          <w:p w14:paraId="066DA1A8" w14:textId="77777777" w:rsidR="006426D2" w:rsidRDefault="006426D2">
            <w:pPr>
              <w:pStyle w:val="TableParagraph"/>
              <w:rPr>
                <w:b/>
              </w:rPr>
            </w:pPr>
          </w:p>
          <w:p w14:paraId="36DF6A8C" w14:textId="77777777" w:rsidR="006426D2" w:rsidRDefault="006426D2">
            <w:pPr>
              <w:pStyle w:val="TableParagraph"/>
              <w:rPr>
                <w:b/>
              </w:rPr>
            </w:pPr>
          </w:p>
          <w:p w14:paraId="34073F66" w14:textId="77777777" w:rsidR="006426D2" w:rsidRDefault="006426D2">
            <w:pPr>
              <w:pStyle w:val="TableParagraph"/>
              <w:rPr>
                <w:b/>
              </w:rPr>
            </w:pPr>
          </w:p>
          <w:p w14:paraId="1517EAEC" w14:textId="77777777" w:rsidR="006426D2" w:rsidRDefault="006426D2">
            <w:pPr>
              <w:pStyle w:val="TableParagraph"/>
              <w:rPr>
                <w:b/>
              </w:rPr>
            </w:pPr>
          </w:p>
          <w:p w14:paraId="519C226B" w14:textId="77777777" w:rsidR="006426D2" w:rsidRDefault="006426D2">
            <w:pPr>
              <w:pStyle w:val="TableParagraph"/>
              <w:spacing w:before="129"/>
              <w:rPr>
                <w:b/>
              </w:rPr>
            </w:pPr>
          </w:p>
          <w:p w14:paraId="6DE15609" w14:textId="77777777" w:rsidR="006426D2" w:rsidRDefault="00AC7B4B">
            <w:pPr>
              <w:pStyle w:val="TableParagraph"/>
              <w:ind w:left="105" w:right="167"/>
              <w:rPr>
                <w:b/>
              </w:rPr>
            </w:pPr>
            <w:r>
              <w:rPr>
                <w:b/>
                <w:color w:val="FFFFFF"/>
              </w:rPr>
              <w:t>Main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>Purpose of Post</w:t>
            </w:r>
          </w:p>
        </w:tc>
        <w:tc>
          <w:tcPr>
            <w:tcW w:w="9357" w:type="dxa"/>
          </w:tcPr>
          <w:p w14:paraId="78AE7813" w14:textId="4C22C804" w:rsidR="006426D2" w:rsidRDefault="00AC7B4B">
            <w:pPr>
              <w:pStyle w:val="TableParagraph"/>
              <w:spacing w:line="276" w:lineRule="auto"/>
              <w:ind w:left="105" w:right="156"/>
            </w:pPr>
            <w:r>
              <w:t>The use of human tissue for research is a common practice across Swansea University, particularly in the Faculty</w:t>
            </w:r>
            <w:r>
              <w:rPr>
                <w:spacing w:val="-2"/>
              </w:rPr>
              <w:t xml:space="preserve"> </w:t>
            </w:r>
            <w:r>
              <w:t>of Medicine, Health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Life Science</w:t>
            </w:r>
            <w:r w:rsidR="00633EF3">
              <w:t xml:space="preserve"> and FSE</w:t>
            </w:r>
            <w:r>
              <w:t>.</w:t>
            </w:r>
            <w:r>
              <w:rPr>
                <w:spacing w:val="40"/>
              </w:rPr>
              <w:t xml:space="preserve"> </w:t>
            </w:r>
            <w:r>
              <w:t>The post holder</w:t>
            </w:r>
            <w:r>
              <w:rPr>
                <w:spacing w:val="-2"/>
              </w:rPr>
              <w:t xml:space="preserve"> </w:t>
            </w:r>
            <w:r>
              <w:t>will report directly to the University’s Research Governance Lead but will also liaise closely and regularly with the Heads of Technical, Infrastructure &amp; Environment and respective support teams. The post holder will ensure that all necessary governance requirements are met in respect of the use of human tissue for research in accordance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Tissue</w:t>
            </w:r>
            <w:r>
              <w:rPr>
                <w:spacing w:val="-2"/>
              </w:rPr>
              <w:t xml:space="preserve"> </w:t>
            </w:r>
            <w:r>
              <w:t>Act</w:t>
            </w:r>
            <w:r>
              <w:rPr>
                <w:spacing w:val="-2"/>
              </w:rPr>
              <w:t xml:space="preserve"> </w:t>
            </w:r>
            <w:r>
              <w:t>(2004),</w:t>
            </w:r>
            <w:r>
              <w:rPr>
                <w:spacing w:val="-4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Tissue</w:t>
            </w:r>
            <w:r>
              <w:rPr>
                <w:spacing w:val="-4"/>
              </w:rPr>
              <w:t xml:space="preserve"> </w:t>
            </w:r>
            <w:r>
              <w:t>Authority</w:t>
            </w:r>
            <w:r>
              <w:rPr>
                <w:spacing w:val="-3"/>
              </w:rPr>
              <w:t xml:space="preserve"> </w:t>
            </w:r>
            <w:r>
              <w:t>(HTA)</w:t>
            </w:r>
            <w:r>
              <w:rPr>
                <w:spacing w:val="-2"/>
              </w:rPr>
              <w:t xml:space="preserve"> </w:t>
            </w:r>
            <w:r>
              <w:t>regulatory</w:t>
            </w:r>
            <w:r>
              <w:rPr>
                <w:spacing w:val="-4"/>
              </w:rPr>
              <w:t xml:space="preserve"> </w:t>
            </w:r>
            <w:r>
              <w:t>needs, and the requirements of the Health Research Authority (HRA) and Faculty Research Ethics Committees (RECs).</w:t>
            </w:r>
          </w:p>
          <w:p w14:paraId="584164D1" w14:textId="77777777" w:rsidR="006426D2" w:rsidRDefault="006426D2">
            <w:pPr>
              <w:pStyle w:val="TableParagraph"/>
              <w:spacing w:before="39"/>
              <w:rPr>
                <w:b/>
              </w:rPr>
            </w:pPr>
          </w:p>
          <w:p w14:paraId="5FC57FC3" w14:textId="60AEF14B" w:rsidR="006426D2" w:rsidRDefault="00AC7B4B">
            <w:pPr>
              <w:pStyle w:val="TableParagraph"/>
              <w:spacing w:line="276" w:lineRule="auto"/>
              <w:ind w:left="105" w:right="128"/>
            </w:pPr>
            <w:r>
              <w:t xml:space="preserve">The post holder will be central in coordinating and supporting the University’s human tissue research </w:t>
            </w:r>
            <w:r w:rsidR="001259F9">
              <w:t>license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REC</w:t>
            </w:r>
            <w:r>
              <w:rPr>
                <w:spacing w:val="-3"/>
              </w:rPr>
              <w:t xml:space="preserve"> </w:t>
            </w:r>
            <w:r>
              <w:t>approved</w:t>
            </w:r>
            <w:r>
              <w:rPr>
                <w:spacing w:val="-3"/>
              </w:rPr>
              <w:t xml:space="preserve"> </w:t>
            </w:r>
            <w:r>
              <w:t>studies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6"/>
              </w:rPr>
              <w:t xml:space="preserve"> </w:t>
            </w:r>
            <w:r w:rsidR="001259F9">
              <w:t>utilize</w:t>
            </w:r>
            <w:r>
              <w:rPr>
                <w:spacing w:val="-2"/>
              </w:rPr>
              <w:t xml:space="preserve"> </w:t>
            </w:r>
            <w:r>
              <w:t>human</w:t>
            </w:r>
            <w:r>
              <w:rPr>
                <w:spacing w:val="-4"/>
              </w:rPr>
              <w:t xml:space="preserve"> </w:t>
            </w:r>
            <w:r>
              <w:t>tissue.</w:t>
            </w:r>
            <w:r>
              <w:rPr>
                <w:spacing w:val="-3"/>
              </w:rPr>
              <w:t xml:space="preserve"> </w:t>
            </w:r>
            <w:r>
              <w:t>They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provide</w:t>
            </w:r>
            <w:r>
              <w:rPr>
                <w:spacing w:val="-3"/>
              </w:rPr>
              <w:t xml:space="preserve"> </w:t>
            </w:r>
            <w:r>
              <w:t>assurance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compliance with the</w:t>
            </w:r>
            <w:r>
              <w:rPr>
                <w:spacing w:val="-1"/>
              </w:rPr>
              <w:t xml:space="preserve"> </w:t>
            </w:r>
            <w:r>
              <w:t>removal,</w:t>
            </w:r>
            <w:r>
              <w:rPr>
                <w:spacing w:val="-2"/>
              </w:rPr>
              <w:t xml:space="preserve"> </w:t>
            </w:r>
            <w:r>
              <w:t>storage,</w:t>
            </w:r>
            <w:r>
              <w:rPr>
                <w:spacing w:val="-1"/>
              </w:rPr>
              <w:t xml:space="preserve"> </w:t>
            </w:r>
            <w:r>
              <w:t>use, and disposal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 xml:space="preserve">tissues for research purposes together with SU Designated Individual (DI) and persons </w:t>
            </w:r>
            <w:r w:rsidR="001259F9">
              <w:t>designated</w:t>
            </w:r>
            <w:r>
              <w:t xml:space="preserve"> (PD) alongside individual study Principal Investigators (PIs).</w:t>
            </w:r>
          </w:p>
          <w:p w14:paraId="36C353E0" w14:textId="77777777" w:rsidR="006426D2" w:rsidRDefault="006426D2">
            <w:pPr>
              <w:pStyle w:val="TableParagraph"/>
              <w:spacing w:before="43"/>
              <w:rPr>
                <w:b/>
              </w:rPr>
            </w:pPr>
          </w:p>
          <w:p w14:paraId="7E7591C3" w14:textId="77777777" w:rsidR="006426D2" w:rsidRDefault="00AC7B4B">
            <w:pPr>
              <w:pStyle w:val="TableParagraph"/>
              <w:spacing w:line="276" w:lineRule="auto"/>
              <w:ind w:left="105" w:right="128"/>
            </w:pPr>
            <w:r>
              <w:t>Using</w:t>
            </w:r>
            <w:r>
              <w:rPr>
                <w:spacing w:val="-3"/>
              </w:rPr>
              <w:t xml:space="preserve"> </w:t>
            </w:r>
            <w:r>
              <w:t>specialist</w:t>
            </w:r>
            <w:r>
              <w:rPr>
                <w:spacing w:val="-4"/>
              </w:rPr>
              <w:t xml:space="preserve"> </w:t>
            </w:r>
            <w:r>
              <w:t>knowledge,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post</w:t>
            </w:r>
            <w:r>
              <w:rPr>
                <w:spacing w:val="-1"/>
              </w:rPr>
              <w:t xml:space="preserve"> </w:t>
            </w:r>
            <w:r>
              <w:t>holder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full</w:t>
            </w:r>
            <w:r>
              <w:rPr>
                <w:spacing w:val="-3"/>
              </w:rPr>
              <w:t xml:space="preserve"> </w:t>
            </w:r>
            <w:r>
              <w:t>advice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guidance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DI,</w:t>
            </w:r>
            <w:r>
              <w:rPr>
                <w:spacing w:val="-5"/>
              </w:rPr>
              <w:t xml:space="preserve"> </w:t>
            </w:r>
            <w:r>
              <w:t>PDs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 xml:space="preserve">PIs in all matters relating to activities covered by the HTA research </w:t>
            </w:r>
            <w:proofErr w:type="spellStart"/>
            <w:r>
              <w:t>licence</w:t>
            </w:r>
            <w:proofErr w:type="spellEnd"/>
            <w:r>
              <w:t>, the HRA and the university itself to ensure compliance with the terms and conditions of all regulatory and governance needs related to the use of human tissue for research.</w:t>
            </w:r>
          </w:p>
          <w:p w14:paraId="7F65DA6D" w14:textId="77777777" w:rsidR="006426D2" w:rsidRDefault="006426D2">
            <w:pPr>
              <w:pStyle w:val="TableParagraph"/>
              <w:spacing w:before="39"/>
              <w:rPr>
                <w:b/>
              </w:rPr>
            </w:pPr>
          </w:p>
          <w:p w14:paraId="017979B8" w14:textId="77777777" w:rsidR="006426D2" w:rsidRDefault="00AC7B4B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Regulatory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Compliance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Governance</w:t>
            </w:r>
          </w:p>
          <w:p w14:paraId="2C3F2D89" w14:textId="6BDD7D1E" w:rsidR="006426D2" w:rsidRDefault="00AC7B4B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before="41" w:line="273" w:lineRule="auto"/>
              <w:ind w:right="253"/>
            </w:pPr>
            <w:r>
              <w:t>.</w:t>
            </w:r>
          </w:p>
          <w:p w14:paraId="0EC2A243" w14:textId="77777777" w:rsidR="006426D2" w:rsidRDefault="00AC7B4B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before="4" w:line="276" w:lineRule="auto"/>
              <w:ind w:right="292"/>
            </w:pPr>
            <w:r>
              <w:t>Maintain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up-to-date</w:t>
            </w:r>
            <w:r>
              <w:rPr>
                <w:spacing w:val="-4"/>
              </w:rPr>
              <w:t xml:space="preserve"> </w:t>
            </w:r>
            <w:r>
              <w:t>record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Tissue</w:t>
            </w:r>
            <w:r>
              <w:rPr>
                <w:spacing w:val="-2"/>
              </w:rPr>
              <w:t xml:space="preserve"> </w:t>
            </w:r>
            <w:r>
              <w:t>Act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requirements and guidance of the Human Tissue Authority.</w:t>
            </w:r>
          </w:p>
          <w:p w14:paraId="5BD799E0" w14:textId="77777777" w:rsidR="006426D2" w:rsidRDefault="00AC7B4B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line="276" w:lineRule="auto"/>
              <w:ind w:right="269"/>
            </w:pPr>
            <w:r>
              <w:t>Maintain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up-to-date</w:t>
            </w:r>
            <w:r>
              <w:rPr>
                <w:spacing w:val="-5"/>
              </w:rPr>
              <w:t xml:space="preserve"> </w:t>
            </w:r>
            <w:r>
              <w:t>database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REC</w:t>
            </w:r>
            <w:r>
              <w:rPr>
                <w:spacing w:val="-6"/>
              </w:rPr>
              <w:t xml:space="preserve"> </w:t>
            </w:r>
            <w:r>
              <w:t>approved</w:t>
            </w:r>
            <w:r>
              <w:rPr>
                <w:spacing w:val="-3"/>
              </w:rPr>
              <w:t xml:space="preserve"> </w:t>
            </w:r>
            <w:r>
              <w:t>studies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require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removal,</w:t>
            </w:r>
            <w:r>
              <w:rPr>
                <w:spacing w:val="-3"/>
              </w:rPr>
              <w:t xml:space="preserve"> </w:t>
            </w:r>
            <w:r>
              <w:t>storage, use, and disposal of human tissue for research.</w:t>
            </w:r>
          </w:p>
          <w:p w14:paraId="79370B0A" w14:textId="0FD87884" w:rsidR="006426D2" w:rsidRDefault="00AC7B4B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before="1" w:line="276" w:lineRule="auto"/>
              <w:ind w:right="185"/>
            </w:pPr>
            <w:r>
              <w:t>Apply specialist knowledge of the guidance and requirements of the Human Tissue Act, Human</w:t>
            </w:r>
            <w:r>
              <w:rPr>
                <w:spacing w:val="-4"/>
              </w:rPr>
              <w:t xml:space="preserve"> </w:t>
            </w:r>
            <w:r>
              <w:t>Tissue</w:t>
            </w:r>
            <w:r>
              <w:rPr>
                <w:spacing w:val="-5"/>
              </w:rPr>
              <w:t xml:space="preserve"> </w:t>
            </w:r>
            <w:r>
              <w:t>Authority,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6"/>
              </w:rPr>
              <w:t xml:space="preserve"> </w:t>
            </w:r>
            <w:r>
              <w:t>Research Authority,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Swansea</w:t>
            </w:r>
            <w:r>
              <w:rPr>
                <w:spacing w:val="-3"/>
              </w:rPr>
              <w:t xml:space="preserve"> </w:t>
            </w:r>
            <w:r>
              <w:t>University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advise</w:t>
            </w:r>
            <w:r>
              <w:rPr>
                <w:spacing w:val="-2"/>
              </w:rPr>
              <w:t xml:space="preserve"> </w:t>
            </w:r>
            <w:r w:rsidR="00633EF3">
              <w:rPr>
                <w:spacing w:val="-2"/>
              </w:rPr>
              <w:t xml:space="preserve">the </w:t>
            </w:r>
            <w:r>
              <w:t>SU researchers &amp; staff on the applicability of all legislation and other compliance measures.</w:t>
            </w:r>
          </w:p>
          <w:p w14:paraId="4FAF6CED" w14:textId="77777777" w:rsidR="006426D2" w:rsidRDefault="00AC7B4B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line="273" w:lineRule="auto"/>
              <w:ind w:right="616"/>
            </w:pPr>
            <w:r>
              <w:t>Develop and implement necessary Standard Operating Procedures, audit, and other QA procedures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meet</w:t>
            </w:r>
            <w:r>
              <w:rPr>
                <w:spacing w:val="-3"/>
              </w:rPr>
              <w:t xml:space="preserve"> </w:t>
            </w:r>
            <w:r>
              <w:t>HTA/HRA/SU</w:t>
            </w:r>
            <w:r>
              <w:rPr>
                <w:spacing w:val="-3"/>
              </w:rPr>
              <w:t xml:space="preserve"> </w:t>
            </w:r>
            <w:r>
              <w:t>requirements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oversight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research-related</w:t>
            </w:r>
            <w:r>
              <w:rPr>
                <w:spacing w:val="-6"/>
              </w:rPr>
              <w:t xml:space="preserve"> </w:t>
            </w:r>
            <w:r>
              <w:t>activity</w:t>
            </w:r>
          </w:p>
          <w:p w14:paraId="17F2A853" w14:textId="77777777" w:rsidR="006426D2" w:rsidRDefault="00AC7B4B">
            <w:pPr>
              <w:pStyle w:val="TableParagraph"/>
              <w:spacing w:before="5"/>
              <w:ind w:left="825"/>
            </w:pPr>
            <w:r>
              <w:t>involving</w:t>
            </w:r>
            <w:r>
              <w:rPr>
                <w:spacing w:val="-8"/>
              </w:rPr>
              <w:t xml:space="preserve"> </w:t>
            </w:r>
            <w:r>
              <w:t>relevant</w:t>
            </w:r>
            <w:r>
              <w:rPr>
                <w:spacing w:val="-7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5"/>
              </w:rPr>
              <w:t xml:space="preserve"> </w:t>
            </w: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>human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tissue.</w:t>
            </w:r>
          </w:p>
        </w:tc>
      </w:tr>
    </w:tbl>
    <w:p w14:paraId="7DD50551" w14:textId="77777777" w:rsidR="006426D2" w:rsidRDefault="006426D2">
      <w:pPr>
        <w:pStyle w:val="TableParagraph"/>
        <w:sectPr w:rsidR="006426D2">
          <w:pgSz w:w="11900" w:h="16850"/>
          <w:pgMar w:top="1980" w:right="425" w:bottom="1660" w:left="425" w:header="856" w:footer="1470" w:gutter="0"/>
          <w:cols w:space="720"/>
        </w:sectPr>
      </w:pPr>
    </w:p>
    <w:p w14:paraId="7039E437" w14:textId="77777777" w:rsidR="006426D2" w:rsidRDefault="006426D2">
      <w:pPr>
        <w:spacing w:before="5"/>
        <w:rPr>
          <w:b/>
          <w:sz w:val="3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426D2" w14:paraId="75249A3B" w14:textId="77777777">
        <w:trPr>
          <w:trHeight w:val="12641"/>
        </w:trPr>
        <w:tc>
          <w:tcPr>
            <w:tcW w:w="1560" w:type="dxa"/>
            <w:shd w:val="clear" w:color="auto" w:fill="232E5F"/>
          </w:tcPr>
          <w:p w14:paraId="77F5127B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0FD2E64F" w14:textId="2B15D658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line="276" w:lineRule="auto"/>
              <w:ind w:right="450"/>
            </w:pPr>
            <w:r>
              <w:t>Report to the Research Governance Lead of the University, and liaise with the Associate Director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Operations,</w:t>
            </w:r>
            <w:r>
              <w:rPr>
                <w:spacing w:val="-4"/>
              </w:rPr>
              <w:t xml:space="preserve"> </w:t>
            </w:r>
            <w:r>
              <w:t>Directors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Faculty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Operations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Faculty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Medicine, Health and Life Science, and Faculty of Science and Engineering.</w:t>
            </w:r>
          </w:p>
          <w:p w14:paraId="28DA0E49" w14:textId="7FCCBDEA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line="276" w:lineRule="auto"/>
              <w:ind w:right="179"/>
            </w:pPr>
            <w:r>
              <w:t>Be the initial point of contact for enquiries on the requirements of the Human Tissue Act, Health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Authority,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Swansea</w:t>
            </w:r>
            <w:r>
              <w:rPr>
                <w:spacing w:val="-5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relates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 w:rsidR="00633EF3">
              <w:rPr>
                <w:spacing w:val="-3"/>
              </w:rPr>
              <w:t xml:space="preserve">, innovation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development (R</w:t>
            </w:r>
            <w:r w:rsidR="00633EF3">
              <w:t>I</w:t>
            </w:r>
            <w:r>
              <w:t>&amp;D) and tissue banks for Swansea University.</w:t>
            </w:r>
          </w:p>
          <w:p w14:paraId="5062D917" w14:textId="3F8B1D27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line="273" w:lineRule="auto"/>
              <w:ind w:right="674"/>
            </w:pPr>
            <w:r>
              <w:t>Work</w:t>
            </w:r>
            <w:r>
              <w:rPr>
                <w:spacing w:val="-5"/>
              </w:rPr>
              <w:t xml:space="preserve"> </w:t>
            </w:r>
            <w:r>
              <w:t>closely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Swansea</w:t>
            </w:r>
            <w:r>
              <w:rPr>
                <w:spacing w:val="-5"/>
              </w:rPr>
              <w:t xml:space="preserve"> </w:t>
            </w:r>
            <w:r>
              <w:t>University</w:t>
            </w:r>
            <w:r>
              <w:rPr>
                <w:spacing w:val="-3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facilitate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tissue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R</w:t>
            </w:r>
            <w:r w:rsidR="00633EF3">
              <w:t>I</w:t>
            </w:r>
            <w:r>
              <w:t>&amp;D projects and tissue banks.</w:t>
            </w:r>
          </w:p>
          <w:p w14:paraId="7B2F27A3" w14:textId="77777777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3" w:line="276" w:lineRule="auto"/>
              <w:ind w:right="111"/>
            </w:pPr>
            <w:r>
              <w:t>Assist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contract</w:t>
            </w:r>
            <w:r>
              <w:rPr>
                <w:spacing w:val="-2"/>
              </w:rPr>
              <w:t xml:space="preserve"> </w:t>
            </w:r>
            <w:r>
              <w:t>team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setting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3"/>
              </w:rPr>
              <w:t xml:space="preserve"> </w:t>
            </w:r>
            <w:r>
              <w:t>MTAs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transferring</w:t>
            </w:r>
            <w:r>
              <w:rPr>
                <w:spacing w:val="-5"/>
              </w:rPr>
              <w:t xml:space="preserve"> </w:t>
            </w:r>
            <w:r>
              <w:t>materials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1"/>
              </w:rPr>
              <w:t xml:space="preserve"> </w:t>
            </w:r>
            <w:r>
              <w:t>SU within the remit of approved research.</w:t>
            </w:r>
          </w:p>
          <w:p w14:paraId="5B1081B6" w14:textId="6B2B9BFE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2" w:line="276" w:lineRule="auto"/>
              <w:ind w:right="154"/>
            </w:pPr>
            <w:r>
              <w:t xml:space="preserve">Work closely with the Research Governance team at the University, the R&amp;D teams at collaborating NHS and other external </w:t>
            </w:r>
            <w:r w:rsidR="001259F9">
              <w:t>organizations</w:t>
            </w:r>
            <w:r>
              <w:t>, as necessary, the Research Ethics, Governance,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Integrity</w:t>
            </w:r>
            <w:r>
              <w:rPr>
                <w:spacing w:val="-1"/>
              </w:rPr>
              <w:t xml:space="preserve"> </w:t>
            </w:r>
            <w:r>
              <w:t>team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University,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academic,</w:t>
            </w:r>
            <w:r>
              <w:rPr>
                <w:spacing w:val="-1"/>
              </w:rPr>
              <w:t xml:space="preserve"> </w:t>
            </w:r>
            <w:r>
              <w:t>clinical,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similar</w:t>
            </w:r>
            <w:r>
              <w:rPr>
                <w:spacing w:val="-1"/>
              </w:rPr>
              <w:t xml:space="preserve"> </w:t>
            </w:r>
            <w:r>
              <w:t>staff,</w:t>
            </w:r>
            <w:r>
              <w:rPr>
                <w:spacing w:val="-1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all levels, within Swansea University.</w:t>
            </w:r>
          </w:p>
          <w:p w14:paraId="234D19BB" w14:textId="77777777" w:rsidR="006426D2" w:rsidRDefault="00AC7B4B">
            <w:pPr>
              <w:pStyle w:val="TableParagraph"/>
              <w:spacing w:line="267" w:lineRule="exact"/>
              <w:ind w:left="105"/>
              <w:rPr>
                <w:b/>
              </w:rPr>
            </w:pPr>
            <w:r>
              <w:rPr>
                <w:b/>
              </w:rPr>
              <w:t>Database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Management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Documentation</w:t>
            </w:r>
          </w:p>
          <w:p w14:paraId="5FE0E303" w14:textId="77777777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41"/>
            </w:pPr>
            <w:r>
              <w:t>Develop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implement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database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studies</w:t>
            </w:r>
            <w:r>
              <w:rPr>
                <w:spacing w:val="-3"/>
              </w:rPr>
              <w:t xml:space="preserve"> </w:t>
            </w:r>
            <w:r>
              <w:t>using</w:t>
            </w:r>
            <w:r>
              <w:rPr>
                <w:spacing w:val="-4"/>
              </w:rPr>
              <w:t xml:space="preserve"> </w:t>
            </w:r>
            <w:r>
              <w:t>human</w:t>
            </w:r>
            <w:r>
              <w:rPr>
                <w:spacing w:val="-5"/>
              </w:rPr>
              <w:t xml:space="preserve"> </w:t>
            </w:r>
            <w:r>
              <w:t>tissue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sample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management.</w:t>
            </w:r>
          </w:p>
          <w:p w14:paraId="5171E040" w14:textId="77777777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41"/>
            </w:pPr>
            <w:r>
              <w:t>Prepare</w:t>
            </w:r>
            <w:r>
              <w:rPr>
                <w:spacing w:val="-6"/>
              </w:rPr>
              <w:t xml:space="preserve"> </w:t>
            </w:r>
            <w:r>
              <w:t>relevant</w:t>
            </w:r>
            <w:r>
              <w:rPr>
                <w:spacing w:val="-6"/>
              </w:rPr>
              <w:t xml:space="preserve"> </w:t>
            </w:r>
            <w:r>
              <w:t>documentation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website.</w:t>
            </w:r>
          </w:p>
          <w:p w14:paraId="18B4E240" w14:textId="77777777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39"/>
            </w:pPr>
            <w:r>
              <w:t>Prepare</w:t>
            </w:r>
            <w:r>
              <w:rPr>
                <w:spacing w:val="-9"/>
              </w:rPr>
              <w:t xml:space="preserve"> </w:t>
            </w:r>
            <w:r>
              <w:t>reports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relevant</w:t>
            </w:r>
            <w:r>
              <w:rPr>
                <w:spacing w:val="-4"/>
              </w:rPr>
              <w:t xml:space="preserve"> </w:t>
            </w:r>
            <w:r>
              <w:t>committees</w:t>
            </w:r>
            <w:r>
              <w:rPr>
                <w:spacing w:val="-7"/>
              </w:rPr>
              <w:t xml:space="preserve"> </w:t>
            </w:r>
            <w:r>
              <w:t>within</w:t>
            </w:r>
            <w:r>
              <w:rPr>
                <w:spacing w:val="-6"/>
              </w:rPr>
              <w:t xml:space="preserve"> </w:t>
            </w:r>
            <w:r>
              <w:t>SU</w:t>
            </w:r>
            <w:r>
              <w:rPr>
                <w:spacing w:val="-7"/>
              </w:rPr>
              <w:t xml:space="preserve"> </w:t>
            </w:r>
            <w:r>
              <w:t>governance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structures.</w:t>
            </w:r>
          </w:p>
          <w:p w14:paraId="6E587369" w14:textId="77777777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41" w:line="276" w:lineRule="auto"/>
              <w:ind w:right="182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update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maintain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professional</w:t>
            </w:r>
            <w:r>
              <w:rPr>
                <w:spacing w:val="-2"/>
              </w:rPr>
              <w:t xml:space="preserve"> </w:t>
            </w:r>
            <w:r>
              <w:t>knowledge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skills,</w:t>
            </w:r>
            <w:r>
              <w:rPr>
                <w:spacing w:val="-4"/>
              </w:rPr>
              <w:t xml:space="preserve"> </w:t>
            </w:r>
            <w:r>
              <w:t>especially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GCP,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record all training in the relevant files.</w:t>
            </w:r>
          </w:p>
          <w:p w14:paraId="52506BE5" w14:textId="6C9EB2F1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right="240"/>
            </w:pPr>
            <w:r>
              <w:t>user</w:t>
            </w:r>
            <w:r>
              <w:rPr>
                <w:spacing w:val="-2"/>
              </w:rPr>
              <w:t xml:space="preserve"> </w:t>
            </w:r>
            <w:r>
              <w:t>engagement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2"/>
              </w:rPr>
              <w:t xml:space="preserve"> </w:t>
            </w:r>
            <w:r>
              <w:t>system -</w:t>
            </w:r>
            <w:r>
              <w:rPr>
                <w:spacing w:val="40"/>
              </w:rPr>
              <w:t xml:space="preserve"> </w:t>
            </w:r>
            <w:r>
              <w:t>Infonetica</w:t>
            </w:r>
            <w:r>
              <w:rPr>
                <w:spacing w:val="-2"/>
              </w:rPr>
              <w:t xml:space="preserve"> </w:t>
            </w:r>
            <w:r>
              <w:t>Ethics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Governance</w:t>
            </w:r>
            <w:r>
              <w:rPr>
                <w:spacing w:val="-1"/>
              </w:rPr>
              <w:t xml:space="preserve"> </w:t>
            </w:r>
            <w:r>
              <w:t>RM,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online research ethics screening system used by Swansea University students, staff and visitors undertaking research.</w:t>
            </w:r>
          </w:p>
          <w:p w14:paraId="724807A1" w14:textId="77777777" w:rsidR="006426D2" w:rsidRDefault="00AC7B4B">
            <w:pPr>
              <w:pStyle w:val="TableParagraph"/>
              <w:spacing w:before="101"/>
              <w:ind w:left="105"/>
              <w:rPr>
                <w:b/>
              </w:rPr>
            </w:pPr>
            <w:r>
              <w:rPr>
                <w:b/>
              </w:rPr>
              <w:t>Training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Stakeholder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Engagement</w:t>
            </w:r>
          </w:p>
          <w:p w14:paraId="5059AAB7" w14:textId="0950A42E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39" w:line="276" w:lineRule="auto"/>
              <w:ind w:right="324"/>
            </w:pPr>
            <w:r>
              <w:t>Facilitate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close</w:t>
            </w:r>
            <w:r>
              <w:rPr>
                <w:spacing w:val="-3"/>
              </w:rPr>
              <w:t xml:space="preserve"> </w:t>
            </w:r>
            <w:r>
              <w:t>working</w:t>
            </w:r>
            <w:r>
              <w:rPr>
                <w:spacing w:val="-6"/>
              </w:rPr>
              <w:t xml:space="preserve"> </w:t>
            </w:r>
            <w:r>
              <w:t>between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academic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community,</w:t>
            </w:r>
            <w:r>
              <w:rPr>
                <w:spacing w:val="-3"/>
              </w:rPr>
              <w:t xml:space="preserve"> </w:t>
            </w:r>
            <w:r>
              <w:t>NHS</w:t>
            </w:r>
            <w:r>
              <w:rPr>
                <w:spacing w:val="-3"/>
              </w:rPr>
              <w:t xml:space="preserve"> </w:t>
            </w:r>
            <w:r>
              <w:t>clinicians,</w:t>
            </w:r>
            <w:r>
              <w:rPr>
                <w:spacing w:val="-3"/>
              </w:rPr>
              <w:t xml:space="preserve"> </w:t>
            </w:r>
            <w:r>
              <w:t xml:space="preserve">and other external stakeholders to ensure that within Human Tissue Act legislation and other compliance requirements that the use of available tissue is </w:t>
            </w:r>
            <w:r w:rsidR="001259F9">
              <w:t>maximized</w:t>
            </w:r>
            <w:r>
              <w:t xml:space="preserve"> for both research projects and tissue banks.</w:t>
            </w:r>
          </w:p>
          <w:p w14:paraId="1AF718CE" w14:textId="77777777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line="276" w:lineRule="auto"/>
              <w:ind w:right="144"/>
            </w:pPr>
            <w:r>
              <w:t>Collaborate,</w:t>
            </w:r>
            <w:r>
              <w:rPr>
                <w:spacing w:val="-2"/>
              </w:rPr>
              <w:t xml:space="preserve"> </w:t>
            </w:r>
            <w:r>
              <w:t>under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guidance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Swansea</w:t>
            </w:r>
            <w:r>
              <w:rPr>
                <w:spacing w:val="-5"/>
              </w:rPr>
              <w:t xml:space="preserve"> </w:t>
            </w:r>
            <w:r>
              <w:t>University</w:t>
            </w:r>
            <w:r>
              <w:rPr>
                <w:spacing w:val="-4"/>
              </w:rPr>
              <w:t xml:space="preserve"> </w:t>
            </w:r>
            <w:r>
              <w:t>DI,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colleagues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 xml:space="preserve">Faculties to support and deliver training on regulatory and University requirements in relation to </w:t>
            </w:r>
            <w:r>
              <w:rPr>
                <w:spacing w:val="-2"/>
              </w:rPr>
              <w:t>HTA/HRA/SU.</w:t>
            </w:r>
          </w:p>
          <w:p w14:paraId="147F6703" w14:textId="247D9B4A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line="276" w:lineRule="auto"/>
              <w:ind w:right="200"/>
              <w:jc w:val="both"/>
            </w:pPr>
            <w:r>
              <w:t>Work</w:t>
            </w:r>
            <w:r>
              <w:rPr>
                <w:spacing w:val="-6"/>
              </w:rPr>
              <w:t xml:space="preserve"> </w:t>
            </w:r>
            <w:r>
              <w:t>closely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external</w:t>
            </w:r>
            <w:r>
              <w:rPr>
                <w:spacing w:val="-6"/>
              </w:rPr>
              <w:t xml:space="preserve"> </w:t>
            </w:r>
            <w:r w:rsidR="001259F9">
              <w:t>organizations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4"/>
              </w:rPr>
              <w:t xml:space="preserve"> </w:t>
            </w:r>
            <w:r>
              <w:t>both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private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public</w:t>
            </w:r>
            <w:r>
              <w:rPr>
                <w:spacing w:val="-3"/>
              </w:rPr>
              <w:t xml:space="preserve"> </w:t>
            </w:r>
            <w:r>
              <w:t>sectors,</w:t>
            </w:r>
            <w:r>
              <w:rPr>
                <w:spacing w:val="-3"/>
              </w:rPr>
              <w:t xml:space="preserve"> </w:t>
            </w:r>
            <w:r>
              <w:t>including commercial</w:t>
            </w:r>
            <w:r>
              <w:rPr>
                <w:spacing w:val="-2"/>
              </w:rPr>
              <w:t xml:space="preserve"> </w:t>
            </w:r>
            <w:r>
              <w:t>companies</w:t>
            </w:r>
            <w:r>
              <w:rPr>
                <w:spacing w:val="-2"/>
              </w:rPr>
              <w:t xml:space="preserve"> </w:t>
            </w:r>
            <w:r>
              <w:t>and regulatory authorities and</w:t>
            </w:r>
            <w:r>
              <w:rPr>
                <w:spacing w:val="-2"/>
              </w:rPr>
              <w:t xml:space="preserve"> </w:t>
            </w:r>
            <w:r>
              <w:t>internal departments (e.g.,</w:t>
            </w:r>
            <w:r>
              <w:rPr>
                <w:spacing w:val="-2"/>
              </w:rPr>
              <w:t xml:space="preserve"> </w:t>
            </w:r>
            <w:r>
              <w:t xml:space="preserve">pharmacy, pathology, and imaging) within collaborating NHS </w:t>
            </w:r>
            <w:r w:rsidR="001259F9">
              <w:t>organizations</w:t>
            </w:r>
            <w:r>
              <w:t>, in conducting research with human tissue effectively.</w:t>
            </w:r>
          </w:p>
          <w:p w14:paraId="769F9F33" w14:textId="77777777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4"/>
              </w:tabs>
              <w:spacing w:before="1"/>
              <w:ind w:left="824" w:hanging="359"/>
              <w:jc w:val="both"/>
            </w:pPr>
            <w:r>
              <w:t>Attend</w:t>
            </w:r>
            <w:r>
              <w:rPr>
                <w:spacing w:val="-6"/>
              </w:rPr>
              <w:t xml:space="preserve"> </w:t>
            </w: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>local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national</w:t>
            </w:r>
            <w:r>
              <w:rPr>
                <w:spacing w:val="-5"/>
              </w:rPr>
              <w:t xml:space="preserve"> </w:t>
            </w:r>
            <w:r>
              <w:t>study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meetings.</w:t>
            </w:r>
          </w:p>
          <w:p w14:paraId="64AB61CF" w14:textId="77777777" w:rsidR="006426D2" w:rsidRDefault="00AC7B4B">
            <w:pPr>
              <w:pStyle w:val="TableParagraph"/>
              <w:spacing w:before="42"/>
              <w:ind w:left="105"/>
              <w:jc w:val="both"/>
              <w:rPr>
                <w:b/>
              </w:rPr>
            </w:pPr>
            <w:r>
              <w:rPr>
                <w:b/>
              </w:rPr>
              <w:t>Auditing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Compliance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Monitoring</w:t>
            </w:r>
          </w:p>
          <w:p w14:paraId="1DD42CD3" w14:textId="77777777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38" w:line="276" w:lineRule="auto"/>
              <w:ind w:right="394"/>
            </w:pPr>
            <w:r>
              <w:t>Conduct</w:t>
            </w:r>
            <w:r>
              <w:rPr>
                <w:spacing w:val="-2"/>
              </w:rPr>
              <w:t xml:space="preserve"> </w:t>
            </w:r>
            <w:r>
              <w:t>internal</w:t>
            </w:r>
            <w:r>
              <w:rPr>
                <w:spacing w:val="-3"/>
              </w:rPr>
              <w:t xml:space="preserve"> </w:t>
            </w:r>
            <w:r>
              <w:t>audits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assess</w:t>
            </w:r>
            <w:r>
              <w:rPr>
                <w:spacing w:val="-5"/>
              </w:rPr>
              <w:t xml:space="preserve"> </w:t>
            </w:r>
            <w:r>
              <w:t>compliance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human</w:t>
            </w:r>
            <w:r>
              <w:rPr>
                <w:spacing w:val="-4"/>
              </w:rPr>
              <w:t xml:space="preserve"> </w:t>
            </w:r>
            <w:r>
              <w:t>tissue</w:t>
            </w:r>
            <w:r>
              <w:rPr>
                <w:spacing w:val="-3"/>
              </w:rPr>
              <w:t xml:space="preserve"> </w:t>
            </w:r>
            <w:r>
              <w:t>removal,</w:t>
            </w:r>
            <w:r>
              <w:rPr>
                <w:spacing w:val="-3"/>
              </w:rPr>
              <w:t xml:space="preserve"> </w:t>
            </w:r>
            <w:r>
              <w:t>storage,</w:t>
            </w:r>
            <w:r>
              <w:rPr>
                <w:spacing w:val="-3"/>
              </w:rPr>
              <w:t xml:space="preserve"> </w:t>
            </w:r>
            <w:r>
              <w:t>use,</w:t>
            </w:r>
            <w:r>
              <w:rPr>
                <w:spacing w:val="-5"/>
              </w:rPr>
              <w:t xml:space="preserve"> </w:t>
            </w:r>
            <w:r>
              <w:t>and disposal requirements. This may involve site visits to assess current processes and storage and to discuss regulatory and governance requirements with researchers.</w:t>
            </w:r>
          </w:p>
          <w:p w14:paraId="6FC86055" w14:textId="77777777" w:rsidR="006426D2" w:rsidRDefault="00AC7B4B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</w:pPr>
            <w:r>
              <w:t>Undertake</w:t>
            </w:r>
            <w:r>
              <w:rPr>
                <w:spacing w:val="-6"/>
              </w:rPr>
              <w:t xml:space="preserve"> </w:t>
            </w:r>
            <w:r>
              <w:t>remedial</w:t>
            </w:r>
            <w:r>
              <w:rPr>
                <w:spacing w:val="-3"/>
              </w:rPr>
              <w:t xml:space="preserve"> </w:t>
            </w:r>
            <w:r>
              <w:t>actions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required</w:t>
            </w:r>
            <w:r>
              <w:rPr>
                <w:spacing w:val="-7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HTA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inspections.</w:t>
            </w:r>
          </w:p>
        </w:tc>
      </w:tr>
    </w:tbl>
    <w:p w14:paraId="183DC54B" w14:textId="77777777" w:rsidR="006426D2" w:rsidRDefault="006426D2">
      <w:pPr>
        <w:pStyle w:val="TableParagraph"/>
        <w:sectPr w:rsidR="006426D2">
          <w:pgSz w:w="11900" w:h="16850"/>
          <w:pgMar w:top="1980" w:right="425" w:bottom="1660" w:left="425" w:header="856" w:footer="1470" w:gutter="0"/>
          <w:cols w:space="720"/>
        </w:sectPr>
      </w:pPr>
    </w:p>
    <w:p w14:paraId="14C68B77" w14:textId="77777777" w:rsidR="006426D2" w:rsidRDefault="006426D2">
      <w:pPr>
        <w:spacing w:before="5"/>
        <w:rPr>
          <w:b/>
          <w:sz w:val="3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426D2" w14:paraId="4911E31C" w14:textId="77777777">
        <w:trPr>
          <w:trHeight w:val="1852"/>
        </w:trPr>
        <w:tc>
          <w:tcPr>
            <w:tcW w:w="1560" w:type="dxa"/>
            <w:shd w:val="clear" w:color="auto" w:fill="232E5F"/>
          </w:tcPr>
          <w:p w14:paraId="1FE11712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193EC1EB" w14:textId="77777777" w:rsidR="006426D2" w:rsidRDefault="00AC7B4B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line="276" w:lineRule="auto"/>
              <w:ind w:right="610"/>
              <w:jc w:val="both"/>
            </w:pPr>
            <w:r>
              <w:t>Co-ordinate,</w:t>
            </w:r>
            <w:r>
              <w:rPr>
                <w:spacing w:val="-1"/>
              </w:rPr>
              <w:t xml:space="preserve"> </w:t>
            </w:r>
            <w:r>
              <w:t>participate</w:t>
            </w:r>
            <w:r>
              <w:rPr>
                <w:spacing w:val="-1"/>
              </w:rPr>
              <w:t xml:space="preserve"> </w:t>
            </w:r>
            <w:r>
              <w:t>in,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provide</w:t>
            </w:r>
            <w:r>
              <w:rPr>
                <w:spacing w:val="-1"/>
              </w:rPr>
              <w:t xml:space="preserve"> </w:t>
            </w:r>
            <w:r>
              <w:t>oversight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safety</w:t>
            </w:r>
            <w:r>
              <w:rPr>
                <w:spacing w:val="-1"/>
              </w:rPr>
              <w:t xml:space="preserve"> </w:t>
            </w:r>
            <w:r>
              <w:t>reporting</w:t>
            </w:r>
            <w:r>
              <w:rPr>
                <w:spacing w:val="-2"/>
              </w:rPr>
              <w:t xml:space="preserve"> </w:t>
            </w:r>
            <w:r>
              <w:t>activities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required within</w:t>
            </w:r>
            <w:r>
              <w:rPr>
                <w:spacing w:val="-4"/>
              </w:rPr>
              <w:t xml:space="preserve"> </w:t>
            </w:r>
            <w:r>
              <w:t>individual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projects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different</w:t>
            </w:r>
            <w:r>
              <w:rPr>
                <w:spacing w:val="-4"/>
              </w:rPr>
              <w:t xml:space="preserve"> </w:t>
            </w:r>
            <w:r>
              <w:t>teams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create</w:t>
            </w:r>
            <w:r>
              <w:rPr>
                <w:spacing w:val="-4"/>
              </w:rPr>
              <w:t xml:space="preserve"> </w:t>
            </w:r>
            <w:r>
              <w:t>CAPA</w:t>
            </w:r>
            <w:r>
              <w:rPr>
                <w:spacing w:val="-5"/>
              </w:rPr>
              <w:t xml:space="preserve"> </w:t>
            </w:r>
            <w:r>
              <w:t>plans,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to follow up corrective actions until satisfactory resolution.</w:t>
            </w:r>
          </w:p>
          <w:p w14:paraId="17A20693" w14:textId="77777777" w:rsidR="006426D2" w:rsidRDefault="00AC7B4B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line="273" w:lineRule="auto"/>
              <w:ind w:right="102"/>
            </w:pPr>
            <w:r>
              <w:t>Sit on the Swansea University Sponsorship Oversight Committee (SUSOC) committee and assist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conducting</w:t>
            </w:r>
            <w:r>
              <w:rPr>
                <w:spacing w:val="-5"/>
              </w:rPr>
              <w:t xml:space="preserve"> </w:t>
            </w:r>
            <w:r>
              <w:t>Sponsor</w:t>
            </w:r>
            <w:r>
              <w:rPr>
                <w:spacing w:val="-3"/>
              </w:rPr>
              <w:t xml:space="preserve"> </w:t>
            </w:r>
            <w:r>
              <w:t>reviews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studies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6"/>
              </w:rPr>
              <w:t xml:space="preserve"> </w:t>
            </w:r>
            <w:r>
              <w:t>include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removal,</w:t>
            </w:r>
            <w:r>
              <w:rPr>
                <w:spacing w:val="-3"/>
              </w:rPr>
              <w:t xml:space="preserve"> </w:t>
            </w:r>
            <w:r>
              <w:t>storage,</w:t>
            </w:r>
            <w:r>
              <w:rPr>
                <w:spacing w:val="-3"/>
              </w:rPr>
              <w:t xml:space="preserve"> </w:t>
            </w:r>
            <w:r>
              <w:t>use,</w:t>
            </w:r>
          </w:p>
          <w:p w14:paraId="3DE303B4" w14:textId="77777777" w:rsidR="006426D2" w:rsidRDefault="00AC7B4B">
            <w:pPr>
              <w:pStyle w:val="TableParagraph"/>
              <w:spacing w:before="3"/>
              <w:ind w:left="825"/>
            </w:pPr>
            <w:r>
              <w:t>and</w:t>
            </w:r>
            <w:r>
              <w:rPr>
                <w:spacing w:val="-6"/>
              </w:rPr>
              <w:t xml:space="preserve"> </w:t>
            </w:r>
            <w:r>
              <w:t>disposal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human</w:t>
            </w:r>
            <w:r>
              <w:rPr>
                <w:spacing w:val="-6"/>
              </w:rPr>
              <w:t xml:space="preserve"> </w:t>
            </w:r>
            <w:r>
              <w:t>tissue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mitigate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risks</w:t>
            </w:r>
            <w:r>
              <w:rPr>
                <w:spacing w:val="-2"/>
              </w:rPr>
              <w:t xml:space="preserve"> identified.</w:t>
            </w:r>
          </w:p>
        </w:tc>
      </w:tr>
      <w:tr w:rsidR="006426D2" w14:paraId="1C3680D2" w14:textId="77777777">
        <w:trPr>
          <w:trHeight w:val="6041"/>
        </w:trPr>
        <w:tc>
          <w:tcPr>
            <w:tcW w:w="1560" w:type="dxa"/>
            <w:shd w:val="clear" w:color="auto" w:fill="232E5F"/>
          </w:tcPr>
          <w:p w14:paraId="4E429764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BB6B895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BD4237D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46259E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C1F2D6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31CF339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8ABBDD5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F9E4BFB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6D5871E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8AD66D0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F4DF607" w14:textId="77777777" w:rsidR="006426D2" w:rsidRDefault="006426D2">
            <w:pPr>
              <w:pStyle w:val="TableParagraph"/>
              <w:spacing w:before="90"/>
              <w:rPr>
                <w:b/>
                <w:sz w:val="20"/>
              </w:rPr>
            </w:pPr>
          </w:p>
          <w:p w14:paraId="6CE45AC8" w14:textId="77777777" w:rsidR="006426D2" w:rsidRDefault="00AC7B4B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General</w:t>
            </w:r>
            <w:r>
              <w:rPr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Duties</w:t>
            </w:r>
          </w:p>
        </w:tc>
        <w:tc>
          <w:tcPr>
            <w:tcW w:w="9357" w:type="dxa"/>
          </w:tcPr>
          <w:p w14:paraId="0F7BAEC2" w14:textId="77777777" w:rsidR="006426D2" w:rsidRDefault="006426D2">
            <w:pPr>
              <w:pStyle w:val="TableParagraph"/>
              <w:spacing w:before="119"/>
              <w:rPr>
                <w:b/>
              </w:rPr>
            </w:pPr>
          </w:p>
          <w:p w14:paraId="16EC04F2" w14:textId="77777777" w:rsidR="006426D2" w:rsidRDefault="00AC7B4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</w:pPr>
            <w:r>
              <w:t>To</w:t>
            </w:r>
            <w:r>
              <w:rPr>
                <w:spacing w:val="-6"/>
              </w:rPr>
              <w:t xml:space="preserve"> </w:t>
            </w:r>
            <w:r>
              <w:t>fully</w:t>
            </w:r>
            <w:r>
              <w:rPr>
                <w:spacing w:val="-5"/>
              </w:rPr>
              <w:t xml:space="preserve"> </w:t>
            </w:r>
            <w:r>
              <w:t>engage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University’s</w:t>
            </w:r>
            <w:r>
              <w:rPr>
                <w:spacing w:val="-7"/>
              </w:rPr>
              <w:t xml:space="preserve"> </w:t>
            </w:r>
            <w:r>
              <w:t>Performance</w:t>
            </w:r>
            <w:r>
              <w:rPr>
                <w:spacing w:val="-4"/>
              </w:rPr>
              <w:t xml:space="preserve"> </w:t>
            </w:r>
            <w:r>
              <w:t>Enabling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Welsh</w:t>
            </w:r>
            <w:r>
              <w:rPr>
                <w:spacing w:val="-1"/>
              </w:rPr>
              <w:t xml:space="preserve"> </w:t>
            </w:r>
            <w:r>
              <w:t>language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policies</w:t>
            </w:r>
          </w:p>
          <w:p w14:paraId="778681CA" w14:textId="77777777" w:rsidR="006426D2" w:rsidRDefault="00AC7B4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ind w:right="104"/>
            </w:pPr>
            <w:r>
              <w:t>To</w:t>
            </w:r>
            <w:r>
              <w:rPr>
                <w:spacing w:val="75"/>
              </w:rPr>
              <w:t xml:space="preserve"> </w:t>
            </w:r>
            <w:r>
              <w:t>promote</w:t>
            </w:r>
            <w:r>
              <w:rPr>
                <w:spacing w:val="74"/>
              </w:rPr>
              <w:t xml:space="preserve"> </w:t>
            </w:r>
            <w:r>
              <w:t>equality</w:t>
            </w:r>
            <w:r>
              <w:rPr>
                <w:spacing w:val="73"/>
              </w:rPr>
              <w:t xml:space="preserve"> </w:t>
            </w:r>
            <w:r>
              <w:t>and</w:t>
            </w:r>
            <w:r>
              <w:rPr>
                <w:spacing w:val="73"/>
              </w:rPr>
              <w:t xml:space="preserve"> </w:t>
            </w:r>
            <w:r>
              <w:t>diversity</w:t>
            </w:r>
            <w:r>
              <w:rPr>
                <w:spacing w:val="74"/>
              </w:rPr>
              <w:t xml:space="preserve"> </w:t>
            </w:r>
            <w:r>
              <w:t>in</w:t>
            </w:r>
            <w:r>
              <w:rPr>
                <w:spacing w:val="73"/>
              </w:rPr>
              <w:t xml:space="preserve"> </w:t>
            </w:r>
            <w:r>
              <w:t>working</w:t>
            </w:r>
            <w:r>
              <w:rPr>
                <w:spacing w:val="73"/>
              </w:rPr>
              <w:t xml:space="preserve"> </w:t>
            </w:r>
            <w:r>
              <w:t>practices</w:t>
            </w:r>
            <w:r>
              <w:rPr>
                <w:spacing w:val="73"/>
              </w:rPr>
              <w:t xml:space="preserve"> </w:t>
            </w:r>
            <w:r>
              <w:t>and</w:t>
            </w:r>
            <w:r>
              <w:rPr>
                <w:spacing w:val="73"/>
              </w:rPr>
              <w:t xml:space="preserve"> </w:t>
            </w:r>
            <w:r>
              <w:t>to</w:t>
            </w:r>
            <w:r>
              <w:rPr>
                <w:spacing w:val="73"/>
              </w:rPr>
              <w:t xml:space="preserve"> </w:t>
            </w:r>
            <w:r>
              <w:t>maintain</w:t>
            </w:r>
            <w:r>
              <w:rPr>
                <w:spacing w:val="73"/>
              </w:rPr>
              <w:t xml:space="preserve"> </w:t>
            </w:r>
            <w:r>
              <w:t>positive</w:t>
            </w:r>
            <w:r>
              <w:rPr>
                <w:spacing w:val="74"/>
              </w:rPr>
              <w:t xml:space="preserve"> </w:t>
            </w:r>
            <w:r>
              <w:t xml:space="preserve">working </w:t>
            </w:r>
            <w:r>
              <w:rPr>
                <w:spacing w:val="-2"/>
              </w:rPr>
              <w:t>relationships.</w:t>
            </w:r>
          </w:p>
          <w:p w14:paraId="7E2E2654" w14:textId="77777777" w:rsidR="006426D2" w:rsidRDefault="00AC7B4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ind w:right="102"/>
            </w:pPr>
            <w:r>
              <w:t>To</w:t>
            </w:r>
            <w:r>
              <w:rPr>
                <w:spacing w:val="66"/>
              </w:rPr>
              <w:t xml:space="preserve"> </w:t>
            </w:r>
            <w:r>
              <w:t>lead</w:t>
            </w:r>
            <w:r>
              <w:rPr>
                <w:spacing w:val="40"/>
              </w:rPr>
              <w:t xml:space="preserve"> </w:t>
            </w:r>
            <w:r>
              <w:t>on</w:t>
            </w:r>
            <w:r>
              <w:rPr>
                <w:spacing w:val="64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continual</w:t>
            </w:r>
            <w:r>
              <w:rPr>
                <w:spacing w:val="64"/>
              </w:rPr>
              <w:t xml:space="preserve"> </w:t>
            </w:r>
            <w:r>
              <w:t>improvement</w:t>
            </w:r>
            <w:r>
              <w:rPr>
                <w:spacing w:val="65"/>
              </w:rPr>
              <w:t xml:space="preserve"> </w:t>
            </w:r>
            <w:r>
              <w:t>of</w:t>
            </w:r>
            <w:r>
              <w:rPr>
                <w:spacing w:val="64"/>
              </w:rPr>
              <w:t xml:space="preserve"> </w:t>
            </w:r>
            <w:r>
              <w:t>health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64"/>
              </w:rPr>
              <w:t xml:space="preserve"> </w:t>
            </w:r>
            <w:r>
              <w:t>safety</w:t>
            </w:r>
            <w:r>
              <w:rPr>
                <w:spacing w:val="66"/>
              </w:rPr>
              <w:t xml:space="preserve"> </w:t>
            </w:r>
            <w:r>
              <w:t>performance</w:t>
            </w:r>
            <w:r>
              <w:rPr>
                <w:spacing w:val="63"/>
              </w:rPr>
              <w:t xml:space="preserve"> </w:t>
            </w:r>
            <w:r>
              <w:t>through</w:t>
            </w:r>
            <w:r>
              <w:rPr>
                <w:spacing w:val="64"/>
              </w:rPr>
              <w:t xml:space="preserve"> </w:t>
            </w:r>
            <w:r>
              <w:t>a</w:t>
            </w:r>
            <w:r>
              <w:rPr>
                <w:spacing w:val="64"/>
              </w:rPr>
              <w:t xml:space="preserve"> </w:t>
            </w:r>
            <w:r>
              <w:t>good understanding of the risk profile and the development of a positive health and safety culture.</w:t>
            </w:r>
          </w:p>
          <w:p w14:paraId="4B815FC6" w14:textId="77777777" w:rsidR="006426D2" w:rsidRDefault="00AC7B4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</w:pPr>
            <w:r>
              <w:t>Any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duties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agreed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Faculty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Directorate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Service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Area.</w:t>
            </w:r>
          </w:p>
          <w:p w14:paraId="3D440120" w14:textId="77777777" w:rsidR="006426D2" w:rsidRDefault="00AC7B4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ind w:right="97"/>
            </w:pPr>
            <w:r>
              <w:t>To ensure that risk management is an integral part of any decision-making process, by ensuring</w:t>
            </w:r>
            <w:r>
              <w:rPr>
                <w:spacing w:val="40"/>
              </w:rPr>
              <w:t xml:space="preserve"> </w:t>
            </w:r>
            <w:r>
              <w:t>compliance with the University’s Risk Management Policy.</w:t>
            </w:r>
          </w:p>
          <w:p w14:paraId="74EC0C6D" w14:textId="77777777" w:rsidR="006426D2" w:rsidRDefault="00AC7B4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spacing w:before="120"/>
            </w:pPr>
            <w:r>
              <w:t>Always</w:t>
            </w:r>
            <w:r>
              <w:rPr>
                <w:spacing w:val="-8"/>
              </w:rPr>
              <w:t xml:space="preserve"> </w:t>
            </w:r>
            <w:r>
              <w:t>maintain</w:t>
            </w:r>
            <w:r>
              <w:rPr>
                <w:spacing w:val="-8"/>
              </w:rPr>
              <w:t xml:space="preserve"> </w:t>
            </w:r>
            <w:r>
              <w:t>confidentiality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security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organise</w:t>
            </w:r>
            <w:proofErr w:type="spellEnd"/>
            <w:r>
              <w:rPr>
                <w:spacing w:val="-4"/>
              </w:rPr>
              <w:t xml:space="preserve"> </w:t>
            </w:r>
            <w:r>
              <w:t>their</w:t>
            </w:r>
            <w:r>
              <w:rPr>
                <w:spacing w:val="-4"/>
              </w:rPr>
              <w:t xml:space="preserve"> </w:t>
            </w:r>
            <w:r>
              <w:t>workload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efficiently.</w:t>
            </w:r>
          </w:p>
          <w:p w14:paraId="1EA5AFB4" w14:textId="77777777" w:rsidR="006426D2" w:rsidRDefault="00AC7B4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spacing w:before="41" w:line="276" w:lineRule="auto"/>
              <w:ind w:right="484"/>
            </w:pPr>
            <w:r>
              <w:t>To work closely and regularly with Technical, Infrastructure &amp; Environment support teams to ensure</w:t>
            </w:r>
            <w:r>
              <w:rPr>
                <w:spacing w:val="-3"/>
              </w:rPr>
              <w:t xml:space="preserve"> </w:t>
            </w:r>
            <w:r>
              <w:t>appropriate</w:t>
            </w:r>
            <w:r>
              <w:rPr>
                <w:spacing w:val="-3"/>
              </w:rPr>
              <w:t xml:space="preserve"> </w:t>
            </w:r>
            <w:r>
              <w:t>scheduling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efficient</w:t>
            </w:r>
            <w:r>
              <w:rPr>
                <w:spacing w:val="-3"/>
              </w:rPr>
              <w:t xml:space="preserve"> </w:t>
            </w:r>
            <w:r>
              <w:t>decision-making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context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meeting</w:t>
            </w:r>
            <w:r>
              <w:rPr>
                <w:spacing w:val="-4"/>
              </w:rPr>
              <w:t xml:space="preserve"> </w:t>
            </w:r>
            <w:r>
              <w:t>human tissue compliance.</w:t>
            </w:r>
          </w:p>
          <w:p w14:paraId="55525AD7" w14:textId="77777777" w:rsidR="006426D2" w:rsidRDefault="006426D2">
            <w:pPr>
              <w:pStyle w:val="TableParagraph"/>
              <w:rPr>
                <w:b/>
              </w:rPr>
            </w:pPr>
          </w:p>
          <w:p w14:paraId="5373CAC3" w14:textId="77777777" w:rsidR="006426D2" w:rsidRDefault="00AC7B4B">
            <w:pPr>
              <w:pStyle w:val="TableParagraph"/>
              <w:ind w:left="105" w:right="128"/>
            </w:pPr>
            <w:r>
              <w:rPr>
                <w:b/>
              </w:rPr>
              <w:t>Communities of Practice:</w:t>
            </w:r>
            <w:r>
              <w:rPr>
                <w:b/>
                <w:spacing w:val="40"/>
              </w:rPr>
              <w:t xml:space="preserve"> </w:t>
            </w:r>
            <w:r>
              <w:t>R&amp;KE coordinates activities undertaken by professional staff employed in the service area and staff appointed to similar roles under external grant funding. This is achieved by running</w:t>
            </w:r>
            <w:r>
              <w:rPr>
                <w:spacing w:val="-3"/>
              </w:rPr>
              <w:t xml:space="preserve"> </w:t>
            </w:r>
            <w:r>
              <w:t>active</w:t>
            </w:r>
            <w:r>
              <w:rPr>
                <w:spacing w:val="-3"/>
              </w:rPr>
              <w:t xml:space="preserve"> </w:t>
            </w:r>
            <w:r>
              <w:t>Communities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Practice</w:t>
            </w:r>
            <w:r>
              <w:rPr>
                <w:spacing w:val="-4"/>
              </w:rPr>
              <w:t xml:space="preserve"> </w:t>
            </w:r>
            <w:r>
              <w:t>(CoP).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successful</w:t>
            </w:r>
            <w:r>
              <w:rPr>
                <w:spacing w:val="-3"/>
              </w:rPr>
              <w:t xml:space="preserve"> </w:t>
            </w:r>
            <w:r>
              <w:t>appointee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participate actively in one or more relevant CoPs. Duties in respect of a CoP may include chairing, coordinating, facilitating, presenting or providing such other inputs as may be required, commensurate with the seniority of the role.</w:t>
            </w:r>
          </w:p>
        </w:tc>
      </w:tr>
      <w:tr w:rsidR="006426D2" w14:paraId="09CA3D2A" w14:textId="77777777">
        <w:trPr>
          <w:trHeight w:val="4298"/>
        </w:trPr>
        <w:tc>
          <w:tcPr>
            <w:tcW w:w="1560" w:type="dxa"/>
            <w:shd w:val="clear" w:color="auto" w:fill="232E5F"/>
          </w:tcPr>
          <w:p w14:paraId="71F8B3EE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D1BA1C7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81A33EC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046BC7B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34B962B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70C205B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3742152E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D33628B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375870B9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6E9375B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BFD8935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885865A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5800B35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C3AA1EE" w14:textId="77777777" w:rsidR="006426D2" w:rsidRDefault="006426D2">
            <w:pPr>
              <w:pStyle w:val="TableParagraph"/>
              <w:spacing w:before="76"/>
              <w:rPr>
                <w:b/>
                <w:sz w:val="20"/>
              </w:rPr>
            </w:pPr>
          </w:p>
          <w:p w14:paraId="206311B6" w14:textId="77777777" w:rsidR="006426D2" w:rsidRDefault="00AC7B4B">
            <w:pPr>
              <w:pStyle w:val="TableParagraph"/>
              <w:ind w:left="105" w:right="16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Leadership Values</w:t>
            </w:r>
          </w:p>
        </w:tc>
        <w:tc>
          <w:tcPr>
            <w:tcW w:w="9357" w:type="dxa"/>
          </w:tcPr>
          <w:p w14:paraId="40729A6C" w14:textId="45A7AEBB" w:rsidR="001259F9" w:rsidRPr="001259F9" w:rsidRDefault="001259F9" w:rsidP="001259F9">
            <w:pPr>
              <w:pStyle w:val="TableParagraph"/>
              <w:spacing w:line="268" w:lineRule="exact"/>
              <w:ind w:left="105"/>
            </w:pPr>
            <w:r w:rsidRPr="001259F9">
              <w:t>All Professional Services areas at Swansea University operate to a defined set of Core Values - </w:t>
            </w:r>
            <w:hyperlink r:id="rId9" w:history="1">
              <w:r w:rsidRPr="001259F9">
                <w:rPr>
                  <w:rStyle w:val="Hyperlink"/>
                </w:rPr>
                <w:t>Professional Services Values</w:t>
              </w:r>
            </w:hyperlink>
            <w:r w:rsidRPr="001259F9">
              <w:t xml:space="preserve"> and it is an expectation that everyone is able to demonstrate a commitment to these values from the point of application through to the day-to-day delivery of their roles. Commitment to our values at Swansea University supports us in promoting equality and valuing diversity to utilize all the talent that we have. </w:t>
            </w:r>
          </w:p>
          <w:p w14:paraId="079B093D" w14:textId="77777777" w:rsidR="001259F9" w:rsidRPr="001259F9" w:rsidRDefault="001259F9" w:rsidP="001259F9">
            <w:pPr>
              <w:pStyle w:val="TableParagraph"/>
              <w:spacing w:line="268" w:lineRule="exact"/>
              <w:ind w:left="105"/>
            </w:pPr>
            <w:r w:rsidRPr="001259F9">
              <w:rPr>
                <w:b/>
                <w:bCs/>
              </w:rPr>
              <w:t>We are Professional</w:t>
            </w:r>
            <w:r w:rsidRPr="001259F9">
              <w:br/>
              <w:t>We take pride in applying our knowledge, skills, creativity, integrity and judgement to deliver innovative, effective, efficient services and solutions of excellent quality.</w:t>
            </w:r>
          </w:p>
          <w:p w14:paraId="61BE2121" w14:textId="175A8E85" w:rsidR="001259F9" w:rsidRPr="001259F9" w:rsidRDefault="001259F9" w:rsidP="001259F9">
            <w:pPr>
              <w:pStyle w:val="TableParagraph"/>
              <w:spacing w:line="268" w:lineRule="exact"/>
              <w:ind w:left="105"/>
            </w:pPr>
            <w:r w:rsidRPr="001259F9">
              <w:rPr>
                <w:b/>
                <w:bCs/>
              </w:rPr>
              <w:br/>
              <w:t>We Work Together</w:t>
            </w:r>
            <w:r w:rsidRPr="001259F9">
              <w:t xml:space="preserve">         </w:t>
            </w:r>
            <w:r w:rsidRPr="001259F9">
              <w:br/>
              <w:t>We take pride in working in a proactive, collaborative environment of equality, trust, respect, co-operation and challenge ourselves to deliver services that strive to exceed the needs and expectations of customers.</w:t>
            </w:r>
          </w:p>
          <w:p w14:paraId="5609E320" w14:textId="6D68A14D" w:rsidR="001259F9" w:rsidRPr="001259F9" w:rsidRDefault="001259F9" w:rsidP="001259F9">
            <w:pPr>
              <w:pStyle w:val="TableParagraph"/>
              <w:spacing w:line="268" w:lineRule="exact"/>
              <w:ind w:left="105"/>
            </w:pPr>
            <w:r w:rsidRPr="001259F9">
              <w:rPr>
                <w:b/>
                <w:bCs/>
              </w:rPr>
              <w:t>We Care</w:t>
            </w:r>
            <w:r w:rsidRPr="001259F9">
              <w:br/>
              <w:t>We take responsibility for listening, understanding and responding flexibly to our students, colleagues, external partners and the public so that every contact they have with us is a personalized and positive experience.</w:t>
            </w:r>
          </w:p>
          <w:p w14:paraId="37887A57" w14:textId="61547C22" w:rsidR="006426D2" w:rsidRDefault="001259F9" w:rsidP="001259F9">
            <w:pPr>
              <w:pStyle w:val="TableParagraph"/>
              <w:spacing w:line="268" w:lineRule="exact"/>
              <w:ind w:left="105"/>
              <w:rPr>
                <w:b/>
              </w:rPr>
            </w:pPr>
            <w:r w:rsidRPr="001259F9">
              <w:t>Commitment to our values at Swansea University supports us in promoting equality and valuing diversity to utilize all the talent that we have.</w:t>
            </w:r>
          </w:p>
        </w:tc>
      </w:tr>
    </w:tbl>
    <w:p w14:paraId="2E993AC4" w14:textId="77777777" w:rsidR="006426D2" w:rsidRDefault="006426D2">
      <w:pPr>
        <w:pStyle w:val="TableParagraph"/>
        <w:spacing w:line="252" w:lineRule="exact"/>
        <w:rPr>
          <w:b/>
        </w:rPr>
        <w:sectPr w:rsidR="006426D2">
          <w:pgSz w:w="11900" w:h="16850"/>
          <w:pgMar w:top="1980" w:right="425" w:bottom="1660" w:left="425" w:header="856" w:footer="1470" w:gutter="0"/>
          <w:cols w:space="720"/>
        </w:sectPr>
      </w:pPr>
    </w:p>
    <w:p w14:paraId="4770481F" w14:textId="77777777" w:rsidR="006426D2" w:rsidRDefault="006426D2">
      <w:pPr>
        <w:spacing w:before="5"/>
        <w:rPr>
          <w:b/>
          <w:sz w:val="3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426D2" w14:paraId="6351064B" w14:textId="77777777">
        <w:trPr>
          <w:trHeight w:val="3220"/>
        </w:trPr>
        <w:tc>
          <w:tcPr>
            <w:tcW w:w="1560" w:type="dxa"/>
            <w:shd w:val="clear" w:color="auto" w:fill="232E5F"/>
          </w:tcPr>
          <w:p w14:paraId="398B9BB6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3BE175C6" w14:textId="77777777" w:rsidR="006426D2" w:rsidRDefault="00AC7B4B">
            <w:pPr>
              <w:pStyle w:val="TableParagraph"/>
              <w:ind w:left="105" w:right="128"/>
            </w:pPr>
            <w:r>
              <w:t>We enable our teams to work together and across functions to deliver successful outcomes that exceed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needs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expectations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our</w:t>
            </w:r>
            <w:r>
              <w:rPr>
                <w:spacing w:val="-5"/>
              </w:rPr>
              <w:t xml:space="preserve"> </w:t>
            </w:r>
            <w:r>
              <w:t>customers.</w:t>
            </w:r>
            <w:r>
              <w:rPr>
                <w:spacing w:val="-4"/>
              </w:rPr>
              <w:t xml:space="preserve"> </w:t>
            </w:r>
            <w:r>
              <w:t>We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responsible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creating</w:t>
            </w:r>
            <w:r>
              <w:rPr>
                <w:spacing w:val="-3"/>
              </w:rPr>
              <w:t xml:space="preserve"> </w:t>
            </w:r>
            <w:r>
              <w:t>environments that demonstrate equality, foster trust, respect and challenge. We are accountable for providing</w:t>
            </w:r>
          </w:p>
          <w:p w14:paraId="537012E8" w14:textId="77777777" w:rsidR="006426D2" w:rsidRDefault="00AC7B4B">
            <w:pPr>
              <w:pStyle w:val="TableParagraph"/>
              <w:ind w:left="105" w:right="128"/>
            </w:pPr>
            <w:r>
              <w:t>clarity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direction,</w:t>
            </w:r>
            <w:r>
              <w:rPr>
                <w:spacing w:val="-2"/>
              </w:rPr>
              <w:t xml:space="preserve"> </w:t>
            </w:r>
            <w:r>
              <w:t>communicating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“big</w:t>
            </w:r>
            <w:r>
              <w:rPr>
                <w:spacing w:val="-3"/>
              </w:rPr>
              <w:t xml:space="preserve"> </w:t>
            </w:r>
            <w:r>
              <w:t>picture”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harnessing</w:t>
            </w:r>
            <w:r>
              <w:rPr>
                <w:spacing w:val="-4"/>
              </w:rPr>
              <w:t xml:space="preserve"> </w:t>
            </w:r>
            <w:r>
              <w:t>ideas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opportunities</w:t>
            </w:r>
            <w:r>
              <w:rPr>
                <w:spacing w:val="-4"/>
              </w:rPr>
              <w:t xml:space="preserve"> </w:t>
            </w:r>
            <w:r>
              <w:t>to achieve the University’s vision.</w:t>
            </w:r>
          </w:p>
          <w:p w14:paraId="0D92304A" w14:textId="77777777" w:rsidR="006426D2" w:rsidRDefault="00AC7B4B">
            <w:pPr>
              <w:pStyle w:val="TableParagraph"/>
              <w:spacing w:before="266"/>
              <w:ind w:left="105"/>
              <w:rPr>
                <w:b/>
              </w:rPr>
            </w:pPr>
            <w:r>
              <w:rPr>
                <w:b/>
              </w:rPr>
              <w:t>We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care</w:t>
            </w:r>
          </w:p>
          <w:p w14:paraId="3C5350D6" w14:textId="77777777" w:rsidR="006426D2" w:rsidRDefault="00AC7B4B">
            <w:pPr>
              <w:pStyle w:val="TableParagraph"/>
              <w:spacing w:before="1"/>
              <w:ind w:left="105" w:right="128"/>
            </w:pPr>
            <w:r>
              <w:t>We create environments that identify, understand and give priority to delivering the needs of the University</w:t>
            </w:r>
            <w:r>
              <w:rPr>
                <w:spacing w:val="-2"/>
              </w:rPr>
              <w:t xml:space="preserve"> </w:t>
            </w:r>
            <w:r>
              <w:t>Community</w:t>
            </w:r>
            <w:r>
              <w:rPr>
                <w:spacing w:val="-2"/>
              </w:rPr>
              <w:t xml:space="preserve"> </w:t>
            </w:r>
            <w:r>
              <w:t>(our</w:t>
            </w:r>
            <w:r>
              <w:rPr>
                <w:spacing w:val="-5"/>
              </w:rPr>
              <w:t xml:space="preserve"> </w:t>
            </w:r>
            <w:r>
              <w:t>students,</w:t>
            </w:r>
            <w:r>
              <w:rPr>
                <w:spacing w:val="-4"/>
              </w:rPr>
              <w:t xml:space="preserve"> </w:t>
            </w:r>
            <w:r>
              <w:t>colleagues,</w:t>
            </w:r>
            <w:r>
              <w:rPr>
                <w:spacing w:val="-4"/>
              </w:rPr>
              <w:t xml:space="preserve"> </w:t>
            </w:r>
            <w:r>
              <w:t>external</w:t>
            </w:r>
            <w:r>
              <w:rPr>
                <w:spacing w:val="-2"/>
              </w:rPr>
              <w:t xml:space="preserve"> </w:t>
            </w:r>
            <w:r>
              <w:t>partners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public).</w:t>
            </w:r>
            <w:r>
              <w:rPr>
                <w:spacing w:val="-2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motive</w:t>
            </w:r>
            <w:r>
              <w:rPr>
                <w:spacing w:val="-2"/>
              </w:rPr>
              <w:t xml:space="preserve"> </w:t>
            </w:r>
            <w:r>
              <w:t>and inspire</w:t>
            </w:r>
            <w:r>
              <w:rPr>
                <w:spacing w:val="-2"/>
              </w:rPr>
              <w:t xml:space="preserve"> </w:t>
            </w:r>
            <w:r>
              <w:t>our</w:t>
            </w:r>
            <w:r>
              <w:rPr>
                <w:spacing w:val="-4"/>
              </w:rPr>
              <w:t xml:space="preserve"> </w:t>
            </w:r>
            <w:r>
              <w:t>teams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highest</w:t>
            </w:r>
            <w:r>
              <w:rPr>
                <w:spacing w:val="-2"/>
              </w:rPr>
              <w:t xml:space="preserve"> </w:t>
            </w:r>
            <w:r>
              <w:t>standards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proofErr w:type="spellStart"/>
            <w:r>
              <w:t>personalised</w:t>
            </w:r>
            <w:proofErr w:type="spellEnd"/>
            <w:r>
              <w:rPr>
                <w:spacing w:val="-5"/>
              </w:rPr>
              <w:t xml:space="preserve"> </w:t>
            </w:r>
            <w:r>
              <w:t>care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doing</w:t>
            </w:r>
            <w:r>
              <w:rPr>
                <w:spacing w:val="-3"/>
              </w:rPr>
              <w:t xml:space="preserve"> </w:t>
            </w:r>
            <w:r>
              <w:t>so</w:t>
            </w:r>
            <w:r>
              <w:rPr>
                <w:spacing w:val="-1"/>
              </w:rPr>
              <w:t xml:space="preserve"> </w:t>
            </w:r>
            <w:r>
              <w:t>uphold</w:t>
            </w:r>
            <w:r>
              <w:rPr>
                <w:spacing w:val="-5"/>
              </w:rPr>
              <w:t xml:space="preserve"> </w:t>
            </w:r>
            <w:r>
              <w:t>the Swansea University brand.</w:t>
            </w:r>
          </w:p>
        </w:tc>
      </w:tr>
      <w:tr w:rsidR="006426D2" w14:paraId="18D0FDF2" w14:textId="77777777">
        <w:trPr>
          <w:trHeight w:val="9266"/>
        </w:trPr>
        <w:tc>
          <w:tcPr>
            <w:tcW w:w="1560" w:type="dxa"/>
            <w:shd w:val="clear" w:color="auto" w:fill="232E5F"/>
          </w:tcPr>
          <w:p w14:paraId="366B624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0A73C3A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3ABE5A8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33A2F41C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D7BA99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C24FFE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27963A3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5F01238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5F7DC69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0CFA1D4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8801B41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5A27343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242CCBDA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5951CF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2486425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DAB1BE7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385A5E23" w14:textId="77777777" w:rsidR="006426D2" w:rsidRDefault="006426D2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7DDA29CC" w14:textId="77777777" w:rsidR="006426D2" w:rsidRDefault="00AC7B4B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Person Specification</w:t>
            </w:r>
          </w:p>
        </w:tc>
        <w:tc>
          <w:tcPr>
            <w:tcW w:w="9357" w:type="dxa"/>
          </w:tcPr>
          <w:p w14:paraId="35826315" w14:textId="77777777" w:rsidR="006426D2" w:rsidRDefault="00AC7B4B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spacing w:val="-2"/>
              </w:rPr>
              <w:t>Values:</w:t>
            </w:r>
          </w:p>
          <w:p w14:paraId="661FECBA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39"/>
              <w:ind w:left="264" w:hanging="159"/>
            </w:pPr>
            <w:r>
              <w:t>Demonstrate</w:t>
            </w:r>
            <w:r>
              <w:rPr>
                <w:spacing w:val="-8"/>
              </w:rPr>
              <w:t xml:space="preserve"> </w:t>
            </w:r>
            <w:r>
              <w:t>evidence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taking</w:t>
            </w:r>
            <w:r>
              <w:rPr>
                <w:spacing w:val="-5"/>
              </w:rPr>
              <w:t xml:space="preserve"> </w:t>
            </w:r>
            <w:r>
              <w:t>pride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delivering</w:t>
            </w:r>
            <w:r>
              <w:rPr>
                <w:spacing w:val="-5"/>
              </w:rPr>
              <w:t xml:space="preserve"> </w:t>
            </w:r>
            <w:r>
              <w:t>professional</w:t>
            </w:r>
            <w:r>
              <w:rPr>
                <w:spacing w:val="-4"/>
              </w:rPr>
              <w:t xml:space="preserve"> </w:t>
            </w:r>
            <w:r>
              <w:t>services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solutions.</w:t>
            </w:r>
          </w:p>
          <w:p w14:paraId="71C97C13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together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environment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equality,</w:t>
            </w:r>
            <w:r>
              <w:rPr>
                <w:spacing w:val="-3"/>
              </w:rPr>
              <w:t xml:space="preserve"> </w:t>
            </w:r>
            <w:r>
              <w:t>trust,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respect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deliver</w:t>
            </w:r>
            <w:r>
              <w:rPr>
                <w:spacing w:val="-2"/>
              </w:rPr>
              <w:t xml:space="preserve"> services</w:t>
            </w:r>
          </w:p>
          <w:p w14:paraId="59A9E34E" w14:textId="1BE856C5" w:rsidR="006426D2" w:rsidRDefault="00AC7B4B">
            <w:pPr>
              <w:pStyle w:val="TableParagraph"/>
              <w:spacing w:before="41"/>
              <w:ind w:left="105"/>
            </w:pPr>
            <w:r>
              <w:t>that</w:t>
            </w:r>
            <w:r>
              <w:rPr>
                <w:spacing w:val="-3"/>
              </w:rPr>
              <w:t xml:space="preserve"> </w:t>
            </w:r>
            <w:r w:rsidR="001259F9">
              <w:t>strives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exceed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needs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expectations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customers.</w:t>
            </w:r>
          </w:p>
          <w:p w14:paraId="658211A8" w14:textId="592C2E03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39"/>
              <w:ind w:left="264" w:hanging="159"/>
            </w:pPr>
            <w:r>
              <w:t>Demonstrable</w:t>
            </w:r>
            <w:r>
              <w:rPr>
                <w:spacing w:val="-7"/>
              </w:rPr>
              <w:t xml:space="preserve"> </w:t>
            </w:r>
            <w:r>
              <w:t>evidence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providing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caring</w:t>
            </w:r>
            <w:r>
              <w:rPr>
                <w:spacing w:val="-5"/>
              </w:rPr>
              <w:t xml:space="preserve"> </w:t>
            </w:r>
            <w:r>
              <w:t>approach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 w:rsidR="001259F9">
              <w:t>all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customers</w:t>
            </w:r>
            <w:r>
              <w:rPr>
                <w:spacing w:val="-6"/>
              </w:rPr>
              <w:t xml:space="preserve"> </w:t>
            </w:r>
            <w:r>
              <w:t>ensuring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a</w:t>
            </w:r>
          </w:p>
          <w:p w14:paraId="49EC5091" w14:textId="5CA56E1D" w:rsidR="006426D2" w:rsidRDefault="001259F9">
            <w:pPr>
              <w:pStyle w:val="TableParagraph"/>
              <w:spacing w:before="41"/>
              <w:ind w:left="105"/>
            </w:pPr>
            <w:r>
              <w:t>personalized</w:t>
            </w:r>
            <w:r w:rsidR="00AC7B4B">
              <w:rPr>
                <w:spacing w:val="-8"/>
              </w:rPr>
              <w:t xml:space="preserve"> </w:t>
            </w:r>
            <w:r w:rsidR="00AC7B4B">
              <w:t>and</w:t>
            </w:r>
            <w:r w:rsidR="00AC7B4B">
              <w:rPr>
                <w:spacing w:val="-6"/>
              </w:rPr>
              <w:t xml:space="preserve"> </w:t>
            </w:r>
            <w:r w:rsidR="00AC7B4B">
              <w:t>positive</w:t>
            </w:r>
            <w:r w:rsidR="00AC7B4B">
              <w:rPr>
                <w:spacing w:val="-6"/>
              </w:rPr>
              <w:t xml:space="preserve"> </w:t>
            </w:r>
            <w:r w:rsidR="00AC7B4B">
              <w:rPr>
                <w:spacing w:val="-2"/>
              </w:rPr>
              <w:t>experience.</w:t>
            </w:r>
          </w:p>
          <w:p w14:paraId="09DBB228" w14:textId="77777777" w:rsidR="006426D2" w:rsidRDefault="006426D2">
            <w:pPr>
              <w:pStyle w:val="TableParagraph"/>
              <w:spacing w:before="79"/>
              <w:rPr>
                <w:b/>
              </w:rPr>
            </w:pPr>
          </w:p>
          <w:p w14:paraId="4C4E5616" w14:textId="77777777" w:rsidR="006426D2" w:rsidRDefault="00AC7B4B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Qualifications: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Degree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masters</w:t>
            </w:r>
          </w:p>
          <w:p w14:paraId="7449749D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>degree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equivalent</w:t>
            </w:r>
            <w:r>
              <w:rPr>
                <w:spacing w:val="-4"/>
              </w:rPr>
              <w:t xml:space="preserve"> </w:t>
            </w:r>
            <w:r>
              <w:t>qualification</w:t>
            </w:r>
            <w:r>
              <w:rPr>
                <w:spacing w:val="-6"/>
              </w:rPr>
              <w:t xml:space="preserve"> </w:t>
            </w:r>
            <w:r>
              <w:t>and/or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experience</w:t>
            </w:r>
          </w:p>
          <w:p w14:paraId="410B9715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depth</w:t>
            </w:r>
            <w:r>
              <w:rPr>
                <w:spacing w:val="-7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knowledge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>legislation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regulations</w:t>
            </w:r>
            <w:r>
              <w:rPr>
                <w:spacing w:val="-5"/>
              </w:rPr>
              <w:t xml:space="preserve"> </w:t>
            </w:r>
            <w:r>
              <w:t>associated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74AFD7C5" w14:textId="77777777" w:rsidR="006426D2" w:rsidRDefault="00AC7B4B">
            <w:pPr>
              <w:pStyle w:val="TableParagraph"/>
              <w:spacing w:before="39"/>
              <w:ind w:left="105"/>
            </w:pPr>
            <w:r>
              <w:t>use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retention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human</w:t>
            </w:r>
            <w:r>
              <w:rPr>
                <w:spacing w:val="-5"/>
              </w:rPr>
              <w:t xml:space="preserve"> </w:t>
            </w:r>
            <w:r>
              <w:t>tissues</w:t>
            </w:r>
            <w:r>
              <w:rPr>
                <w:spacing w:val="-4"/>
              </w:rPr>
              <w:t xml:space="preserve"> </w:t>
            </w:r>
            <w:r>
              <w:t>(HTA/HRA)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purposes</w:t>
            </w:r>
          </w:p>
          <w:p w14:paraId="18F583ED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2"/>
              <w:ind w:left="264" w:hanging="159"/>
            </w:pPr>
            <w:r>
              <w:t>Knowledge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academic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environment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expectations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good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conduct</w:t>
            </w:r>
          </w:p>
          <w:p w14:paraId="1DD2C92E" w14:textId="77777777" w:rsidR="006426D2" w:rsidRDefault="00AC7B4B">
            <w:pPr>
              <w:pStyle w:val="TableParagraph"/>
              <w:spacing w:before="41"/>
              <w:ind w:left="105"/>
            </w:pPr>
            <w:r>
              <w:t>that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associated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activity</w:t>
            </w:r>
          </w:p>
          <w:p w14:paraId="3A7CB863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t>Experience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academic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clinical</w:t>
            </w:r>
            <w:r>
              <w:rPr>
                <w:spacing w:val="-5"/>
              </w:rPr>
              <w:t xml:space="preserve"> </w:t>
            </w:r>
            <w:r>
              <w:t>healthcare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7"/>
              </w:rPr>
              <w:t xml:space="preserve"> </w:t>
            </w:r>
            <w:r>
              <w:t>management</w:t>
            </w:r>
            <w:r>
              <w:rPr>
                <w:spacing w:val="-8"/>
              </w:rPr>
              <w:t xml:space="preserve"> </w:t>
            </w:r>
            <w:r>
              <w:t>including</w:t>
            </w:r>
            <w:r>
              <w:rPr>
                <w:spacing w:val="-5"/>
              </w:rPr>
              <w:t xml:space="preserve"> the</w:t>
            </w:r>
          </w:p>
          <w:p w14:paraId="5DBA7D2A" w14:textId="77777777" w:rsidR="006426D2" w:rsidRDefault="00AC7B4B">
            <w:pPr>
              <w:pStyle w:val="TableParagraph"/>
              <w:spacing w:before="38"/>
              <w:ind w:left="105"/>
            </w:pPr>
            <w:r>
              <w:t>drafting,</w:t>
            </w:r>
            <w:r>
              <w:rPr>
                <w:spacing w:val="-5"/>
              </w:rPr>
              <w:t xml:space="preserve"> </w:t>
            </w:r>
            <w:r>
              <w:t>revision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version</w:t>
            </w:r>
            <w:r>
              <w:rPr>
                <w:spacing w:val="-5"/>
              </w:rPr>
              <w:t xml:space="preserve"> </w:t>
            </w:r>
            <w:r>
              <w:t>control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Standard</w:t>
            </w:r>
            <w:r>
              <w:rPr>
                <w:spacing w:val="-7"/>
              </w:rPr>
              <w:t xml:space="preserve"> </w:t>
            </w:r>
            <w:r>
              <w:t>Operating</w:t>
            </w:r>
            <w:r>
              <w:rPr>
                <w:spacing w:val="-5"/>
              </w:rPr>
              <w:t xml:space="preserve"> </w:t>
            </w:r>
            <w:r>
              <w:t>Procedures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policies.</w:t>
            </w:r>
          </w:p>
          <w:p w14:paraId="56608DDF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t>Experience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human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tissue</w:t>
            </w:r>
          </w:p>
          <w:p w14:paraId="512F8724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 w:line="273" w:lineRule="auto"/>
              <w:ind w:right="829" w:firstLine="0"/>
            </w:pPr>
            <w:r>
              <w:t>An</w:t>
            </w:r>
            <w:r>
              <w:rPr>
                <w:spacing w:val="-5"/>
              </w:rPr>
              <w:t xml:space="preserve"> </w:t>
            </w:r>
            <w:r>
              <w:t>in-depth</w:t>
            </w:r>
            <w:r>
              <w:rPr>
                <w:spacing w:val="-3"/>
              </w:rPr>
              <w:t xml:space="preserve"> </w:t>
            </w:r>
            <w:r>
              <w:t>understanding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academic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clinical</w:t>
            </w:r>
            <w:r>
              <w:rPr>
                <w:spacing w:val="-6"/>
              </w:rPr>
              <w:t xml:space="preserve"> </w:t>
            </w:r>
            <w:r>
              <w:t>healthcare</w:t>
            </w:r>
            <w:r>
              <w:rPr>
                <w:spacing w:val="-3"/>
              </w:rPr>
              <w:t xml:space="preserve"> </w:t>
            </w:r>
            <w:r>
              <w:t>research,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regulations</w:t>
            </w:r>
            <w:r>
              <w:rPr>
                <w:spacing w:val="-3"/>
              </w:rPr>
              <w:t xml:space="preserve"> </w:t>
            </w:r>
            <w:r>
              <w:t>and guidance governing UK Policy Framework for Health and Social Care Research (2017)</w:t>
            </w:r>
          </w:p>
          <w:p w14:paraId="276055D5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5"/>
              <w:ind w:left="264" w:hanging="159"/>
            </w:pPr>
            <w:r>
              <w:t>Experience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conducting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audits.</w:t>
            </w:r>
          </w:p>
          <w:p w14:paraId="35C9997B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t>Experience</w:t>
            </w:r>
            <w:r>
              <w:rPr>
                <w:spacing w:val="-9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Chief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Principal</w:t>
            </w:r>
            <w:r>
              <w:rPr>
                <w:spacing w:val="-4"/>
              </w:rPr>
              <w:t xml:space="preserve"> </w:t>
            </w:r>
            <w:r>
              <w:t>investigators,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sites,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management</w:t>
            </w:r>
          </w:p>
          <w:p w14:paraId="1211DA01" w14:textId="77777777" w:rsidR="006426D2" w:rsidRDefault="00AC7B4B">
            <w:pPr>
              <w:pStyle w:val="TableParagraph"/>
              <w:spacing w:before="39"/>
              <w:ind w:left="105"/>
            </w:pPr>
            <w:r>
              <w:t>and</w:t>
            </w:r>
            <w:r>
              <w:rPr>
                <w:spacing w:val="-5"/>
              </w:rPr>
              <w:t xml:space="preserve"> </w:t>
            </w: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study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reports.</w:t>
            </w:r>
          </w:p>
          <w:p w14:paraId="51E5156E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t>Proven</w:t>
            </w:r>
            <w:r>
              <w:rPr>
                <w:spacing w:val="-6"/>
              </w:rPr>
              <w:t xml:space="preserve"> </w:t>
            </w:r>
            <w:r>
              <w:t>administrative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management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skills.</w:t>
            </w:r>
          </w:p>
          <w:p w14:paraId="5C73F839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t>Able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own</w:t>
            </w:r>
            <w:r>
              <w:rPr>
                <w:spacing w:val="-2"/>
              </w:rPr>
              <w:t xml:space="preserve"> </w:t>
            </w:r>
            <w:r>
              <w:t>initiative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problem</w:t>
            </w:r>
            <w:r>
              <w:rPr>
                <w:spacing w:val="-3"/>
              </w:rPr>
              <w:t xml:space="preserve"> </w:t>
            </w:r>
            <w:r>
              <w:t>solve</w:t>
            </w:r>
            <w:r>
              <w:rPr>
                <w:spacing w:val="-5"/>
              </w:rPr>
              <w:t xml:space="preserve"> </w:t>
            </w:r>
            <w:r>
              <w:t>while</w:t>
            </w:r>
            <w:r>
              <w:rPr>
                <w:spacing w:val="-2"/>
              </w:rPr>
              <w:t xml:space="preserve"> </w:t>
            </w:r>
            <w:r>
              <w:t>constantly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prioritising</w:t>
            </w:r>
            <w:proofErr w:type="spellEnd"/>
            <w:r>
              <w:rPr>
                <w:spacing w:val="-6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self</w:t>
            </w:r>
            <w:r>
              <w:rPr>
                <w:spacing w:val="-5"/>
              </w:rPr>
              <w:t xml:space="preserve"> and</w:t>
            </w:r>
          </w:p>
          <w:p w14:paraId="680685AF" w14:textId="77777777" w:rsidR="006426D2" w:rsidRDefault="00AC7B4B">
            <w:pPr>
              <w:pStyle w:val="TableParagraph"/>
              <w:spacing w:before="39"/>
              <w:ind w:left="105"/>
            </w:pPr>
            <w:r>
              <w:rPr>
                <w:spacing w:val="-2"/>
              </w:rPr>
              <w:t>others.</w:t>
            </w:r>
          </w:p>
          <w:p w14:paraId="5D4388C1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t>Proven</w:t>
            </w:r>
            <w:r>
              <w:rPr>
                <w:spacing w:val="-5"/>
              </w:rPr>
              <w:t xml:space="preserve"> </w:t>
            </w:r>
            <w:r>
              <w:t>ability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multitask.</w:t>
            </w:r>
          </w:p>
          <w:p w14:paraId="02E22976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t>Experience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quality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-6"/>
              </w:rPr>
              <w:t xml:space="preserve"> </w:t>
            </w:r>
            <w:r>
              <w:t>systems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document</w:t>
            </w:r>
            <w:r>
              <w:rPr>
                <w:spacing w:val="-5"/>
              </w:rPr>
              <w:t xml:space="preserve"> </w:t>
            </w:r>
            <w:r>
              <w:t>control,</w:t>
            </w:r>
            <w:r>
              <w:rPr>
                <w:spacing w:val="-6"/>
              </w:rPr>
              <w:t xml:space="preserve"> </w:t>
            </w:r>
            <w:r>
              <w:t>regulatory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compliance,</w:t>
            </w:r>
          </w:p>
          <w:p w14:paraId="395D4313" w14:textId="77777777" w:rsidR="006426D2" w:rsidRDefault="00AC7B4B">
            <w:pPr>
              <w:pStyle w:val="TableParagraph"/>
              <w:spacing w:before="39"/>
              <w:ind w:left="105"/>
            </w:pPr>
            <w:r>
              <w:t>and</w:t>
            </w:r>
            <w:r>
              <w:rPr>
                <w:spacing w:val="-6"/>
              </w:rPr>
              <w:t xml:space="preserve"> </w:t>
            </w:r>
            <w:r>
              <w:t>implementation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GCP,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successful</w:t>
            </w:r>
            <w:r>
              <w:rPr>
                <w:spacing w:val="-4"/>
              </w:rPr>
              <w:t xml:space="preserve"> </w:t>
            </w:r>
            <w:r>
              <w:t>preparation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clinical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legislation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audits.</w:t>
            </w:r>
          </w:p>
          <w:p w14:paraId="49E2F404" w14:textId="77777777" w:rsidR="006426D2" w:rsidRDefault="006426D2">
            <w:pPr>
              <w:pStyle w:val="TableParagraph"/>
              <w:spacing w:before="82"/>
              <w:rPr>
                <w:b/>
              </w:rPr>
            </w:pPr>
          </w:p>
          <w:p w14:paraId="22B80C34" w14:textId="77777777" w:rsidR="006426D2" w:rsidRDefault="00AC7B4B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Knowledge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Skills:</w:t>
            </w:r>
          </w:p>
          <w:p w14:paraId="09B8FD10" w14:textId="77777777" w:rsidR="006426D2" w:rsidRDefault="00AC7B4B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38"/>
              <w:ind w:left="264" w:hanging="159"/>
            </w:pPr>
            <w:r>
              <w:t>Scheduling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conducting</w:t>
            </w:r>
            <w:r>
              <w:rPr>
                <w:spacing w:val="-7"/>
              </w:rPr>
              <w:t xml:space="preserve"> </w:t>
            </w:r>
            <w:r>
              <w:t>audits</w:t>
            </w:r>
            <w:r>
              <w:rPr>
                <w:spacing w:val="-6"/>
              </w:rPr>
              <w:t xml:space="preserve"> </w:t>
            </w:r>
            <w:r>
              <w:t>both</w:t>
            </w:r>
            <w:r>
              <w:rPr>
                <w:spacing w:val="-6"/>
              </w:rPr>
              <w:t xml:space="preserve"> </w:t>
            </w:r>
            <w:r>
              <w:t>internally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externally;</w:t>
            </w:r>
            <w:r>
              <w:rPr>
                <w:spacing w:val="-8"/>
              </w:rPr>
              <w:t xml:space="preserve"> </w:t>
            </w:r>
            <w:r>
              <w:t>producing</w:t>
            </w:r>
            <w:r>
              <w:rPr>
                <w:spacing w:val="-7"/>
              </w:rPr>
              <w:t xml:space="preserve"> </w:t>
            </w:r>
            <w:r>
              <w:t>reports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following</w:t>
            </w:r>
          </w:p>
        </w:tc>
      </w:tr>
    </w:tbl>
    <w:p w14:paraId="24AAEA0F" w14:textId="77777777" w:rsidR="006426D2" w:rsidRDefault="006426D2">
      <w:pPr>
        <w:pStyle w:val="TableParagraph"/>
        <w:sectPr w:rsidR="006426D2">
          <w:pgSz w:w="11900" w:h="16850"/>
          <w:pgMar w:top="1980" w:right="425" w:bottom="1660" w:left="425" w:header="856" w:footer="1470" w:gutter="0"/>
          <w:cols w:space="720"/>
        </w:sectPr>
      </w:pPr>
    </w:p>
    <w:p w14:paraId="4BE1FD51" w14:textId="77777777" w:rsidR="006426D2" w:rsidRDefault="006426D2">
      <w:pPr>
        <w:spacing w:before="5"/>
        <w:rPr>
          <w:b/>
          <w:sz w:val="3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426D2" w14:paraId="5FD99023" w14:textId="77777777">
        <w:trPr>
          <w:trHeight w:val="12663"/>
        </w:trPr>
        <w:tc>
          <w:tcPr>
            <w:tcW w:w="1560" w:type="dxa"/>
            <w:shd w:val="clear" w:color="auto" w:fill="232E5F"/>
          </w:tcPr>
          <w:p w14:paraId="37BFEB49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58B227B5" w14:textId="53869DE1" w:rsidR="006426D2" w:rsidRDefault="00AC7B4B">
            <w:pPr>
              <w:pStyle w:val="TableParagraph"/>
              <w:spacing w:line="268" w:lineRule="exact"/>
              <w:ind w:left="105"/>
            </w:pPr>
            <w:r>
              <w:t>all</w:t>
            </w:r>
            <w:r>
              <w:rPr>
                <w:spacing w:val="-4"/>
              </w:rPr>
              <w:t xml:space="preserve"> </w:t>
            </w:r>
            <w:r>
              <w:t>audits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following</w:t>
            </w:r>
            <w:r>
              <w:rPr>
                <w:spacing w:val="-4"/>
              </w:rPr>
              <w:t xml:space="preserve"> </w:t>
            </w:r>
            <w:r>
              <w:t>up</w:t>
            </w:r>
            <w:r>
              <w:rPr>
                <w:spacing w:val="-5"/>
              </w:rPr>
              <w:t xml:space="preserve"> </w:t>
            </w:r>
            <w:r w:rsidR="001259F9">
              <w:rPr>
                <w:spacing w:val="-5"/>
              </w:rPr>
              <w:t xml:space="preserve">on </w:t>
            </w:r>
            <w:r>
              <w:rPr>
                <w:spacing w:val="-2"/>
              </w:rPr>
              <w:t>resolutions.</w:t>
            </w:r>
          </w:p>
          <w:p w14:paraId="45AA42F0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8"/>
              <w:ind w:left="264" w:hanging="159"/>
            </w:pPr>
            <w:r>
              <w:t>Working</w:t>
            </w:r>
            <w:r>
              <w:rPr>
                <w:spacing w:val="-9"/>
              </w:rPr>
              <w:t xml:space="preserve"> </w:t>
            </w:r>
            <w:r>
              <w:t>collaboratively</w:t>
            </w:r>
            <w:r>
              <w:rPr>
                <w:spacing w:val="-9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researchers,</w:t>
            </w:r>
            <w:r>
              <w:rPr>
                <w:spacing w:val="-6"/>
              </w:rPr>
              <w:t xml:space="preserve"> </w:t>
            </w:r>
            <w:r>
              <w:t>professional</w:t>
            </w:r>
            <w:r>
              <w:rPr>
                <w:spacing w:val="-5"/>
              </w:rPr>
              <w:t xml:space="preserve"> </w:t>
            </w:r>
            <w:r>
              <w:t>services</w:t>
            </w:r>
            <w:r>
              <w:rPr>
                <w:spacing w:val="-5"/>
              </w:rPr>
              <w:t xml:space="preserve"> </w:t>
            </w:r>
            <w:r>
              <w:t>staff,</w:t>
            </w:r>
            <w:r>
              <w:rPr>
                <w:spacing w:val="-8"/>
              </w:rPr>
              <w:t xml:space="preserve"> </w:t>
            </w:r>
            <w:r>
              <w:t>external</w:t>
            </w:r>
            <w:r>
              <w:rPr>
                <w:spacing w:val="-7"/>
              </w:rPr>
              <w:t xml:space="preserve"> </w:t>
            </w:r>
            <w:r>
              <w:t>NHS</w:t>
            </w:r>
            <w:r>
              <w:rPr>
                <w:spacing w:val="-5"/>
              </w:rPr>
              <w:t xml:space="preserve"> </w:t>
            </w:r>
            <w:r>
              <w:t>trusts</w:t>
            </w:r>
            <w:r>
              <w:rPr>
                <w:spacing w:val="-5"/>
              </w:rPr>
              <w:t xml:space="preserve"> and</w:t>
            </w:r>
          </w:p>
          <w:p w14:paraId="2FD6D884" w14:textId="77777777" w:rsidR="006426D2" w:rsidRDefault="00AC7B4B">
            <w:pPr>
              <w:pStyle w:val="TableParagraph"/>
              <w:spacing w:before="41"/>
              <w:ind w:left="105"/>
            </w:pPr>
            <w:r>
              <w:t>other</w:t>
            </w:r>
            <w:r>
              <w:rPr>
                <w:spacing w:val="-7"/>
              </w:rPr>
              <w:t xml:space="preserve"> </w:t>
            </w:r>
            <w:r>
              <w:t>external</w:t>
            </w:r>
            <w:r>
              <w:rPr>
                <w:spacing w:val="-4"/>
              </w:rPr>
              <w:t xml:space="preserve"> </w:t>
            </w:r>
            <w:r>
              <w:t>stakeholders,</w:t>
            </w:r>
            <w:r>
              <w:rPr>
                <w:spacing w:val="-4"/>
              </w:rPr>
              <w:t xml:space="preserve"> </w:t>
            </w:r>
            <w:r>
              <w:t>and/or</w:t>
            </w:r>
            <w:r>
              <w:rPr>
                <w:spacing w:val="-6"/>
              </w:rPr>
              <w:t xml:space="preserve"> </w:t>
            </w:r>
            <w:r>
              <w:t>other</w:t>
            </w:r>
            <w:r>
              <w:rPr>
                <w:spacing w:val="-6"/>
              </w:rPr>
              <w:t xml:space="preserve"> </w:t>
            </w: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organizations.</w:t>
            </w:r>
          </w:p>
          <w:p w14:paraId="603D05EF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t>Good</w:t>
            </w:r>
            <w:r>
              <w:rPr>
                <w:spacing w:val="-6"/>
              </w:rPr>
              <w:t xml:space="preserve"> </w:t>
            </w:r>
            <w:r>
              <w:t>attention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detail,</w:t>
            </w:r>
            <w:r>
              <w:rPr>
                <w:spacing w:val="-5"/>
              </w:rPr>
              <w:t xml:space="preserve"> </w:t>
            </w:r>
            <w:r>
              <w:t>good</w:t>
            </w:r>
            <w:r>
              <w:rPr>
                <w:spacing w:val="-3"/>
              </w:rPr>
              <w:t xml:space="preserve"> </w:t>
            </w:r>
            <w:r>
              <w:t>record</w:t>
            </w:r>
            <w:r>
              <w:rPr>
                <w:spacing w:val="-4"/>
              </w:rPr>
              <w:t xml:space="preserve"> </w:t>
            </w:r>
            <w:r>
              <w:t>keeping</w:t>
            </w:r>
            <w:r>
              <w:rPr>
                <w:spacing w:val="-4"/>
              </w:rPr>
              <w:t xml:space="preserve"> </w:t>
            </w:r>
            <w:r>
              <w:t>skills,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monitor</w:t>
            </w:r>
            <w:r>
              <w:rPr>
                <w:spacing w:val="-5"/>
              </w:rPr>
              <w:t xml:space="preserve"> </w:t>
            </w:r>
            <w:r>
              <w:t>adherence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</w:t>
            </w:r>
          </w:p>
          <w:p w14:paraId="201994B1" w14:textId="77777777" w:rsidR="006426D2" w:rsidRDefault="00AC7B4B">
            <w:pPr>
              <w:pStyle w:val="TableParagraph"/>
              <w:spacing w:before="39"/>
              <w:ind w:left="105"/>
            </w:pPr>
            <w:r>
              <w:t>study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protocols.</w:t>
            </w:r>
          </w:p>
          <w:p w14:paraId="106A0F3D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t>Investigating</w:t>
            </w:r>
            <w:r>
              <w:rPr>
                <w:spacing w:val="-7"/>
              </w:rPr>
              <w:t xml:space="preserve"> </w:t>
            </w:r>
            <w:r>
              <w:t>safety</w:t>
            </w:r>
            <w:r>
              <w:rPr>
                <w:spacing w:val="-8"/>
              </w:rPr>
              <w:t xml:space="preserve"> </w:t>
            </w:r>
            <w:r>
              <w:t>reports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audit</w:t>
            </w:r>
            <w:r>
              <w:rPr>
                <w:spacing w:val="-6"/>
              </w:rPr>
              <w:t xml:space="preserve"> </w:t>
            </w:r>
            <w:r>
              <w:t>reports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developing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implementing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effective</w:t>
            </w:r>
          </w:p>
          <w:p w14:paraId="4FD74ED5" w14:textId="77777777" w:rsidR="006426D2" w:rsidRDefault="00AC7B4B">
            <w:pPr>
              <w:pStyle w:val="TableParagraph"/>
              <w:spacing w:before="41"/>
              <w:ind w:left="105"/>
            </w:pPr>
            <w:r>
              <w:t>solutions</w:t>
            </w:r>
            <w:r>
              <w:rPr>
                <w:spacing w:val="-4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necessary.</w:t>
            </w:r>
          </w:p>
          <w:p w14:paraId="11F819A6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9" w:line="276" w:lineRule="auto"/>
              <w:ind w:right="1532" w:firstLine="0"/>
            </w:pPr>
            <w:r>
              <w:t>Ensuring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SU</w:t>
            </w:r>
            <w:r>
              <w:rPr>
                <w:spacing w:val="-6"/>
              </w:rPr>
              <w:t xml:space="preserve"> </w:t>
            </w:r>
            <w:r>
              <w:t>human</w:t>
            </w:r>
            <w:r>
              <w:rPr>
                <w:spacing w:val="-6"/>
              </w:rPr>
              <w:t xml:space="preserve"> </w:t>
            </w:r>
            <w:r>
              <w:t>tissue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activity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conducted</w:t>
            </w:r>
            <w:r>
              <w:rPr>
                <w:spacing w:val="-4"/>
              </w:rPr>
              <w:t xml:space="preserve"> </w:t>
            </w:r>
            <w:r>
              <w:t>according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applicable regulations and quality standards including that all tissue bank submissions/research applications are compliant</w:t>
            </w:r>
            <w:r>
              <w:rPr>
                <w:spacing w:val="-2"/>
              </w:rPr>
              <w:t xml:space="preserve"> </w:t>
            </w:r>
            <w:r>
              <w:t>with the</w:t>
            </w:r>
            <w:r>
              <w:rPr>
                <w:spacing w:val="-2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Tissue Act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requirements</w:t>
            </w:r>
            <w:r>
              <w:rPr>
                <w:spacing w:val="-2"/>
              </w:rPr>
              <w:t xml:space="preserve"> </w:t>
            </w:r>
            <w:r>
              <w:t>of the Health Research Authority.</w:t>
            </w:r>
          </w:p>
          <w:p w14:paraId="75FCA7BA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1"/>
              <w:ind w:left="264" w:hanging="159"/>
            </w:pPr>
            <w:r>
              <w:t>Seeking</w:t>
            </w:r>
            <w:r>
              <w:rPr>
                <w:spacing w:val="-7"/>
              </w:rPr>
              <w:t xml:space="preserve"> </w:t>
            </w:r>
            <w:r>
              <w:t>clarification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specific,</w:t>
            </w:r>
            <w:r>
              <w:rPr>
                <w:spacing w:val="-3"/>
              </w:rPr>
              <w:t xml:space="preserve"> </w:t>
            </w:r>
            <w:r>
              <w:t>detailed</w:t>
            </w:r>
            <w:r>
              <w:rPr>
                <w:spacing w:val="-5"/>
              </w:rPr>
              <w:t xml:space="preserve"> </w:t>
            </w:r>
            <w:r>
              <w:t>points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interpretation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Human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Tissue</w:t>
            </w:r>
          </w:p>
          <w:p w14:paraId="78BB9423" w14:textId="00221AF0" w:rsidR="006426D2" w:rsidRDefault="00AC7B4B">
            <w:pPr>
              <w:pStyle w:val="TableParagraph"/>
              <w:spacing w:before="41"/>
              <w:ind w:left="105"/>
            </w:pPr>
            <w:r>
              <w:t>Authority</w:t>
            </w:r>
            <w:r>
              <w:rPr>
                <w:spacing w:val="-8"/>
              </w:rPr>
              <w:t xml:space="preserve"> </w:t>
            </w:r>
            <w:r w:rsidR="001259F9">
              <w:t>is</w:t>
            </w:r>
            <w:r>
              <w:rPr>
                <w:spacing w:val="-3"/>
              </w:rPr>
              <w:t xml:space="preserve"> </w:t>
            </w:r>
            <w:r>
              <w:t>required,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ensure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6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7"/>
              </w:rPr>
              <w:t xml:space="preserve"> </w:t>
            </w:r>
            <w:r>
              <w:t>compliant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Human</w:t>
            </w:r>
            <w:r>
              <w:rPr>
                <w:spacing w:val="-7"/>
              </w:rPr>
              <w:t xml:space="preserve"> </w:t>
            </w:r>
            <w:r>
              <w:t>Tissue</w:t>
            </w:r>
            <w:r>
              <w:rPr>
                <w:spacing w:val="-5"/>
              </w:rPr>
              <w:t xml:space="preserve"> </w:t>
            </w:r>
            <w:r>
              <w:t>Act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legislation.</w:t>
            </w:r>
          </w:p>
          <w:p w14:paraId="4F2EEF6F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t>Delivering</w:t>
            </w:r>
            <w:r>
              <w:rPr>
                <w:spacing w:val="-8"/>
              </w:rPr>
              <w:t xml:space="preserve"> </w:t>
            </w:r>
            <w:r>
              <w:t>training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Human</w:t>
            </w:r>
            <w:r>
              <w:rPr>
                <w:spacing w:val="-5"/>
              </w:rPr>
              <w:t xml:space="preserve"> </w:t>
            </w:r>
            <w:r>
              <w:t>Tissue</w:t>
            </w:r>
            <w:r>
              <w:rPr>
                <w:spacing w:val="-5"/>
              </w:rPr>
              <w:t xml:space="preserve"> </w:t>
            </w:r>
            <w:r>
              <w:t>Act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5"/>
              </w:rPr>
              <w:t xml:space="preserve"> </w:t>
            </w:r>
            <w:r>
              <w:t>regulatory</w:t>
            </w:r>
            <w:r>
              <w:rPr>
                <w:spacing w:val="-4"/>
              </w:rPr>
              <w:t xml:space="preserve"> </w:t>
            </w:r>
            <w:r>
              <w:t>authority</w:t>
            </w:r>
            <w:r>
              <w:rPr>
                <w:spacing w:val="-7"/>
              </w:rPr>
              <w:t xml:space="preserve"> </w:t>
            </w:r>
            <w:r>
              <w:t>compliance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56A464BE" w14:textId="77777777" w:rsidR="006426D2" w:rsidRDefault="00AC7B4B">
            <w:pPr>
              <w:pStyle w:val="TableParagraph"/>
              <w:spacing w:before="39"/>
              <w:ind w:left="105"/>
            </w:pPr>
            <w:r>
              <w:t>postgraduate</w:t>
            </w:r>
            <w:r>
              <w:rPr>
                <w:spacing w:val="-5"/>
              </w:rPr>
              <w:t xml:space="preserve"> </w:t>
            </w:r>
            <w:r>
              <w:t>students</w:t>
            </w:r>
            <w:r>
              <w:rPr>
                <w:spacing w:val="-6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Swansea</w:t>
            </w:r>
            <w:r>
              <w:rPr>
                <w:spacing w:val="-2"/>
              </w:rPr>
              <w:t xml:space="preserve"> University</w:t>
            </w:r>
          </w:p>
          <w:p w14:paraId="7BB9AAAE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 w:line="276" w:lineRule="auto"/>
              <w:ind w:right="729" w:firstLine="0"/>
            </w:pPr>
            <w:r>
              <w:t>Conducting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annual</w:t>
            </w:r>
            <w:r>
              <w:rPr>
                <w:spacing w:val="-2"/>
              </w:rPr>
              <w:t xml:space="preserve"> </w:t>
            </w:r>
            <w:r>
              <w:t>review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tissue</w:t>
            </w:r>
            <w:r>
              <w:rPr>
                <w:spacing w:val="-4"/>
              </w:rPr>
              <w:t xml:space="preserve"> </w:t>
            </w:r>
            <w:r>
              <w:t>held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purposes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following</w:t>
            </w:r>
            <w:r>
              <w:rPr>
                <w:spacing w:val="-4"/>
              </w:rPr>
              <w:t xml:space="preserve"> </w:t>
            </w:r>
            <w:r>
              <w:t>up</w:t>
            </w:r>
            <w:r>
              <w:rPr>
                <w:spacing w:val="-3"/>
              </w:rPr>
              <w:t xml:space="preserve"> </w:t>
            </w:r>
            <w:r>
              <w:t xml:space="preserve">on responses to maintain an up-to-date and accurate Register of Holdings ensuring these are collected and stored in compliance with Human Tissue Act legislation and other compliance </w:t>
            </w:r>
            <w:r>
              <w:rPr>
                <w:spacing w:val="-2"/>
              </w:rPr>
              <w:t>needs.</w:t>
            </w:r>
          </w:p>
          <w:p w14:paraId="1CD5D75D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ind w:left="264" w:hanging="159"/>
            </w:pPr>
            <w:r>
              <w:t>Reporting</w:t>
            </w:r>
            <w:r>
              <w:rPr>
                <w:spacing w:val="-7"/>
              </w:rPr>
              <w:t xml:space="preserve"> </w:t>
            </w:r>
            <w:r>
              <w:t>serious</w:t>
            </w:r>
            <w:r>
              <w:rPr>
                <w:spacing w:val="-3"/>
              </w:rPr>
              <w:t xml:space="preserve"> </w:t>
            </w:r>
            <w:r>
              <w:t>untoward</w:t>
            </w:r>
            <w:r>
              <w:rPr>
                <w:spacing w:val="-6"/>
              </w:rPr>
              <w:t xml:space="preserve"> </w:t>
            </w:r>
            <w:r>
              <w:t>incidents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7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undertaking</w:t>
            </w:r>
          </w:p>
          <w:p w14:paraId="52B3D1E4" w14:textId="77777777" w:rsidR="006426D2" w:rsidRDefault="00AC7B4B">
            <w:pPr>
              <w:pStyle w:val="TableParagraph"/>
              <w:spacing w:before="39"/>
              <w:ind w:left="105"/>
            </w:pPr>
            <w:r>
              <w:t>investigation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action</w:t>
            </w:r>
            <w:r>
              <w:rPr>
                <w:spacing w:val="-7"/>
              </w:rPr>
              <w:t xml:space="preserve"> </w:t>
            </w:r>
            <w:r>
              <w:t>plans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response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these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incidents</w:t>
            </w:r>
          </w:p>
          <w:p w14:paraId="57880021" w14:textId="77777777" w:rsidR="006426D2" w:rsidRDefault="006426D2">
            <w:pPr>
              <w:pStyle w:val="TableParagraph"/>
              <w:spacing w:before="82"/>
              <w:rPr>
                <w:b/>
              </w:rPr>
            </w:pPr>
          </w:p>
          <w:p w14:paraId="1779C5D6" w14:textId="77777777" w:rsidR="006426D2" w:rsidRDefault="00AC7B4B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Qualifications: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Degree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masters</w:t>
            </w:r>
          </w:p>
          <w:p w14:paraId="35A76009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8"/>
              <w:ind w:left="264" w:hanging="159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>degree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equivalent</w:t>
            </w:r>
            <w:r>
              <w:rPr>
                <w:spacing w:val="-4"/>
              </w:rPr>
              <w:t xml:space="preserve"> </w:t>
            </w:r>
            <w:r>
              <w:t>qualification</w:t>
            </w:r>
            <w:r>
              <w:rPr>
                <w:spacing w:val="-6"/>
              </w:rPr>
              <w:t xml:space="preserve"> </w:t>
            </w:r>
            <w:r>
              <w:t>and/or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experience</w:t>
            </w:r>
          </w:p>
          <w:p w14:paraId="711C0312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depth</w:t>
            </w:r>
            <w:r>
              <w:rPr>
                <w:spacing w:val="-7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knowledge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>legislation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regulations</w:t>
            </w:r>
            <w:r>
              <w:rPr>
                <w:spacing w:val="-5"/>
              </w:rPr>
              <w:t xml:space="preserve"> </w:t>
            </w:r>
            <w:r>
              <w:t>associated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5AAEC685" w14:textId="77777777" w:rsidR="006426D2" w:rsidRDefault="00AC7B4B">
            <w:pPr>
              <w:pStyle w:val="TableParagraph"/>
              <w:spacing w:before="41"/>
              <w:ind w:left="105"/>
            </w:pPr>
            <w:r>
              <w:t>use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retention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human</w:t>
            </w:r>
            <w:r>
              <w:rPr>
                <w:spacing w:val="-5"/>
              </w:rPr>
              <w:t xml:space="preserve"> </w:t>
            </w:r>
            <w:r>
              <w:t>tissues</w:t>
            </w:r>
            <w:r>
              <w:rPr>
                <w:spacing w:val="-4"/>
              </w:rPr>
              <w:t xml:space="preserve"> </w:t>
            </w:r>
            <w:r>
              <w:t>(HTA/HRA)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purposes</w:t>
            </w:r>
          </w:p>
          <w:p w14:paraId="7E02B541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9"/>
              <w:ind w:left="264" w:hanging="159"/>
            </w:pPr>
            <w:r>
              <w:t>Knowledge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academic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environment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expectations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good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conduct</w:t>
            </w:r>
          </w:p>
          <w:p w14:paraId="48F06FC1" w14:textId="77777777" w:rsidR="006426D2" w:rsidRDefault="00AC7B4B">
            <w:pPr>
              <w:pStyle w:val="TableParagraph"/>
              <w:spacing w:before="41"/>
              <w:ind w:left="105"/>
            </w:pPr>
            <w:r>
              <w:t>that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associated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activity</w:t>
            </w:r>
          </w:p>
          <w:p w14:paraId="4AFC23BE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t>Experience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academic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clinical</w:t>
            </w:r>
            <w:r>
              <w:rPr>
                <w:spacing w:val="-5"/>
              </w:rPr>
              <w:t xml:space="preserve"> </w:t>
            </w:r>
            <w:r>
              <w:t>healthcare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7"/>
              </w:rPr>
              <w:t xml:space="preserve"> </w:t>
            </w:r>
            <w:r>
              <w:t>management</w:t>
            </w:r>
            <w:r>
              <w:rPr>
                <w:spacing w:val="-8"/>
              </w:rPr>
              <w:t xml:space="preserve"> </w:t>
            </w:r>
            <w:r>
              <w:t>including</w:t>
            </w:r>
            <w:r>
              <w:rPr>
                <w:spacing w:val="-5"/>
              </w:rPr>
              <w:t xml:space="preserve"> the</w:t>
            </w:r>
          </w:p>
          <w:p w14:paraId="45F407B1" w14:textId="77777777" w:rsidR="006426D2" w:rsidRDefault="00AC7B4B">
            <w:pPr>
              <w:pStyle w:val="TableParagraph"/>
              <w:spacing w:before="41"/>
              <w:ind w:left="105"/>
            </w:pPr>
            <w:r>
              <w:t>drafting,</w:t>
            </w:r>
            <w:r>
              <w:rPr>
                <w:spacing w:val="-5"/>
              </w:rPr>
              <w:t xml:space="preserve"> </w:t>
            </w:r>
            <w:r>
              <w:t>revision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version</w:t>
            </w:r>
            <w:r>
              <w:rPr>
                <w:spacing w:val="-5"/>
              </w:rPr>
              <w:t xml:space="preserve"> </w:t>
            </w:r>
            <w:r>
              <w:t>control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Standard</w:t>
            </w:r>
            <w:r>
              <w:rPr>
                <w:spacing w:val="-7"/>
              </w:rPr>
              <w:t xml:space="preserve"> </w:t>
            </w:r>
            <w:r>
              <w:t>Operating</w:t>
            </w:r>
            <w:r>
              <w:rPr>
                <w:spacing w:val="-5"/>
              </w:rPr>
              <w:t xml:space="preserve"> </w:t>
            </w:r>
            <w:r>
              <w:t>Procedures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policies.</w:t>
            </w:r>
          </w:p>
          <w:p w14:paraId="3DD7D8B5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9"/>
              <w:ind w:left="264" w:hanging="159"/>
            </w:pPr>
            <w:r>
              <w:t>Experience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human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tissue</w:t>
            </w:r>
          </w:p>
          <w:p w14:paraId="1CA17591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 w:line="276" w:lineRule="auto"/>
              <w:ind w:right="829" w:firstLine="0"/>
            </w:pPr>
            <w:r>
              <w:t>An</w:t>
            </w:r>
            <w:r>
              <w:rPr>
                <w:spacing w:val="-5"/>
              </w:rPr>
              <w:t xml:space="preserve"> </w:t>
            </w:r>
            <w:r>
              <w:t>in-depth</w:t>
            </w:r>
            <w:r>
              <w:rPr>
                <w:spacing w:val="-3"/>
              </w:rPr>
              <w:t xml:space="preserve"> </w:t>
            </w:r>
            <w:r>
              <w:t>understanding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academic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clinical</w:t>
            </w:r>
            <w:r>
              <w:rPr>
                <w:spacing w:val="-6"/>
              </w:rPr>
              <w:t xml:space="preserve"> </w:t>
            </w:r>
            <w:r>
              <w:t>healthcare</w:t>
            </w:r>
            <w:r>
              <w:rPr>
                <w:spacing w:val="-3"/>
              </w:rPr>
              <w:t xml:space="preserve"> </w:t>
            </w:r>
            <w:r>
              <w:t>research,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regulations</w:t>
            </w:r>
            <w:r>
              <w:rPr>
                <w:spacing w:val="-3"/>
              </w:rPr>
              <w:t xml:space="preserve"> </w:t>
            </w:r>
            <w:r>
              <w:t>and guidance governing UK Policy Framework for Health and Social Care Research (2017)</w:t>
            </w:r>
          </w:p>
          <w:p w14:paraId="7927FF08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line="268" w:lineRule="exact"/>
              <w:ind w:left="264" w:hanging="159"/>
            </w:pPr>
            <w:r>
              <w:t>Experience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conducting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audits.</w:t>
            </w:r>
          </w:p>
          <w:p w14:paraId="0E6FE16D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t>Experience</w:t>
            </w:r>
            <w:r>
              <w:rPr>
                <w:spacing w:val="-9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Chief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Principal</w:t>
            </w:r>
            <w:r>
              <w:rPr>
                <w:spacing w:val="-4"/>
              </w:rPr>
              <w:t xml:space="preserve"> </w:t>
            </w:r>
            <w:r>
              <w:t>investigators,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sites,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management</w:t>
            </w:r>
          </w:p>
          <w:p w14:paraId="7527CE76" w14:textId="77777777" w:rsidR="006426D2" w:rsidRDefault="00AC7B4B">
            <w:pPr>
              <w:pStyle w:val="TableParagraph"/>
              <w:spacing w:before="41"/>
              <w:ind w:left="105"/>
            </w:pPr>
            <w:r>
              <w:t>and</w:t>
            </w:r>
            <w:r>
              <w:rPr>
                <w:spacing w:val="-5"/>
              </w:rPr>
              <w:t xml:space="preserve"> </w:t>
            </w: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study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reports.</w:t>
            </w:r>
          </w:p>
          <w:p w14:paraId="13288A18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9"/>
              <w:ind w:left="264" w:hanging="159"/>
            </w:pPr>
            <w:r>
              <w:t>Proven</w:t>
            </w:r>
            <w:r>
              <w:rPr>
                <w:spacing w:val="-6"/>
              </w:rPr>
              <w:t xml:space="preserve"> </w:t>
            </w:r>
            <w:r>
              <w:t>administrative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management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skills.</w:t>
            </w:r>
          </w:p>
          <w:p w14:paraId="15466CB3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t>Able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own</w:t>
            </w:r>
            <w:r>
              <w:rPr>
                <w:spacing w:val="-2"/>
              </w:rPr>
              <w:t xml:space="preserve"> </w:t>
            </w:r>
            <w:r>
              <w:t>initiative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problem</w:t>
            </w:r>
            <w:r>
              <w:rPr>
                <w:spacing w:val="-3"/>
              </w:rPr>
              <w:t xml:space="preserve"> </w:t>
            </w:r>
            <w:r>
              <w:t>solve</w:t>
            </w:r>
            <w:r>
              <w:rPr>
                <w:spacing w:val="-5"/>
              </w:rPr>
              <w:t xml:space="preserve"> </w:t>
            </w:r>
            <w:r>
              <w:t>while</w:t>
            </w:r>
            <w:r>
              <w:rPr>
                <w:spacing w:val="-2"/>
              </w:rPr>
              <w:t xml:space="preserve"> </w:t>
            </w:r>
            <w:r>
              <w:t>constantly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prioritising</w:t>
            </w:r>
            <w:proofErr w:type="spellEnd"/>
            <w:r>
              <w:rPr>
                <w:spacing w:val="-6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self</w:t>
            </w:r>
            <w:r>
              <w:rPr>
                <w:spacing w:val="-5"/>
              </w:rPr>
              <w:t xml:space="preserve"> and</w:t>
            </w:r>
          </w:p>
          <w:p w14:paraId="49C4C86C" w14:textId="77777777" w:rsidR="006426D2" w:rsidRDefault="00AC7B4B">
            <w:pPr>
              <w:pStyle w:val="TableParagraph"/>
              <w:spacing w:before="41"/>
              <w:ind w:left="105"/>
            </w:pPr>
            <w:r>
              <w:rPr>
                <w:spacing w:val="-2"/>
              </w:rPr>
              <w:t>others.</w:t>
            </w:r>
          </w:p>
          <w:p w14:paraId="1D49B652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8"/>
              <w:ind w:left="264" w:hanging="159"/>
            </w:pPr>
            <w:r>
              <w:t>Proven</w:t>
            </w:r>
            <w:r>
              <w:rPr>
                <w:spacing w:val="-5"/>
              </w:rPr>
              <w:t xml:space="preserve"> </w:t>
            </w:r>
            <w:r>
              <w:t>ability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multitask.</w:t>
            </w:r>
          </w:p>
          <w:p w14:paraId="2FE42E86" w14:textId="77777777" w:rsidR="006426D2" w:rsidRDefault="00AC7B4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t>Experience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quality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-6"/>
              </w:rPr>
              <w:t xml:space="preserve"> </w:t>
            </w:r>
            <w:r>
              <w:t>systems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document</w:t>
            </w:r>
            <w:r>
              <w:rPr>
                <w:spacing w:val="-5"/>
              </w:rPr>
              <w:t xml:space="preserve"> </w:t>
            </w:r>
            <w:r>
              <w:t>control,</w:t>
            </w:r>
            <w:r>
              <w:rPr>
                <w:spacing w:val="-6"/>
              </w:rPr>
              <w:t xml:space="preserve"> </w:t>
            </w:r>
            <w:r>
              <w:t>regulatory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compliance,</w:t>
            </w:r>
          </w:p>
        </w:tc>
      </w:tr>
    </w:tbl>
    <w:p w14:paraId="387B772A" w14:textId="77777777" w:rsidR="006426D2" w:rsidRDefault="006426D2">
      <w:pPr>
        <w:pStyle w:val="TableParagraph"/>
        <w:sectPr w:rsidR="006426D2">
          <w:pgSz w:w="11900" w:h="16850"/>
          <w:pgMar w:top="1980" w:right="425" w:bottom="1660" w:left="425" w:header="856" w:footer="1470" w:gutter="0"/>
          <w:cols w:space="720"/>
        </w:sectPr>
      </w:pPr>
    </w:p>
    <w:p w14:paraId="73976809" w14:textId="77777777" w:rsidR="006426D2" w:rsidRDefault="00AC7B4B">
      <w:pPr>
        <w:spacing w:before="5"/>
        <w:rPr>
          <w:b/>
          <w:sz w:val="3"/>
        </w:rPr>
      </w:pPr>
      <w:r>
        <w:rPr>
          <w:b/>
          <w:noProof/>
          <w:sz w:val="3"/>
        </w:rPr>
        <w:lastRenderedPageBreak/>
        <w:drawing>
          <wp:anchor distT="0" distB="0" distL="0" distR="0" simplePos="0" relativeHeight="487364608" behindDoc="1" locked="0" layoutInCell="1" allowOverlap="1" wp14:anchorId="143E3798" wp14:editId="31E77C37">
            <wp:simplePos x="0" y="0"/>
            <wp:positionH relativeFrom="page">
              <wp:posOffset>2686050</wp:posOffset>
            </wp:positionH>
            <wp:positionV relativeFrom="page">
              <wp:posOffset>7005840</wp:posOffset>
            </wp:positionV>
            <wp:extent cx="1014366" cy="589788"/>
            <wp:effectExtent l="0" t="0" r="0" b="0"/>
            <wp:wrapNone/>
            <wp:docPr id="3" name="Image 3" descr="H:\Vacancies\Masters\logos\Stonewall 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H:\Vacancies\Masters\logos\Stonewall Logo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366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426D2" w14:paraId="1DECC347" w14:textId="77777777">
        <w:trPr>
          <w:trHeight w:val="3316"/>
        </w:trPr>
        <w:tc>
          <w:tcPr>
            <w:tcW w:w="1560" w:type="dxa"/>
            <w:shd w:val="clear" w:color="auto" w:fill="232E5F"/>
          </w:tcPr>
          <w:p w14:paraId="127F230C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32704DEA" w14:textId="77777777" w:rsidR="006426D2" w:rsidRDefault="00AC7B4B">
            <w:pPr>
              <w:pStyle w:val="TableParagraph"/>
              <w:spacing w:line="268" w:lineRule="exact"/>
              <w:ind w:left="105"/>
            </w:pPr>
            <w:r>
              <w:t>and</w:t>
            </w:r>
            <w:r>
              <w:rPr>
                <w:spacing w:val="-6"/>
              </w:rPr>
              <w:t xml:space="preserve"> </w:t>
            </w:r>
            <w:r>
              <w:t>implementation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GCP,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successful</w:t>
            </w:r>
            <w:r>
              <w:rPr>
                <w:spacing w:val="-4"/>
              </w:rPr>
              <w:t xml:space="preserve"> </w:t>
            </w:r>
            <w:r>
              <w:t>preparation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clinical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legislation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audits.</w:t>
            </w:r>
          </w:p>
          <w:p w14:paraId="1969D996" w14:textId="77777777" w:rsidR="006426D2" w:rsidRDefault="006426D2">
            <w:pPr>
              <w:pStyle w:val="TableParagraph"/>
              <w:spacing w:before="79"/>
              <w:rPr>
                <w:b/>
              </w:rPr>
            </w:pPr>
          </w:p>
          <w:p w14:paraId="0CCCFF3A" w14:textId="77777777" w:rsidR="006426D2" w:rsidRDefault="00AC7B4B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Desirable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Criteria:</w:t>
            </w:r>
          </w:p>
          <w:p w14:paraId="2F67FC3C" w14:textId="77777777" w:rsidR="006426D2" w:rsidRDefault="00AC7B4B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before="41" w:line="273" w:lineRule="auto"/>
              <w:ind w:right="818" w:firstLine="0"/>
            </w:pPr>
            <w:r>
              <w:t>Excellent</w:t>
            </w:r>
            <w:r>
              <w:rPr>
                <w:spacing w:val="-5"/>
              </w:rPr>
              <w:t xml:space="preserve"> </w:t>
            </w:r>
            <w:r>
              <w:t>communication,</w:t>
            </w:r>
            <w:r>
              <w:rPr>
                <w:spacing w:val="-3"/>
              </w:rPr>
              <w:t xml:space="preserve"> </w:t>
            </w:r>
            <w:r>
              <w:t>negotiation,</w:t>
            </w:r>
            <w:r>
              <w:rPr>
                <w:spacing w:val="-6"/>
              </w:rPr>
              <w:t xml:space="preserve"> </w:t>
            </w:r>
            <w:r>
              <w:t>presentation,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inter-personal</w:t>
            </w:r>
            <w:r>
              <w:rPr>
                <w:spacing w:val="-3"/>
              </w:rPr>
              <w:t xml:space="preserve"> </w:t>
            </w:r>
            <w:r>
              <w:t>skills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ability to manage and motivate people, getting the best out of others.</w:t>
            </w:r>
          </w:p>
          <w:p w14:paraId="43444B0F" w14:textId="77777777" w:rsidR="006426D2" w:rsidRDefault="00AC7B4B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before="5"/>
              <w:ind w:left="264" w:hanging="159"/>
            </w:pPr>
            <w:r>
              <w:t>Previous</w:t>
            </w:r>
            <w:r>
              <w:rPr>
                <w:spacing w:val="-8"/>
              </w:rPr>
              <w:t xml:space="preserve"> </w:t>
            </w:r>
            <w:r>
              <w:t>experience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health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social</w:t>
            </w:r>
            <w:r>
              <w:rPr>
                <w:spacing w:val="-5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projects.</w:t>
            </w:r>
          </w:p>
          <w:p w14:paraId="2E00604F" w14:textId="77777777" w:rsidR="006426D2" w:rsidRDefault="00AC7B4B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before="41" w:line="273" w:lineRule="auto"/>
              <w:ind w:right="1307" w:firstLine="0"/>
            </w:pPr>
            <w:r>
              <w:t>Analytical</w:t>
            </w:r>
            <w:r>
              <w:rPr>
                <w:spacing w:val="-3"/>
              </w:rPr>
              <w:t xml:space="preserve"> </w:t>
            </w:r>
            <w:r>
              <w:t>skills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4"/>
              </w:rPr>
              <w:t xml:space="preserve"> </w:t>
            </w:r>
            <w:r>
              <w:t>demonstrate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ability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select</w:t>
            </w:r>
            <w:r>
              <w:rPr>
                <w:spacing w:val="-1"/>
              </w:rPr>
              <w:t xml:space="preserve"> </w:t>
            </w:r>
            <w:r>
              <w:t>appropriate</w:t>
            </w:r>
            <w:r>
              <w:rPr>
                <w:spacing w:val="-5"/>
              </w:rPr>
              <w:t xml:space="preserve"> </w:t>
            </w:r>
            <w:r>
              <w:t>methods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data gathering and analysis.</w:t>
            </w:r>
          </w:p>
          <w:p w14:paraId="5F7B72B7" w14:textId="77777777" w:rsidR="006426D2" w:rsidRDefault="00AC7B4B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before="4"/>
              <w:ind w:left="264" w:hanging="159"/>
            </w:pPr>
            <w:r>
              <w:t>Gathers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thoroughly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accurately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subjects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rigorous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analysis.</w:t>
            </w:r>
          </w:p>
        </w:tc>
      </w:tr>
      <w:tr w:rsidR="006426D2" w14:paraId="7D4EC754" w14:textId="77777777">
        <w:trPr>
          <w:trHeight w:val="1609"/>
        </w:trPr>
        <w:tc>
          <w:tcPr>
            <w:tcW w:w="1560" w:type="dxa"/>
            <w:shd w:val="clear" w:color="auto" w:fill="232E5F"/>
          </w:tcPr>
          <w:p w14:paraId="1F0C4ABE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359C2D98" w14:textId="77777777" w:rsidR="006426D2" w:rsidRDefault="006426D2">
            <w:pPr>
              <w:pStyle w:val="TableParagraph"/>
              <w:spacing w:before="74"/>
              <w:rPr>
                <w:b/>
                <w:sz w:val="20"/>
              </w:rPr>
            </w:pPr>
          </w:p>
          <w:p w14:paraId="438E0080" w14:textId="77777777" w:rsidR="006426D2" w:rsidRDefault="00AC7B4B">
            <w:pPr>
              <w:pStyle w:val="TableParagraph"/>
              <w:ind w:left="105" w:right="17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 xml:space="preserve">Welsh </w:t>
            </w:r>
            <w:r>
              <w:rPr>
                <w:b/>
                <w:color w:val="FFFFFF"/>
                <w:sz w:val="20"/>
              </w:rPr>
              <w:t>Language</w:t>
            </w:r>
            <w:r>
              <w:rPr>
                <w:b/>
                <w:color w:val="FFFFFF"/>
                <w:spacing w:val="-1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Level</w:t>
            </w:r>
          </w:p>
        </w:tc>
        <w:tc>
          <w:tcPr>
            <w:tcW w:w="9357" w:type="dxa"/>
          </w:tcPr>
          <w:p w14:paraId="39B61800" w14:textId="77777777" w:rsidR="006426D2" w:rsidRDefault="00AC7B4B">
            <w:pPr>
              <w:pStyle w:val="TableParagraph"/>
              <w:ind w:left="105" w:right="189"/>
            </w:pPr>
            <w:r>
              <w:t>Level 1 – ‘a little’ - pronounce Welsh words. Able to answer the phone in Welsh (good morning / afternoon).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very</w:t>
            </w:r>
            <w:r>
              <w:rPr>
                <w:spacing w:val="-2"/>
              </w:rPr>
              <w:t xml:space="preserve"> </w:t>
            </w:r>
            <w:r>
              <w:t>basic</w:t>
            </w:r>
            <w:r>
              <w:rPr>
                <w:spacing w:val="-4"/>
              </w:rPr>
              <w:t xml:space="preserve"> </w:t>
            </w:r>
            <w:r>
              <w:t>every-day</w:t>
            </w:r>
            <w:r>
              <w:rPr>
                <w:spacing w:val="-2"/>
              </w:rPr>
              <w:t xml:space="preserve"> </w:t>
            </w:r>
            <w:r>
              <w:t>words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phrases</w:t>
            </w:r>
            <w:r>
              <w:rPr>
                <w:spacing w:val="-2"/>
              </w:rPr>
              <w:t xml:space="preserve"> </w:t>
            </w:r>
            <w:r>
              <w:t>(thank</w:t>
            </w:r>
            <w:r>
              <w:rPr>
                <w:spacing w:val="-4"/>
              </w:rPr>
              <w:t xml:space="preserve"> </w:t>
            </w:r>
            <w:r>
              <w:t>you,</w:t>
            </w:r>
            <w:r>
              <w:rPr>
                <w:spacing w:val="-2"/>
              </w:rPr>
              <w:t xml:space="preserve"> </w:t>
            </w:r>
            <w:r>
              <w:t>please</w:t>
            </w:r>
            <w:r>
              <w:rPr>
                <w:spacing w:val="-2"/>
              </w:rPr>
              <w:t xml:space="preserve"> </w:t>
            </w:r>
            <w:r>
              <w:t>etc.).</w:t>
            </w:r>
            <w:r>
              <w:rPr>
                <w:spacing w:val="-2"/>
              </w:rPr>
              <w:t xml:space="preserve"> </w:t>
            </w:r>
            <w:r>
              <w:t>Level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can be reached by completing a one-hour training course.</w:t>
            </w:r>
          </w:p>
          <w:p w14:paraId="19C38840" w14:textId="77777777" w:rsidR="006426D2" w:rsidRDefault="00AC7B4B">
            <w:pPr>
              <w:pStyle w:val="TableParagraph"/>
              <w:spacing w:before="244" w:line="270" w:lineRule="atLeast"/>
              <w:ind w:left="105" w:right="128"/>
            </w:pPr>
            <w:r>
              <w:t>For</w:t>
            </w:r>
            <w:r>
              <w:rPr>
                <w:spacing w:val="-4"/>
              </w:rPr>
              <w:t xml:space="preserve"> </w:t>
            </w:r>
            <w:r>
              <w:t>more</w:t>
            </w:r>
            <w:r>
              <w:rPr>
                <w:spacing w:val="-2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about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Welsh</w:t>
            </w:r>
            <w:r>
              <w:rPr>
                <w:spacing w:val="-6"/>
              </w:rPr>
              <w:t xml:space="preserve"> </w:t>
            </w:r>
            <w:r>
              <w:t>Language</w:t>
            </w:r>
            <w:r>
              <w:rPr>
                <w:spacing w:val="-4"/>
              </w:rPr>
              <w:t xml:space="preserve"> </w:t>
            </w:r>
            <w:r>
              <w:t>Levels</w:t>
            </w:r>
            <w:r>
              <w:rPr>
                <w:spacing w:val="-2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refer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Welsh</w:t>
            </w:r>
            <w:r>
              <w:rPr>
                <w:spacing w:val="-5"/>
              </w:rPr>
              <w:t xml:space="preserve"> </w:t>
            </w:r>
            <w:r>
              <w:t>Language</w:t>
            </w:r>
            <w:r>
              <w:rPr>
                <w:spacing w:val="-2"/>
              </w:rPr>
              <w:t xml:space="preserve"> </w:t>
            </w:r>
            <w:r>
              <w:t xml:space="preserve">Skills Assessment web page, which is available </w:t>
            </w:r>
            <w:hyperlink r:id="rId11">
              <w:r>
                <w:rPr>
                  <w:color w:val="0462C1"/>
                  <w:u w:val="single" w:color="0462C1"/>
                </w:rPr>
                <w:t>here</w:t>
              </w:r>
              <w:r>
                <w:t>.</w:t>
              </w:r>
            </w:hyperlink>
          </w:p>
        </w:tc>
      </w:tr>
      <w:tr w:rsidR="006426D2" w14:paraId="6291D0CC" w14:textId="77777777">
        <w:trPr>
          <w:trHeight w:val="4039"/>
        </w:trPr>
        <w:tc>
          <w:tcPr>
            <w:tcW w:w="1560" w:type="dxa"/>
            <w:shd w:val="clear" w:color="auto" w:fill="232E5F"/>
          </w:tcPr>
          <w:p w14:paraId="5241D7AD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2FBF2EC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6A310DD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8CAD2EA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280A32AD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2A46DE4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BC9416C" w14:textId="77777777" w:rsidR="006426D2" w:rsidRDefault="006426D2">
            <w:pPr>
              <w:pStyle w:val="TableParagraph"/>
              <w:spacing w:before="68"/>
              <w:rPr>
                <w:b/>
                <w:sz w:val="20"/>
              </w:rPr>
            </w:pPr>
          </w:p>
          <w:p w14:paraId="72DFB5F5" w14:textId="77777777" w:rsidR="006426D2" w:rsidRDefault="00AC7B4B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Additional Information</w:t>
            </w:r>
          </w:p>
        </w:tc>
        <w:tc>
          <w:tcPr>
            <w:tcW w:w="9357" w:type="dxa"/>
          </w:tcPr>
          <w:p w14:paraId="0B545D3C" w14:textId="46C3E445" w:rsidR="006426D2" w:rsidRDefault="00AC7B4B">
            <w:pPr>
              <w:pStyle w:val="TableParagraph"/>
              <w:spacing w:line="276" w:lineRule="auto"/>
              <w:ind w:left="105" w:right="189"/>
              <w:rPr>
                <w:rFonts w:ascii="Segoe UI"/>
              </w:rPr>
            </w:pPr>
            <w:r>
              <w:t>Informal</w:t>
            </w:r>
            <w:r>
              <w:rPr>
                <w:spacing w:val="-5"/>
              </w:rPr>
              <w:t xml:space="preserve"> </w:t>
            </w:r>
            <w:r>
              <w:t>enquiries</w:t>
            </w:r>
            <w:r>
              <w:rPr>
                <w:spacing w:val="-2"/>
              </w:rPr>
              <w:t xml:space="preserve"> </w:t>
            </w:r>
            <w:r>
              <w:t>can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made</w:t>
            </w:r>
            <w:r>
              <w:rPr>
                <w:spacing w:val="-5"/>
              </w:rPr>
              <w:t xml:space="preserve"> </w:t>
            </w:r>
            <w:r>
              <w:t>to:</w:t>
            </w:r>
            <w:r>
              <w:rPr>
                <w:spacing w:val="-3"/>
              </w:rPr>
              <w:t xml:space="preserve"> </w:t>
            </w:r>
            <w:r>
              <w:t>Paola</w:t>
            </w:r>
            <w:r>
              <w:rPr>
                <w:spacing w:val="-6"/>
              </w:rPr>
              <w:t xml:space="preserve"> </w:t>
            </w:r>
            <w:r>
              <w:t>Griffiths</w:t>
            </w:r>
            <w:r>
              <w:rPr>
                <w:spacing w:val="-5"/>
              </w:rPr>
              <w:t xml:space="preserve"> </w:t>
            </w:r>
            <w:hyperlink r:id="rId12">
              <w:r>
                <w:rPr>
                  <w:rFonts w:ascii="Segoe UI"/>
                  <w:color w:val="0462C1"/>
                  <w:u w:val="single" w:color="0462C1"/>
                </w:rPr>
                <w:t>researchgovernance@swansea.ac.uk</w:t>
              </w:r>
            </w:hyperlink>
            <w:r>
              <w:rPr>
                <w:rFonts w:ascii="Segoe UI"/>
                <w:color w:val="0462C1"/>
                <w:spacing w:val="-3"/>
              </w:rPr>
              <w:t xml:space="preserve"> </w:t>
            </w:r>
            <w:r>
              <w:t xml:space="preserve">or </w:t>
            </w:r>
            <w:r w:rsidR="00633EF3">
              <w:t xml:space="preserve">Swansea University Designation Individual </w:t>
            </w:r>
            <w:r>
              <w:t xml:space="preserve">Professor Cathy Thornton, </w:t>
            </w:r>
            <w:hyperlink r:id="rId13">
              <w:r>
                <w:rPr>
                  <w:rFonts w:ascii="Segoe UI"/>
                  <w:color w:val="0462C1"/>
                  <w:u w:val="single" w:color="0462C1"/>
                </w:rPr>
                <w:t>c.a.thornton@swansea.ac.uk</w:t>
              </w:r>
            </w:hyperlink>
          </w:p>
          <w:p w14:paraId="3D6F06B8" w14:textId="77777777" w:rsidR="006426D2" w:rsidRDefault="006426D2">
            <w:pPr>
              <w:pStyle w:val="TableParagraph"/>
              <w:spacing w:before="79"/>
              <w:rPr>
                <w:b/>
              </w:rPr>
            </w:pPr>
          </w:p>
          <w:p w14:paraId="67619D87" w14:textId="77777777" w:rsidR="006426D2" w:rsidRDefault="00AC7B4B">
            <w:pPr>
              <w:pStyle w:val="TableParagraph"/>
              <w:ind w:left="105"/>
            </w:pPr>
            <w:r>
              <w:t>Application</w:t>
            </w:r>
            <w:r>
              <w:rPr>
                <w:spacing w:val="-5"/>
              </w:rPr>
              <w:t xml:space="preserve"> </w:t>
            </w:r>
            <w:r>
              <w:t>format:</w:t>
            </w:r>
            <w:r>
              <w:rPr>
                <w:spacing w:val="4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letter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application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curriculum</w:t>
            </w:r>
            <w:r>
              <w:rPr>
                <w:spacing w:val="-3"/>
              </w:rPr>
              <w:t xml:space="preserve"> </w:t>
            </w:r>
            <w:r>
              <w:t>vitae</w:t>
            </w:r>
            <w:r>
              <w:rPr>
                <w:spacing w:val="-5"/>
              </w:rPr>
              <w:t xml:space="preserve"> </w:t>
            </w:r>
            <w:r>
              <w:t>(CV)</w:t>
            </w:r>
            <w:r>
              <w:rPr>
                <w:spacing w:val="-4"/>
              </w:rPr>
              <w:t xml:space="preserve"> </w:t>
            </w:r>
            <w:r>
              <w:t>should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submitted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5pm</w:t>
            </w:r>
          </w:p>
          <w:p w14:paraId="26E53855" w14:textId="77777777" w:rsidR="006426D2" w:rsidRDefault="00AC7B4B">
            <w:pPr>
              <w:pStyle w:val="TableParagraph"/>
              <w:spacing w:before="42"/>
              <w:ind w:left="105"/>
            </w:pPr>
            <w:r>
              <w:rPr>
                <w:spacing w:val="-2"/>
              </w:rPr>
              <w:t>&lt;DATE&gt;.</w:t>
            </w:r>
          </w:p>
          <w:p w14:paraId="42AEEB1F" w14:textId="77777777" w:rsidR="006426D2" w:rsidRDefault="006426D2">
            <w:pPr>
              <w:pStyle w:val="TableParagraph"/>
              <w:spacing w:before="79"/>
              <w:rPr>
                <w:b/>
              </w:rPr>
            </w:pPr>
          </w:p>
          <w:p w14:paraId="4B7EE0B9" w14:textId="77777777" w:rsidR="006426D2" w:rsidRDefault="00AC7B4B">
            <w:pPr>
              <w:pStyle w:val="TableParagraph"/>
              <w:spacing w:before="1"/>
              <w:ind w:left="105"/>
            </w:pPr>
            <w:r>
              <w:t>Shortlisting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dates:</w:t>
            </w:r>
          </w:p>
          <w:p w14:paraId="5D7FF897" w14:textId="77777777" w:rsidR="006426D2" w:rsidRDefault="00AC7B4B">
            <w:pPr>
              <w:pStyle w:val="TableParagraph"/>
              <w:spacing w:before="41"/>
              <w:ind w:left="105"/>
            </w:pPr>
            <w:r>
              <w:t>Interview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dates:</w:t>
            </w:r>
          </w:p>
          <w:p w14:paraId="11709B77" w14:textId="77777777" w:rsidR="006426D2" w:rsidRDefault="006426D2">
            <w:pPr>
              <w:pStyle w:val="TableParagraph"/>
              <w:spacing w:before="79"/>
              <w:rPr>
                <w:b/>
              </w:rPr>
            </w:pPr>
          </w:p>
          <w:p w14:paraId="2808D935" w14:textId="77777777" w:rsidR="006426D2" w:rsidRDefault="00AC7B4B">
            <w:pPr>
              <w:pStyle w:val="TableParagraph"/>
              <w:ind w:left="105"/>
              <w:rPr>
                <w:i/>
              </w:rPr>
            </w:pPr>
            <w:r>
              <w:rPr>
                <w:i/>
              </w:rPr>
              <w:t>If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DBS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check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required,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you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must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ensure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following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statement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included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job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description;</w:t>
            </w:r>
          </w:p>
          <w:p w14:paraId="768189D6" w14:textId="77777777" w:rsidR="006426D2" w:rsidRDefault="00AC7B4B">
            <w:pPr>
              <w:pStyle w:val="TableParagraph"/>
              <w:spacing w:before="41"/>
              <w:ind w:left="10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satisfactory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DBS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certificate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must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provided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start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confirmed</w:t>
            </w:r>
          </w:p>
        </w:tc>
      </w:tr>
    </w:tbl>
    <w:p w14:paraId="0F041E45" w14:textId="77777777" w:rsidR="006426D2" w:rsidRDefault="006426D2">
      <w:pPr>
        <w:spacing w:before="11"/>
        <w:rPr>
          <w:b/>
          <w:sz w:val="4"/>
        </w:rPr>
      </w:pPr>
    </w:p>
    <w:p w14:paraId="2C09EFB8" w14:textId="77777777" w:rsidR="006426D2" w:rsidRDefault="00AC7B4B">
      <w:pPr>
        <w:tabs>
          <w:tab w:val="left" w:pos="8125"/>
        </w:tabs>
        <w:ind w:left="280"/>
        <w:rPr>
          <w:position w:val="53"/>
          <w:sz w:val="20"/>
        </w:rPr>
      </w:pPr>
      <w:r>
        <w:rPr>
          <w:noProof/>
          <w:sz w:val="20"/>
        </w:rPr>
        <w:drawing>
          <wp:inline distT="0" distB="0" distL="0" distR="0" wp14:anchorId="18951416" wp14:editId="2A305C1F">
            <wp:extent cx="1190478" cy="771429"/>
            <wp:effectExtent l="0" t="0" r="0" b="0"/>
            <wp:docPr id="4" name="Image 4" descr="Athena SWAN Charter Silver Award logo 20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thena SWAN Charter Silver Award logo 20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478" cy="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53"/>
          <w:sz w:val="20"/>
        </w:rPr>
        <w:drawing>
          <wp:inline distT="0" distB="0" distL="0" distR="0" wp14:anchorId="1C4AD9B8" wp14:editId="7E8F341E">
            <wp:extent cx="914396" cy="621792"/>
            <wp:effectExtent l="0" t="0" r="0" b="0"/>
            <wp:docPr id="5" name="Image 5" descr="H:\Vacancies\Masters\logos\HR Research Excellence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H:\Vacancies\Masters\logos\HR Research Excellence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6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26D2">
      <w:pgSz w:w="11900" w:h="16850"/>
      <w:pgMar w:top="1980" w:right="425" w:bottom="1660" w:left="425" w:header="856" w:footer="14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78EF" w14:textId="77777777" w:rsidR="00485EF6" w:rsidRDefault="00485EF6">
      <w:r>
        <w:separator/>
      </w:r>
    </w:p>
  </w:endnote>
  <w:endnote w:type="continuationSeparator" w:id="0">
    <w:p w14:paraId="4187F5D7" w14:textId="77777777" w:rsidR="00485EF6" w:rsidRDefault="00485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821F1" w14:textId="77777777" w:rsidR="006426D2" w:rsidRDefault="00AC7B4B">
    <w:pPr>
      <w:pStyle w:val="BodyText"/>
      <w:spacing w:before="0"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65120" behindDoc="1" locked="0" layoutInCell="1" allowOverlap="1" wp14:anchorId="3EC7B420" wp14:editId="0E5614B5">
              <wp:simplePos x="0" y="0"/>
              <wp:positionH relativeFrom="page">
                <wp:posOffset>0</wp:posOffset>
              </wp:positionH>
              <wp:positionV relativeFrom="page">
                <wp:posOffset>9633491</wp:posOffset>
              </wp:positionV>
              <wp:extent cx="7556500" cy="68326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6500" cy="683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6500" h="683260">
                            <a:moveTo>
                              <a:pt x="6607690" y="637550"/>
                            </a:moveTo>
                            <a:lnTo>
                              <a:pt x="6443937" y="637550"/>
                            </a:lnTo>
                            <a:lnTo>
                              <a:pt x="6524986" y="642620"/>
                            </a:lnTo>
                            <a:lnTo>
                              <a:pt x="6606529" y="651510"/>
                            </a:lnTo>
                            <a:lnTo>
                              <a:pt x="6688259" y="656590"/>
                            </a:lnTo>
                            <a:lnTo>
                              <a:pt x="6769940" y="665480"/>
                            </a:lnTo>
                            <a:lnTo>
                              <a:pt x="7015448" y="679450"/>
                            </a:lnTo>
                            <a:lnTo>
                              <a:pt x="7097223" y="679450"/>
                            </a:lnTo>
                            <a:lnTo>
                              <a:pt x="7178997" y="683260"/>
                            </a:lnTo>
                            <a:lnTo>
                              <a:pt x="7555991" y="683260"/>
                            </a:lnTo>
                            <a:lnTo>
                              <a:pt x="7555991" y="674370"/>
                            </a:lnTo>
                            <a:lnTo>
                              <a:pt x="7260818" y="674370"/>
                            </a:lnTo>
                            <a:lnTo>
                              <a:pt x="7179368" y="670560"/>
                            </a:lnTo>
                            <a:lnTo>
                              <a:pt x="7097732" y="670560"/>
                            </a:lnTo>
                            <a:lnTo>
                              <a:pt x="6689043" y="646430"/>
                            </a:lnTo>
                            <a:lnTo>
                              <a:pt x="6607690" y="637550"/>
                            </a:lnTo>
                            <a:close/>
                          </a:path>
                          <a:path w="7556500" h="683260">
                            <a:moveTo>
                              <a:pt x="3003759" y="100330"/>
                            </a:moveTo>
                            <a:lnTo>
                              <a:pt x="2766108" y="100330"/>
                            </a:lnTo>
                            <a:lnTo>
                              <a:pt x="2906195" y="105410"/>
                            </a:lnTo>
                            <a:lnTo>
                              <a:pt x="3287795" y="133350"/>
                            </a:lnTo>
                            <a:lnTo>
                              <a:pt x="3411497" y="147320"/>
                            </a:lnTo>
                            <a:lnTo>
                              <a:pt x="3405779" y="147320"/>
                            </a:lnTo>
                            <a:lnTo>
                              <a:pt x="3533722" y="161363"/>
                            </a:lnTo>
                            <a:lnTo>
                              <a:pt x="3533514" y="161363"/>
                            </a:lnTo>
                            <a:lnTo>
                              <a:pt x="3652428" y="180340"/>
                            </a:lnTo>
                            <a:lnTo>
                              <a:pt x="3711275" y="184150"/>
                            </a:lnTo>
                            <a:lnTo>
                              <a:pt x="3883977" y="212090"/>
                            </a:lnTo>
                            <a:lnTo>
                              <a:pt x="3940142" y="226060"/>
                            </a:lnTo>
                            <a:lnTo>
                              <a:pt x="4111180" y="254000"/>
                            </a:lnTo>
                            <a:lnTo>
                              <a:pt x="4231667" y="281940"/>
                            </a:lnTo>
                            <a:lnTo>
                              <a:pt x="4293497" y="290830"/>
                            </a:lnTo>
                            <a:lnTo>
                              <a:pt x="4485948" y="327660"/>
                            </a:lnTo>
                            <a:lnTo>
                              <a:pt x="4687300" y="369570"/>
                            </a:lnTo>
                            <a:lnTo>
                              <a:pt x="4756443" y="378460"/>
                            </a:lnTo>
                            <a:lnTo>
                              <a:pt x="5188278" y="462280"/>
                            </a:lnTo>
                            <a:lnTo>
                              <a:pt x="5262801" y="471170"/>
                            </a:lnTo>
                            <a:lnTo>
                              <a:pt x="5490392" y="513080"/>
                            </a:lnTo>
                            <a:lnTo>
                              <a:pt x="5567676" y="521977"/>
                            </a:lnTo>
                            <a:lnTo>
                              <a:pt x="5645112" y="535940"/>
                            </a:lnTo>
                            <a:lnTo>
                              <a:pt x="5960237" y="581660"/>
                            </a:lnTo>
                            <a:lnTo>
                              <a:pt x="6443673" y="637550"/>
                            </a:lnTo>
                            <a:lnTo>
                              <a:pt x="6607857" y="637550"/>
                            </a:lnTo>
                            <a:lnTo>
                              <a:pt x="6526003" y="632460"/>
                            </a:lnTo>
                            <a:lnTo>
                              <a:pt x="6444690" y="623570"/>
                            </a:lnTo>
                            <a:lnTo>
                              <a:pt x="6282803" y="609600"/>
                            </a:lnTo>
                            <a:lnTo>
                              <a:pt x="6121567" y="586740"/>
                            </a:lnTo>
                            <a:lnTo>
                              <a:pt x="5961716" y="567690"/>
                            </a:lnTo>
                            <a:lnTo>
                              <a:pt x="5647095" y="521977"/>
                            </a:lnTo>
                            <a:lnTo>
                              <a:pt x="5569254" y="513080"/>
                            </a:lnTo>
                            <a:lnTo>
                              <a:pt x="5415782" y="485140"/>
                            </a:lnTo>
                            <a:lnTo>
                              <a:pt x="5339925" y="476250"/>
                            </a:lnTo>
                            <a:lnTo>
                              <a:pt x="5043321" y="420370"/>
                            </a:lnTo>
                            <a:lnTo>
                              <a:pt x="4970760" y="411480"/>
                            </a:lnTo>
                            <a:lnTo>
                              <a:pt x="4621335" y="341630"/>
                            </a:lnTo>
                            <a:lnTo>
                              <a:pt x="4554168" y="332740"/>
                            </a:lnTo>
                            <a:lnTo>
                              <a:pt x="4358722" y="290830"/>
                            </a:lnTo>
                            <a:lnTo>
                              <a:pt x="4295784" y="281940"/>
                            </a:lnTo>
                            <a:lnTo>
                              <a:pt x="4233772" y="267970"/>
                            </a:lnTo>
                            <a:lnTo>
                              <a:pt x="4173050" y="259080"/>
                            </a:lnTo>
                            <a:lnTo>
                              <a:pt x="4113424" y="245110"/>
                            </a:lnTo>
                            <a:lnTo>
                              <a:pt x="4054968" y="234950"/>
                            </a:lnTo>
                            <a:lnTo>
                              <a:pt x="3997844" y="220980"/>
                            </a:lnTo>
                            <a:lnTo>
                              <a:pt x="3594573" y="156210"/>
                            </a:lnTo>
                            <a:lnTo>
                              <a:pt x="3534412" y="152400"/>
                            </a:lnTo>
                            <a:lnTo>
                              <a:pt x="3493917" y="147320"/>
                            </a:lnTo>
                            <a:lnTo>
                              <a:pt x="3353823" y="132080"/>
                            </a:lnTo>
                            <a:lnTo>
                              <a:pt x="3281924" y="129540"/>
                            </a:lnTo>
                            <a:lnTo>
                              <a:pt x="3330061" y="129540"/>
                            </a:lnTo>
                            <a:lnTo>
                              <a:pt x="3289168" y="124481"/>
                            </a:lnTo>
                            <a:lnTo>
                              <a:pt x="3289330" y="124481"/>
                            </a:lnTo>
                            <a:lnTo>
                              <a:pt x="3170582" y="115570"/>
                            </a:lnTo>
                            <a:lnTo>
                              <a:pt x="3163123" y="115570"/>
                            </a:lnTo>
                            <a:lnTo>
                              <a:pt x="3035768" y="105410"/>
                            </a:lnTo>
                            <a:lnTo>
                              <a:pt x="3035677" y="101600"/>
                            </a:lnTo>
                            <a:lnTo>
                              <a:pt x="3036050" y="101600"/>
                            </a:lnTo>
                            <a:lnTo>
                              <a:pt x="3003759" y="100330"/>
                            </a:lnTo>
                            <a:close/>
                          </a:path>
                          <a:path w="7556500" h="683260">
                            <a:moveTo>
                              <a:pt x="7555991" y="577850"/>
                            </a:moveTo>
                            <a:lnTo>
                              <a:pt x="7518844" y="577850"/>
                            </a:lnTo>
                            <a:lnTo>
                              <a:pt x="7438281" y="581660"/>
                            </a:lnTo>
                            <a:lnTo>
                              <a:pt x="7357293" y="581660"/>
                            </a:lnTo>
                            <a:lnTo>
                              <a:pt x="7276027" y="586740"/>
                            </a:lnTo>
                            <a:lnTo>
                              <a:pt x="6866969" y="586740"/>
                            </a:lnTo>
                            <a:lnTo>
                              <a:pt x="7030934" y="595630"/>
                            </a:lnTo>
                            <a:lnTo>
                              <a:pt x="7357524" y="595630"/>
                            </a:lnTo>
                            <a:lnTo>
                              <a:pt x="7438411" y="591820"/>
                            </a:lnTo>
                            <a:lnTo>
                              <a:pt x="7519356" y="591820"/>
                            </a:lnTo>
                            <a:lnTo>
                              <a:pt x="7555991" y="589280"/>
                            </a:lnTo>
                            <a:lnTo>
                              <a:pt x="7555991" y="577850"/>
                            </a:lnTo>
                            <a:close/>
                          </a:path>
                          <a:path w="7556500" h="683260">
                            <a:moveTo>
                              <a:pt x="5500515" y="434382"/>
                            </a:moveTo>
                            <a:lnTo>
                              <a:pt x="5421744" y="434382"/>
                            </a:lnTo>
                            <a:lnTo>
                              <a:pt x="5498663" y="448315"/>
                            </a:lnTo>
                            <a:lnTo>
                              <a:pt x="5576133" y="457200"/>
                            </a:lnTo>
                            <a:lnTo>
                              <a:pt x="5654300" y="471170"/>
                            </a:lnTo>
                            <a:lnTo>
                              <a:pt x="5812129" y="494030"/>
                            </a:lnTo>
                            <a:lnTo>
                              <a:pt x="6294628" y="549920"/>
                            </a:lnTo>
                            <a:lnTo>
                              <a:pt x="6375813" y="554990"/>
                            </a:lnTo>
                            <a:lnTo>
                              <a:pt x="6457549" y="563880"/>
                            </a:lnTo>
                            <a:lnTo>
                              <a:pt x="6539131" y="567690"/>
                            </a:lnTo>
                            <a:lnTo>
                              <a:pt x="6621143" y="577850"/>
                            </a:lnTo>
                            <a:lnTo>
                              <a:pt x="6784963" y="586740"/>
                            </a:lnTo>
                            <a:lnTo>
                              <a:pt x="7194529" y="586740"/>
                            </a:lnTo>
                            <a:lnTo>
                              <a:pt x="7112847" y="581660"/>
                            </a:lnTo>
                            <a:lnTo>
                              <a:pt x="6949298" y="581660"/>
                            </a:lnTo>
                            <a:lnTo>
                              <a:pt x="6540199" y="558800"/>
                            </a:lnTo>
                            <a:lnTo>
                              <a:pt x="6458560" y="549920"/>
                            </a:lnTo>
                            <a:lnTo>
                              <a:pt x="6458723" y="549920"/>
                            </a:lnTo>
                            <a:lnTo>
                              <a:pt x="6377212" y="544830"/>
                            </a:lnTo>
                            <a:lnTo>
                              <a:pt x="6377020" y="544830"/>
                            </a:lnTo>
                            <a:lnTo>
                              <a:pt x="6295564" y="535940"/>
                            </a:lnTo>
                            <a:lnTo>
                              <a:pt x="6134102" y="521977"/>
                            </a:lnTo>
                            <a:lnTo>
                              <a:pt x="5972857" y="504190"/>
                            </a:lnTo>
                            <a:lnTo>
                              <a:pt x="5655881" y="457200"/>
                            </a:lnTo>
                            <a:lnTo>
                              <a:pt x="5577942" y="448315"/>
                            </a:lnTo>
                            <a:lnTo>
                              <a:pt x="5500515" y="434382"/>
                            </a:lnTo>
                            <a:close/>
                          </a:path>
                          <a:path w="7556500" h="683260">
                            <a:moveTo>
                              <a:pt x="2098747" y="161363"/>
                            </a:moveTo>
                            <a:lnTo>
                              <a:pt x="1963119" y="161363"/>
                            </a:lnTo>
                            <a:lnTo>
                              <a:pt x="1427319" y="217170"/>
                            </a:lnTo>
                            <a:lnTo>
                              <a:pt x="1032730" y="271780"/>
                            </a:lnTo>
                            <a:lnTo>
                              <a:pt x="526458" y="364490"/>
                            </a:lnTo>
                            <a:lnTo>
                              <a:pt x="110747" y="462280"/>
                            </a:lnTo>
                            <a:lnTo>
                              <a:pt x="53985" y="480060"/>
                            </a:lnTo>
                            <a:lnTo>
                              <a:pt x="0" y="494030"/>
                            </a:lnTo>
                            <a:lnTo>
                              <a:pt x="0" y="504190"/>
                            </a:lnTo>
                            <a:lnTo>
                              <a:pt x="1044" y="504190"/>
                            </a:lnTo>
                            <a:lnTo>
                              <a:pt x="229110" y="448315"/>
                            </a:lnTo>
                            <a:lnTo>
                              <a:pt x="287868" y="429260"/>
                            </a:lnTo>
                            <a:lnTo>
                              <a:pt x="347004" y="420370"/>
                            </a:lnTo>
                            <a:lnTo>
                              <a:pt x="528745" y="378460"/>
                            </a:lnTo>
                            <a:lnTo>
                              <a:pt x="652217" y="355600"/>
                            </a:lnTo>
                            <a:lnTo>
                              <a:pt x="778018" y="327660"/>
                            </a:lnTo>
                            <a:lnTo>
                              <a:pt x="905122" y="309880"/>
                            </a:lnTo>
                            <a:lnTo>
                              <a:pt x="1034337" y="285750"/>
                            </a:lnTo>
                            <a:lnTo>
                              <a:pt x="1562046" y="212090"/>
                            </a:lnTo>
                            <a:lnTo>
                              <a:pt x="1830275" y="184150"/>
                            </a:lnTo>
                            <a:lnTo>
                              <a:pt x="1964840" y="175260"/>
                            </a:lnTo>
                            <a:lnTo>
                              <a:pt x="2098747" y="161363"/>
                            </a:lnTo>
                            <a:close/>
                          </a:path>
                          <a:path w="7556500" h="683260">
                            <a:moveTo>
                              <a:pt x="3999200" y="161363"/>
                            </a:moveTo>
                            <a:lnTo>
                              <a:pt x="3999040" y="161363"/>
                            </a:lnTo>
                            <a:lnTo>
                              <a:pt x="4054968" y="175260"/>
                            </a:lnTo>
                            <a:lnTo>
                              <a:pt x="4113445" y="184150"/>
                            </a:lnTo>
                            <a:lnTo>
                              <a:pt x="4156555" y="193040"/>
                            </a:lnTo>
                            <a:lnTo>
                              <a:pt x="4170279" y="194400"/>
                            </a:lnTo>
                            <a:lnTo>
                              <a:pt x="4169993" y="194400"/>
                            </a:lnTo>
                            <a:lnTo>
                              <a:pt x="4353779" y="220980"/>
                            </a:lnTo>
                            <a:lnTo>
                              <a:pt x="4417569" y="226060"/>
                            </a:lnTo>
                            <a:lnTo>
                              <a:pt x="4615787" y="254000"/>
                            </a:lnTo>
                            <a:lnTo>
                              <a:pt x="4684018" y="267970"/>
                            </a:lnTo>
                            <a:lnTo>
                              <a:pt x="5038898" y="313690"/>
                            </a:lnTo>
                            <a:lnTo>
                              <a:pt x="5112512" y="327660"/>
                            </a:lnTo>
                            <a:lnTo>
                              <a:pt x="5413933" y="364490"/>
                            </a:lnTo>
                            <a:lnTo>
                              <a:pt x="5491128" y="378460"/>
                            </a:lnTo>
                            <a:lnTo>
                              <a:pt x="5804639" y="415290"/>
                            </a:lnTo>
                            <a:lnTo>
                              <a:pt x="5964490" y="429260"/>
                            </a:lnTo>
                            <a:lnTo>
                              <a:pt x="6125919" y="448315"/>
                            </a:lnTo>
                            <a:lnTo>
                              <a:pt x="6288087" y="457200"/>
                            </a:lnTo>
                            <a:lnTo>
                              <a:pt x="6369665" y="466090"/>
                            </a:lnTo>
                            <a:lnTo>
                              <a:pt x="6697688" y="485140"/>
                            </a:lnTo>
                            <a:lnTo>
                              <a:pt x="6779971" y="485140"/>
                            </a:lnTo>
                            <a:lnTo>
                              <a:pt x="6862207" y="490220"/>
                            </a:lnTo>
                            <a:lnTo>
                              <a:pt x="7272698" y="490220"/>
                            </a:lnTo>
                            <a:lnTo>
                              <a:pt x="7435543" y="480060"/>
                            </a:lnTo>
                            <a:lnTo>
                              <a:pt x="6944967" y="480060"/>
                            </a:lnTo>
                            <a:lnTo>
                              <a:pt x="6862485" y="476250"/>
                            </a:lnTo>
                            <a:lnTo>
                              <a:pt x="6780340" y="476250"/>
                            </a:lnTo>
                            <a:lnTo>
                              <a:pt x="6616052" y="466090"/>
                            </a:lnTo>
                            <a:lnTo>
                              <a:pt x="6534046" y="466090"/>
                            </a:lnTo>
                            <a:lnTo>
                              <a:pt x="6452238" y="457200"/>
                            </a:lnTo>
                            <a:lnTo>
                              <a:pt x="6289239" y="448315"/>
                            </a:lnTo>
                            <a:lnTo>
                              <a:pt x="6141421" y="435610"/>
                            </a:lnTo>
                            <a:lnTo>
                              <a:pt x="6138589" y="435610"/>
                            </a:lnTo>
                            <a:lnTo>
                              <a:pt x="6127136" y="434382"/>
                            </a:lnTo>
                            <a:lnTo>
                              <a:pt x="5965881" y="420370"/>
                            </a:lnTo>
                            <a:lnTo>
                              <a:pt x="5816639" y="402590"/>
                            </a:lnTo>
                            <a:lnTo>
                              <a:pt x="5814073" y="402590"/>
                            </a:lnTo>
                            <a:lnTo>
                              <a:pt x="5806347" y="401364"/>
                            </a:lnTo>
                            <a:lnTo>
                              <a:pt x="5263430" y="336550"/>
                            </a:lnTo>
                            <a:lnTo>
                              <a:pt x="5188323" y="323850"/>
                            </a:lnTo>
                            <a:lnTo>
                              <a:pt x="4896043" y="285750"/>
                            </a:lnTo>
                            <a:lnTo>
                              <a:pt x="4824870" y="271780"/>
                            </a:lnTo>
                            <a:lnTo>
                              <a:pt x="4230906" y="189230"/>
                            </a:lnTo>
                            <a:lnTo>
                              <a:pt x="4170581" y="184150"/>
                            </a:lnTo>
                            <a:lnTo>
                              <a:pt x="4111503" y="175260"/>
                            </a:lnTo>
                            <a:lnTo>
                              <a:pt x="4054149" y="170180"/>
                            </a:lnTo>
                            <a:lnTo>
                              <a:pt x="4053977" y="170180"/>
                            </a:lnTo>
                            <a:lnTo>
                              <a:pt x="3999200" y="161363"/>
                            </a:lnTo>
                            <a:close/>
                          </a:path>
                          <a:path w="7556500" h="683260">
                            <a:moveTo>
                              <a:pt x="7555991" y="464820"/>
                            </a:moveTo>
                            <a:lnTo>
                              <a:pt x="7353964" y="476250"/>
                            </a:lnTo>
                            <a:lnTo>
                              <a:pt x="7272421" y="476250"/>
                            </a:lnTo>
                            <a:lnTo>
                              <a:pt x="7190403" y="480060"/>
                            </a:lnTo>
                            <a:lnTo>
                              <a:pt x="7516908" y="480060"/>
                            </a:lnTo>
                            <a:lnTo>
                              <a:pt x="7555991" y="476250"/>
                            </a:lnTo>
                            <a:lnTo>
                              <a:pt x="7555991" y="464820"/>
                            </a:lnTo>
                            <a:close/>
                          </a:path>
                          <a:path w="7556500" h="683260">
                            <a:moveTo>
                              <a:pt x="6127141" y="434382"/>
                            </a:moveTo>
                            <a:lnTo>
                              <a:pt x="6138589" y="435610"/>
                            </a:lnTo>
                            <a:lnTo>
                              <a:pt x="6141421" y="435610"/>
                            </a:lnTo>
                            <a:lnTo>
                              <a:pt x="6127141" y="434382"/>
                            </a:lnTo>
                            <a:close/>
                          </a:path>
                          <a:path w="7556500" h="683260">
                            <a:moveTo>
                              <a:pt x="4002721" y="175858"/>
                            </a:moveTo>
                            <a:lnTo>
                              <a:pt x="4052842" y="184150"/>
                            </a:lnTo>
                            <a:lnTo>
                              <a:pt x="4111318" y="198120"/>
                            </a:lnTo>
                            <a:lnTo>
                              <a:pt x="4171095" y="208280"/>
                            </a:lnTo>
                            <a:lnTo>
                              <a:pt x="4231688" y="220980"/>
                            </a:lnTo>
                            <a:lnTo>
                              <a:pt x="4232064" y="220980"/>
                            </a:lnTo>
                            <a:lnTo>
                              <a:pt x="4294098" y="231140"/>
                            </a:lnTo>
                            <a:lnTo>
                              <a:pt x="4421845" y="259080"/>
                            </a:lnTo>
                            <a:lnTo>
                              <a:pt x="4487278" y="267970"/>
                            </a:lnTo>
                            <a:lnTo>
                              <a:pt x="4689973" y="309880"/>
                            </a:lnTo>
                            <a:lnTo>
                              <a:pt x="4759367" y="318770"/>
                            </a:lnTo>
                            <a:lnTo>
                              <a:pt x="5046017" y="374650"/>
                            </a:lnTo>
                            <a:lnTo>
                              <a:pt x="5120023" y="383540"/>
                            </a:lnTo>
                            <a:lnTo>
                              <a:pt x="5345285" y="425461"/>
                            </a:lnTo>
                            <a:lnTo>
                              <a:pt x="5421873" y="434382"/>
                            </a:lnTo>
                            <a:lnTo>
                              <a:pt x="5500645" y="434382"/>
                            </a:lnTo>
                            <a:lnTo>
                              <a:pt x="5423548" y="425461"/>
                            </a:lnTo>
                            <a:lnTo>
                              <a:pt x="5271093" y="397510"/>
                            </a:lnTo>
                            <a:lnTo>
                              <a:pt x="5196022" y="387350"/>
                            </a:lnTo>
                            <a:lnTo>
                              <a:pt x="4975191" y="346710"/>
                            </a:lnTo>
                            <a:lnTo>
                              <a:pt x="4903137" y="336550"/>
                            </a:lnTo>
                            <a:lnTo>
                              <a:pt x="4623511" y="281940"/>
                            </a:lnTo>
                            <a:lnTo>
                              <a:pt x="4555924" y="271780"/>
                            </a:lnTo>
                            <a:lnTo>
                              <a:pt x="4359554" y="231140"/>
                            </a:lnTo>
                            <a:lnTo>
                              <a:pt x="4156555" y="193040"/>
                            </a:lnTo>
                            <a:lnTo>
                              <a:pt x="4110163" y="189230"/>
                            </a:lnTo>
                            <a:lnTo>
                              <a:pt x="4052472" y="180340"/>
                            </a:lnTo>
                            <a:lnTo>
                              <a:pt x="4002721" y="175858"/>
                            </a:lnTo>
                            <a:close/>
                          </a:path>
                          <a:path w="7556500" h="683260">
                            <a:moveTo>
                              <a:pt x="5806348" y="401364"/>
                            </a:moveTo>
                            <a:lnTo>
                              <a:pt x="5814073" y="402590"/>
                            </a:lnTo>
                            <a:lnTo>
                              <a:pt x="5816639" y="402590"/>
                            </a:lnTo>
                            <a:lnTo>
                              <a:pt x="5806348" y="401364"/>
                            </a:lnTo>
                            <a:close/>
                          </a:path>
                          <a:path w="7556500" h="683260">
                            <a:moveTo>
                              <a:pt x="2777232" y="87648"/>
                            </a:moveTo>
                            <a:lnTo>
                              <a:pt x="1842827" y="87648"/>
                            </a:lnTo>
                            <a:lnTo>
                              <a:pt x="1709299" y="96520"/>
                            </a:lnTo>
                            <a:lnTo>
                              <a:pt x="1575039" y="101600"/>
                            </a:lnTo>
                            <a:lnTo>
                              <a:pt x="1575428" y="101600"/>
                            </a:lnTo>
                            <a:lnTo>
                              <a:pt x="1575382" y="105410"/>
                            </a:lnTo>
                            <a:lnTo>
                              <a:pt x="1308674" y="124481"/>
                            </a:lnTo>
                            <a:lnTo>
                              <a:pt x="1046228" y="152400"/>
                            </a:lnTo>
                            <a:lnTo>
                              <a:pt x="916235" y="170180"/>
                            </a:lnTo>
                            <a:lnTo>
                              <a:pt x="788053" y="189230"/>
                            </a:lnTo>
                            <a:lnTo>
                              <a:pt x="661208" y="212090"/>
                            </a:lnTo>
                            <a:lnTo>
                              <a:pt x="536073" y="231140"/>
                            </a:lnTo>
                            <a:lnTo>
                              <a:pt x="535934" y="231140"/>
                            </a:lnTo>
                            <a:lnTo>
                              <a:pt x="412789" y="259080"/>
                            </a:lnTo>
                            <a:lnTo>
                              <a:pt x="351944" y="267970"/>
                            </a:lnTo>
                            <a:lnTo>
                              <a:pt x="114232" y="323850"/>
                            </a:lnTo>
                            <a:lnTo>
                              <a:pt x="56386" y="341630"/>
                            </a:lnTo>
                            <a:lnTo>
                              <a:pt x="0" y="355600"/>
                            </a:lnTo>
                            <a:lnTo>
                              <a:pt x="0" y="365760"/>
                            </a:lnTo>
                            <a:lnTo>
                              <a:pt x="2269" y="364490"/>
                            </a:lnTo>
                            <a:lnTo>
                              <a:pt x="62014" y="350520"/>
                            </a:lnTo>
                            <a:lnTo>
                              <a:pt x="59274" y="350520"/>
                            </a:lnTo>
                            <a:lnTo>
                              <a:pt x="64179" y="349250"/>
                            </a:lnTo>
                            <a:lnTo>
                              <a:pt x="67445" y="349250"/>
                            </a:lnTo>
                            <a:lnTo>
                              <a:pt x="176072" y="323850"/>
                            </a:lnTo>
                            <a:lnTo>
                              <a:pt x="175478" y="323850"/>
                            </a:lnTo>
                            <a:lnTo>
                              <a:pt x="181069" y="321310"/>
                            </a:lnTo>
                            <a:lnTo>
                              <a:pt x="186935" y="321310"/>
                            </a:lnTo>
                            <a:lnTo>
                              <a:pt x="295562" y="295910"/>
                            </a:lnTo>
                            <a:lnTo>
                              <a:pt x="294113" y="295910"/>
                            </a:lnTo>
                            <a:lnTo>
                              <a:pt x="300138" y="294640"/>
                            </a:lnTo>
                            <a:lnTo>
                              <a:pt x="300994" y="294640"/>
                            </a:lnTo>
                            <a:lnTo>
                              <a:pt x="415052" y="267970"/>
                            </a:lnTo>
                            <a:lnTo>
                              <a:pt x="662954" y="220980"/>
                            </a:lnTo>
                            <a:lnTo>
                              <a:pt x="789277" y="203200"/>
                            </a:lnTo>
                            <a:lnTo>
                              <a:pt x="917941" y="180340"/>
                            </a:lnTo>
                            <a:lnTo>
                              <a:pt x="1049115" y="166370"/>
                            </a:lnTo>
                            <a:lnTo>
                              <a:pt x="1047431" y="166370"/>
                            </a:lnTo>
                            <a:lnTo>
                              <a:pt x="1058424" y="165100"/>
                            </a:lnTo>
                            <a:lnTo>
                              <a:pt x="1061040" y="165100"/>
                            </a:lnTo>
                            <a:lnTo>
                              <a:pt x="1311374" y="138439"/>
                            </a:lnTo>
                            <a:lnTo>
                              <a:pt x="1310027" y="138439"/>
                            </a:lnTo>
                            <a:lnTo>
                              <a:pt x="1318417" y="137160"/>
                            </a:lnTo>
                            <a:lnTo>
                              <a:pt x="1323389" y="137160"/>
                            </a:lnTo>
                            <a:lnTo>
                              <a:pt x="1442438" y="124481"/>
                            </a:lnTo>
                            <a:lnTo>
                              <a:pt x="1442207" y="124481"/>
                            </a:lnTo>
                            <a:lnTo>
                              <a:pt x="1710040" y="105410"/>
                            </a:lnTo>
                            <a:lnTo>
                              <a:pt x="2112487" y="91440"/>
                            </a:lnTo>
                            <a:lnTo>
                              <a:pt x="2841709" y="91440"/>
                            </a:lnTo>
                            <a:lnTo>
                              <a:pt x="2777232" y="87648"/>
                            </a:lnTo>
                            <a:close/>
                          </a:path>
                          <a:path w="7556500" h="683260">
                            <a:moveTo>
                              <a:pt x="67445" y="349250"/>
                            </a:moveTo>
                            <a:lnTo>
                              <a:pt x="64179" y="349250"/>
                            </a:lnTo>
                            <a:lnTo>
                              <a:pt x="59274" y="350520"/>
                            </a:lnTo>
                            <a:lnTo>
                              <a:pt x="62014" y="350520"/>
                            </a:lnTo>
                            <a:lnTo>
                              <a:pt x="67445" y="349250"/>
                            </a:lnTo>
                            <a:close/>
                          </a:path>
                          <a:path w="7556500" h="683260">
                            <a:moveTo>
                              <a:pt x="186935" y="321310"/>
                            </a:moveTo>
                            <a:lnTo>
                              <a:pt x="181069" y="321310"/>
                            </a:lnTo>
                            <a:lnTo>
                              <a:pt x="175478" y="323850"/>
                            </a:lnTo>
                            <a:lnTo>
                              <a:pt x="176072" y="323850"/>
                            </a:lnTo>
                            <a:lnTo>
                              <a:pt x="186935" y="321310"/>
                            </a:lnTo>
                            <a:close/>
                          </a:path>
                          <a:path w="7556500" h="683260">
                            <a:moveTo>
                              <a:pt x="300994" y="294640"/>
                            </a:moveTo>
                            <a:lnTo>
                              <a:pt x="300138" y="294640"/>
                            </a:lnTo>
                            <a:lnTo>
                              <a:pt x="294113" y="295910"/>
                            </a:lnTo>
                            <a:lnTo>
                              <a:pt x="295562" y="295910"/>
                            </a:lnTo>
                            <a:lnTo>
                              <a:pt x="300994" y="294640"/>
                            </a:lnTo>
                            <a:close/>
                          </a:path>
                          <a:path w="7556500" h="683260">
                            <a:moveTo>
                              <a:pt x="2240766" y="0"/>
                            </a:moveTo>
                            <a:lnTo>
                              <a:pt x="1836700" y="0"/>
                            </a:lnTo>
                            <a:lnTo>
                              <a:pt x="1434253" y="13970"/>
                            </a:lnTo>
                            <a:lnTo>
                              <a:pt x="1169421" y="31750"/>
                            </a:lnTo>
                            <a:lnTo>
                              <a:pt x="1038647" y="45720"/>
                            </a:lnTo>
                            <a:lnTo>
                              <a:pt x="909167" y="54610"/>
                            </a:lnTo>
                            <a:lnTo>
                              <a:pt x="780980" y="73660"/>
                            </a:lnTo>
                            <a:lnTo>
                              <a:pt x="654420" y="87648"/>
                            </a:lnTo>
                            <a:lnTo>
                              <a:pt x="530341" y="105410"/>
                            </a:lnTo>
                            <a:lnTo>
                              <a:pt x="407636" y="124481"/>
                            </a:lnTo>
                            <a:lnTo>
                              <a:pt x="347466" y="138439"/>
                            </a:lnTo>
                            <a:lnTo>
                              <a:pt x="228559" y="156210"/>
                            </a:lnTo>
                            <a:lnTo>
                              <a:pt x="112269" y="184150"/>
                            </a:lnTo>
                            <a:lnTo>
                              <a:pt x="54608" y="194400"/>
                            </a:lnTo>
                            <a:lnTo>
                              <a:pt x="0" y="207010"/>
                            </a:lnTo>
                            <a:lnTo>
                              <a:pt x="0" y="222250"/>
                            </a:lnTo>
                            <a:lnTo>
                              <a:pt x="113002" y="194791"/>
                            </a:lnTo>
                            <a:lnTo>
                              <a:pt x="118785" y="193040"/>
                            </a:lnTo>
                            <a:lnTo>
                              <a:pt x="120213" y="193040"/>
                            </a:lnTo>
                            <a:lnTo>
                              <a:pt x="172479" y="180340"/>
                            </a:lnTo>
                            <a:lnTo>
                              <a:pt x="230711" y="170180"/>
                            </a:lnTo>
                            <a:lnTo>
                              <a:pt x="289892" y="156210"/>
                            </a:lnTo>
                            <a:lnTo>
                              <a:pt x="659536" y="100932"/>
                            </a:lnTo>
                            <a:lnTo>
                              <a:pt x="662572" y="100330"/>
                            </a:lnTo>
                            <a:lnTo>
                              <a:pt x="663564" y="100330"/>
                            </a:lnTo>
                            <a:lnTo>
                              <a:pt x="782460" y="82550"/>
                            </a:lnTo>
                            <a:lnTo>
                              <a:pt x="1039649" y="54610"/>
                            </a:lnTo>
                            <a:lnTo>
                              <a:pt x="1568494" y="17780"/>
                            </a:lnTo>
                            <a:lnTo>
                              <a:pt x="1702505" y="13970"/>
                            </a:lnTo>
                            <a:lnTo>
                              <a:pt x="1836931" y="13970"/>
                            </a:lnTo>
                            <a:lnTo>
                              <a:pt x="1971543" y="8890"/>
                            </a:lnTo>
                            <a:lnTo>
                              <a:pt x="2508509" y="8890"/>
                            </a:lnTo>
                            <a:lnTo>
                              <a:pt x="2240766" y="0"/>
                            </a:lnTo>
                            <a:close/>
                          </a:path>
                          <a:path w="7556500" h="683260">
                            <a:moveTo>
                              <a:pt x="118785" y="193040"/>
                            </a:moveTo>
                            <a:lnTo>
                              <a:pt x="113002" y="194791"/>
                            </a:lnTo>
                            <a:lnTo>
                              <a:pt x="114615" y="194400"/>
                            </a:lnTo>
                            <a:lnTo>
                              <a:pt x="118785" y="193040"/>
                            </a:lnTo>
                            <a:close/>
                          </a:path>
                          <a:path w="7556500" h="683260">
                            <a:moveTo>
                              <a:pt x="120213" y="193040"/>
                            </a:moveTo>
                            <a:lnTo>
                              <a:pt x="118785" y="193040"/>
                            </a:lnTo>
                            <a:lnTo>
                              <a:pt x="114615" y="194400"/>
                            </a:lnTo>
                            <a:lnTo>
                              <a:pt x="120213" y="193040"/>
                            </a:lnTo>
                            <a:close/>
                          </a:path>
                          <a:path w="7556500" h="683260">
                            <a:moveTo>
                              <a:pt x="3855272" y="149860"/>
                            </a:moveTo>
                            <a:lnTo>
                              <a:pt x="3883947" y="156210"/>
                            </a:lnTo>
                            <a:lnTo>
                              <a:pt x="4002721" y="175858"/>
                            </a:lnTo>
                            <a:lnTo>
                              <a:pt x="4003048" y="175858"/>
                            </a:lnTo>
                            <a:lnTo>
                              <a:pt x="4052472" y="180340"/>
                            </a:lnTo>
                            <a:lnTo>
                              <a:pt x="4110163" y="189230"/>
                            </a:lnTo>
                            <a:lnTo>
                              <a:pt x="4156555" y="193040"/>
                            </a:lnTo>
                            <a:lnTo>
                              <a:pt x="4113445" y="184150"/>
                            </a:lnTo>
                            <a:lnTo>
                              <a:pt x="4054968" y="175260"/>
                            </a:lnTo>
                            <a:lnTo>
                              <a:pt x="3999040" y="161363"/>
                            </a:lnTo>
                            <a:lnTo>
                              <a:pt x="3998261" y="161363"/>
                            </a:lnTo>
                            <a:lnTo>
                              <a:pt x="3855272" y="149860"/>
                            </a:lnTo>
                            <a:close/>
                          </a:path>
                          <a:path w="7556500" h="683260">
                            <a:moveTo>
                              <a:pt x="3994766" y="175107"/>
                            </a:moveTo>
                            <a:lnTo>
                              <a:pt x="3995660" y="175260"/>
                            </a:lnTo>
                            <a:lnTo>
                              <a:pt x="3996076" y="175260"/>
                            </a:lnTo>
                            <a:lnTo>
                              <a:pt x="4002721" y="175858"/>
                            </a:lnTo>
                            <a:lnTo>
                              <a:pt x="4003048" y="175858"/>
                            </a:lnTo>
                            <a:lnTo>
                              <a:pt x="3994766" y="175107"/>
                            </a:lnTo>
                            <a:close/>
                          </a:path>
                          <a:path w="7556500" h="683260">
                            <a:moveTo>
                              <a:pt x="3170582" y="115570"/>
                            </a:moveTo>
                            <a:lnTo>
                              <a:pt x="3289358" y="124481"/>
                            </a:lnTo>
                            <a:lnTo>
                              <a:pt x="3289175" y="124481"/>
                            </a:lnTo>
                            <a:lnTo>
                              <a:pt x="3353823" y="132080"/>
                            </a:lnTo>
                            <a:lnTo>
                              <a:pt x="3406829" y="133350"/>
                            </a:lnTo>
                            <a:lnTo>
                              <a:pt x="3401188" y="133350"/>
                            </a:lnTo>
                            <a:lnTo>
                              <a:pt x="3529869" y="138439"/>
                            </a:lnTo>
                            <a:lnTo>
                              <a:pt x="3529628" y="138439"/>
                            </a:lnTo>
                            <a:lnTo>
                              <a:pt x="3649975" y="147320"/>
                            </a:lnTo>
                            <a:lnTo>
                              <a:pt x="3709280" y="147320"/>
                            </a:lnTo>
                            <a:lnTo>
                              <a:pt x="3884316" y="161363"/>
                            </a:lnTo>
                            <a:lnTo>
                              <a:pt x="3883872" y="161363"/>
                            </a:lnTo>
                            <a:lnTo>
                              <a:pt x="3940261" y="170180"/>
                            </a:lnTo>
                            <a:lnTo>
                              <a:pt x="3940422" y="170180"/>
                            </a:lnTo>
                            <a:lnTo>
                              <a:pt x="3994766" y="175107"/>
                            </a:lnTo>
                            <a:lnTo>
                              <a:pt x="3883947" y="156210"/>
                            </a:lnTo>
                            <a:lnTo>
                              <a:pt x="3855272" y="149860"/>
                            </a:lnTo>
                            <a:lnTo>
                              <a:pt x="3650578" y="133350"/>
                            </a:lnTo>
                            <a:lnTo>
                              <a:pt x="3590531" y="129540"/>
                            </a:lnTo>
                            <a:lnTo>
                              <a:pt x="3529882" y="129540"/>
                            </a:lnTo>
                            <a:lnTo>
                              <a:pt x="3170582" y="115570"/>
                            </a:lnTo>
                            <a:close/>
                          </a:path>
                          <a:path w="7556500" h="683260">
                            <a:moveTo>
                              <a:pt x="1061040" y="165100"/>
                            </a:moveTo>
                            <a:lnTo>
                              <a:pt x="1058424" y="165100"/>
                            </a:lnTo>
                            <a:lnTo>
                              <a:pt x="1047431" y="166370"/>
                            </a:lnTo>
                            <a:lnTo>
                              <a:pt x="1049115" y="166370"/>
                            </a:lnTo>
                            <a:lnTo>
                              <a:pt x="1061040" y="165100"/>
                            </a:lnTo>
                            <a:close/>
                          </a:path>
                          <a:path w="7556500" h="683260">
                            <a:moveTo>
                              <a:pt x="3043866" y="115570"/>
                            </a:moveTo>
                            <a:lnTo>
                              <a:pt x="2897173" y="115570"/>
                            </a:lnTo>
                            <a:lnTo>
                              <a:pt x="2367325" y="133350"/>
                            </a:lnTo>
                            <a:lnTo>
                              <a:pt x="1962716" y="161363"/>
                            </a:lnTo>
                            <a:lnTo>
                              <a:pt x="2098346" y="161363"/>
                            </a:lnTo>
                            <a:lnTo>
                              <a:pt x="2233924" y="152400"/>
                            </a:lnTo>
                            <a:lnTo>
                              <a:pt x="2367633" y="147320"/>
                            </a:lnTo>
                            <a:lnTo>
                              <a:pt x="2367877" y="147320"/>
                            </a:lnTo>
                            <a:lnTo>
                              <a:pt x="2501386" y="138439"/>
                            </a:lnTo>
                            <a:lnTo>
                              <a:pt x="2501108" y="138439"/>
                            </a:lnTo>
                            <a:lnTo>
                              <a:pt x="2766591" y="129540"/>
                            </a:lnTo>
                            <a:lnTo>
                              <a:pt x="3224926" y="129540"/>
                            </a:lnTo>
                            <a:lnTo>
                              <a:pt x="3043866" y="115570"/>
                            </a:lnTo>
                            <a:close/>
                          </a:path>
                          <a:path w="7556500" h="683260">
                            <a:moveTo>
                              <a:pt x="3400329" y="72390"/>
                            </a:moveTo>
                            <a:lnTo>
                              <a:pt x="3280222" y="72390"/>
                            </a:lnTo>
                            <a:lnTo>
                              <a:pt x="3410578" y="87648"/>
                            </a:lnTo>
                            <a:lnTo>
                              <a:pt x="3471498" y="91440"/>
                            </a:lnTo>
                            <a:lnTo>
                              <a:pt x="3652012" y="119380"/>
                            </a:lnTo>
                            <a:lnTo>
                              <a:pt x="3711463" y="124481"/>
                            </a:lnTo>
                            <a:lnTo>
                              <a:pt x="3711211" y="124481"/>
                            </a:lnTo>
                            <a:lnTo>
                              <a:pt x="3826933" y="143510"/>
                            </a:lnTo>
                            <a:lnTo>
                              <a:pt x="3855272" y="149860"/>
                            </a:lnTo>
                            <a:lnTo>
                              <a:pt x="3998261" y="161363"/>
                            </a:lnTo>
                            <a:lnTo>
                              <a:pt x="3593973" y="96520"/>
                            </a:lnTo>
                            <a:lnTo>
                              <a:pt x="3533719" y="91440"/>
                            </a:lnTo>
                            <a:lnTo>
                              <a:pt x="3411610" y="73660"/>
                            </a:lnTo>
                            <a:lnTo>
                              <a:pt x="3400329" y="72390"/>
                            </a:lnTo>
                            <a:close/>
                          </a:path>
                          <a:path w="7556500" h="683260">
                            <a:moveTo>
                              <a:pt x="1323389" y="137160"/>
                            </a:moveTo>
                            <a:lnTo>
                              <a:pt x="1318417" y="137160"/>
                            </a:lnTo>
                            <a:lnTo>
                              <a:pt x="1310027" y="138439"/>
                            </a:lnTo>
                            <a:lnTo>
                              <a:pt x="1311374" y="138439"/>
                            </a:lnTo>
                            <a:lnTo>
                              <a:pt x="1323389" y="137160"/>
                            </a:lnTo>
                            <a:close/>
                          </a:path>
                          <a:path w="7556500" h="683260">
                            <a:moveTo>
                              <a:pt x="3330061" y="129540"/>
                            </a:moveTo>
                            <a:lnTo>
                              <a:pt x="3281924" y="129540"/>
                            </a:lnTo>
                            <a:lnTo>
                              <a:pt x="3353823" y="132080"/>
                            </a:lnTo>
                            <a:lnTo>
                              <a:pt x="3330061" y="129540"/>
                            </a:lnTo>
                            <a:close/>
                          </a:path>
                          <a:path w="7556500" h="683260">
                            <a:moveTo>
                              <a:pt x="3023556" y="114002"/>
                            </a:moveTo>
                            <a:lnTo>
                              <a:pt x="3043866" y="115570"/>
                            </a:lnTo>
                            <a:lnTo>
                              <a:pt x="3034982" y="115570"/>
                            </a:lnTo>
                            <a:lnTo>
                              <a:pt x="3027407" y="114284"/>
                            </a:lnTo>
                            <a:lnTo>
                              <a:pt x="3023556" y="114002"/>
                            </a:lnTo>
                            <a:close/>
                          </a:path>
                          <a:path w="7556500" h="683260">
                            <a:moveTo>
                              <a:pt x="2841709" y="91440"/>
                            </a:moveTo>
                            <a:lnTo>
                              <a:pt x="2512808" y="91440"/>
                            </a:lnTo>
                            <a:lnTo>
                              <a:pt x="2645109" y="96520"/>
                            </a:lnTo>
                            <a:lnTo>
                              <a:pt x="2633006" y="96520"/>
                            </a:lnTo>
                            <a:lnTo>
                              <a:pt x="2776588" y="101600"/>
                            </a:lnTo>
                            <a:lnTo>
                              <a:pt x="2766108" y="100330"/>
                            </a:lnTo>
                            <a:lnTo>
                              <a:pt x="3003759" y="100330"/>
                            </a:lnTo>
                            <a:lnTo>
                              <a:pt x="2906887" y="96520"/>
                            </a:lnTo>
                            <a:lnTo>
                              <a:pt x="2841709" y="91440"/>
                            </a:lnTo>
                            <a:close/>
                          </a:path>
                          <a:path w="7556500" h="683260">
                            <a:moveTo>
                              <a:pt x="663564" y="100330"/>
                            </a:moveTo>
                            <a:lnTo>
                              <a:pt x="662572" y="100330"/>
                            </a:lnTo>
                            <a:lnTo>
                              <a:pt x="659536" y="100932"/>
                            </a:lnTo>
                            <a:lnTo>
                              <a:pt x="663564" y="100330"/>
                            </a:lnTo>
                            <a:close/>
                          </a:path>
                          <a:path w="7556500" h="683260">
                            <a:moveTo>
                              <a:pt x="2645293" y="82550"/>
                            </a:moveTo>
                            <a:lnTo>
                              <a:pt x="1977968" y="82550"/>
                            </a:lnTo>
                            <a:lnTo>
                              <a:pt x="1842484" y="87648"/>
                            </a:lnTo>
                            <a:lnTo>
                              <a:pt x="2777701" y="87648"/>
                            </a:lnTo>
                            <a:lnTo>
                              <a:pt x="2645293" y="82550"/>
                            </a:lnTo>
                            <a:close/>
                          </a:path>
                          <a:path w="7556500" h="683260">
                            <a:moveTo>
                              <a:pt x="2380046" y="78740"/>
                            </a:moveTo>
                            <a:lnTo>
                              <a:pt x="2246359" y="78740"/>
                            </a:lnTo>
                            <a:lnTo>
                              <a:pt x="2112302" y="82550"/>
                            </a:lnTo>
                            <a:lnTo>
                              <a:pt x="2513039" y="82550"/>
                            </a:lnTo>
                            <a:lnTo>
                              <a:pt x="2380046" y="78740"/>
                            </a:lnTo>
                            <a:close/>
                          </a:path>
                          <a:path w="7556500" h="683260">
                            <a:moveTo>
                              <a:pt x="2508509" y="8890"/>
                            </a:moveTo>
                            <a:lnTo>
                              <a:pt x="2106154" y="8890"/>
                            </a:lnTo>
                            <a:lnTo>
                              <a:pt x="2240581" y="13970"/>
                            </a:lnTo>
                            <a:lnTo>
                              <a:pt x="2374637" y="13970"/>
                            </a:lnTo>
                            <a:lnTo>
                              <a:pt x="2508139" y="17780"/>
                            </a:lnTo>
                            <a:lnTo>
                              <a:pt x="2500722" y="17780"/>
                            </a:lnTo>
                            <a:lnTo>
                              <a:pt x="2640763" y="22860"/>
                            </a:lnTo>
                            <a:lnTo>
                              <a:pt x="2772647" y="31750"/>
                            </a:lnTo>
                            <a:lnTo>
                              <a:pt x="2762011" y="31750"/>
                            </a:lnTo>
                            <a:lnTo>
                              <a:pt x="3160071" y="59690"/>
                            </a:lnTo>
                            <a:lnTo>
                              <a:pt x="3286269" y="73660"/>
                            </a:lnTo>
                            <a:lnTo>
                              <a:pt x="3280222" y="72390"/>
                            </a:lnTo>
                            <a:lnTo>
                              <a:pt x="3400329" y="72390"/>
                            </a:lnTo>
                            <a:lnTo>
                              <a:pt x="3287286" y="59690"/>
                            </a:lnTo>
                            <a:lnTo>
                              <a:pt x="3161134" y="50800"/>
                            </a:lnTo>
                            <a:lnTo>
                              <a:pt x="3033331" y="36830"/>
                            </a:lnTo>
                            <a:lnTo>
                              <a:pt x="2773155" y="17780"/>
                            </a:lnTo>
                            <a:lnTo>
                              <a:pt x="2508509" y="8890"/>
                            </a:lnTo>
                            <a:close/>
                          </a:path>
                        </a:pathLst>
                      </a:custGeom>
                      <a:solidFill>
                        <a:srgbClr val="23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13FA287" id="Graphic 2" o:spid="_x0000_s1026" style="position:absolute;margin-left:0;margin-top:758.55pt;width:595pt;height:53.8pt;z-index:-159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683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" path="m6607690,637550r-163753,l6524986,642620r81543,8890l6688259,656590r81681,8890l7015448,679450r81775,l7178997,683260r376994,l7555991,674370r-295173,l7179368,670560r-81636,l6689043,646430r-81353,-8880xem3003759,100330r-237651,l2906195,105410r381600,27940l3411497,147320r-5718,l3533722,161363r-208,l3652428,180340r58847,3810l3883977,212090r56165,13970l4111180,254000r120487,27940l4293497,290830r192451,36830l4687300,369570r69143,8890l5188278,462280r74523,8890l5490392,513080r77284,8897l5645112,535940r315125,45720l6443673,637550r164184,l6526003,632460r-81313,-8890l6282803,609600,6121567,586740,5961716,567690,5647095,521977r-77841,-8897l5415782,485140r-75857,-8890l5043321,420370r-72561,-8890l4621335,341630r-67167,-8890l4358722,290830r-62938,-8890l4233772,267970r-60722,-8890l4113424,245110r-58456,-10160l3997844,220980,3594573,156210r-60161,-3810l3493917,147320,3353823,132080r-71899,-2540l3330061,129540r-40893,-5059l3289330,124481r-118748,-8911l3163123,115570,3035768,105410r-91,-3810l3036050,101600r-32291,-1270xem7555991,577850r-37147,l7438281,581660r-80988,l7276027,586740r-409058,l7030934,595630r326590,l7438411,591820r80945,l7555991,589280r,-11430xem5500515,434382r-78771,l5498663,448315r77470,8885l5654300,471170r157829,22860l6294628,549920r81185,5070l6457549,563880r81582,3810l6621143,577850r163820,8890l7194529,586740r-81682,-5080l6949298,581660,6540199,558800r-81639,-8880l6458723,549920r-81511,-5090l6377020,544830r-81456,-8890l6134102,521977,5972857,504190,5655881,457200r-77939,-8885l5500515,434382xem2098747,161363r-135628,l1427319,217170r-394589,54610l526458,364490,110747,462280,53985,480060,,494030r,10160l1044,504190,229110,448315r58758,-19055l347004,420370,528745,378460,652217,355600,778018,327660,905122,309880r129215,-24130l1562046,212090r268229,-27940l1964840,175260r133907,-13897xem3999200,161363r-160,l4054968,175260r58477,8890l4156555,193040r13724,1360l4169993,194400r183786,26580l4417569,226060r198218,27940l4684018,267970r354880,45720l5112512,327660r301421,36830l5491128,378460r313511,36830l5964490,429260r161429,19055l6288087,457200r81578,8890l6697688,485140r82283,l6862207,490220r410491,l7435543,480060r-490576,l6862485,476250r-82145,l6616052,466090r-82006,l6452238,457200r-162999,-8885l6141421,435610r-2832,l6127136,434382,5965881,420370,5816639,402590r-2566,l5806347,401364,5263430,336550r-75107,-12700l4896043,285750r-71173,-13970l4230906,189230r-60325,-5080l4111503,175260r-57354,-5080l4053977,170180r-54777,-8817xem7555991,464820r-202027,11430l7272421,476250r-82018,3810l7516908,480060r39083,-3810l7555991,464820xem6127141,434382r11448,1228l6141421,435610r-14280,-1228xem4002721,175858r50121,8292l4111318,198120r59777,10160l4231688,220980r376,l4294098,231140r127747,27940l4487278,267970r202695,41910l4759367,318770r286650,55880l5120023,383540r225262,41921l5421873,434382r78772,l5423548,425461,5271093,397510r-75071,-10160l4975191,346710r-72054,-10160l4623511,281940r-67587,-10160l4359554,231140,4156555,193040r-46392,-3810l4052472,180340r-49751,-4482xem5806348,401364r7725,1226l5816639,402590r-10291,-1226xem2777232,87648r-934405,l1709299,96520r-134260,5080l1575428,101600r-46,3810l1308674,124481r-262446,27919l916235,170180,788053,189230,661208,212090,536073,231140r-139,l412789,259080r-60845,8890l114232,323850,56386,341630,,355600r,10160l2269,364490,62014,350520r-2740,l64179,349250r3266,l176072,323850r-594,l181069,321310r5866,l295562,295910r-1449,l300138,294640r856,l415052,267970,662954,220980,789277,203200,917941,180340r131174,-13970l1047431,166370r10993,-1270l1061040,165100r250334,-26661l1310027,138439r8390,-1279l1323389,137160r119049,-12679l1442207,124481r267833,-19071l2112487,91440r729222,l2777232,87648xem67445,349250r-3266,l59274,350520r2740,l67445,349250xem186935,321310r-5866,l175478,323850r594,l186935,321310xem300994,294640r-856,l294113,295910r1449,l300994,294640xem2240766,l1836700,,1434253,13970,1169421,31750,1038647,45720,909167,54610,780980,73660,654420,87648,530341,105410,407636,124481r-60170,13958l228559,156210,112269,184150,54608,194400,,207010r,15240l113002,194791r5783,-1751l120213,193040r52266,-12700l230711,170180r59181,-13970l659536,100932r3036,-602l663564,100330,782460,82550,1039649,54610,1568494,17780r134011,-3810l1836931,13970,1971543,8890r536966,l2240766,xem118785,193040r-5783,1751l114615,194400r4170,-1360xem120213,193040r-1428,l114615,194400r5598,-1360xem3855272,149860r28675,6350l4002721,175858r327,l4052472,180340r57691,8890l4156555,193040r-43110,-8890l4054968,175260r-55928,-13897l3998261,161363,3855272,149860xem3994766,175107r894,153l3996076,175260r6645,598l4003048,175858r-8282,-751xem3170582,115570r118776,8911l3289175,124481r64648,7599l3406829,133350r-5641,l3529869,138439r-241,l3649975,147320r59305,l3884316,161363r-444,l3940261,170180r161,l3994766,175107,3883947,156210r-28675,-6350l3650578,133350r-60047,-3810l3529882,129540,3170582,115570xem1061040,165100r-2616,l1047431,166370r1684,l1061040,165100xem3043866,115570r-146693,l2367325,133350r-404609,28013l2098346,161363r135578,-8963l2367633,147320r244,l2501386,138439r-278,l2766591,129540r458335,l3043866,115570xem3400329,72390r-120107,l3410578,87648r60920,3792l3652012,119380r59451,5101l3711211,124481r115722,19029l3855272,149860r142989,11503l3593973,96520r-60254,-5080l3411610,73660r-11281,-1270xem1323389,137160r-4972,l1310027,138439r1347,l1323389,137160xem3330061,129540r-48137,l3353823,132080r-23762,-2540xem3023556,114002r20310,1568l3034982,115570r-7575,-1286l3023556,114002xem2841709,91440r-328901,l2645109,96520r-12103,l2776588,101600r-10480,-1270l3003759,100330r-96872,-3810l2841709,91440xem663564,100330r-992,l659536,100932r4028,-602xem2645293,82550r-667325,l1842484,87648r935217,l2645293,82550xem2380046,78740r-133687,l2112302,82550r400737,l2380046,78740xem2508509,8890r-402355,l2240581,13970r134056,l2508139,17780r-7417,l2640763,22860r131884,8890l2762011,31750r398060,27940l3286269,73660r-6047,-1270l3400329,72390,3287286,59690,3161134,50800,3033331,36830,2773155,17780,2508509,8890xe" fillcolor="#23336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348A" w14:textId="77777777" w:rsidR="00485EF6" w:rsidRDefault="00485EF6">
      <w:r>
        <w:separator/>
      </w:r>
    </w:p>
  </w:footnote>
  <w:footnote w:type="continuationSeparator" w:id="0">
    <w:p w14:paraId="4AA0722F" w14:textId="77777777" w:rsidR="00485EF6" w:rsidRDefault="00485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76C9F" w14:textId="77777777" w:rsidR="006426D2" w:rsidRDefault="00AC7B4B">
    <w:pPr>
      <w:pStyle w:val="BodyText"/>
      <w:spacing w:before="0"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364608" behindDoc="1" locked="0" layoutInCell="1" allowOverlap="1" wp14:anchorId="0E38171F" wp14:editId="18DBAEA5">
          <wp:simplePos x="0" y="0"/>
          <wp:positionH relativeFrom="page">
            <wp:posOffset>6264242</wp:posOffset>
          </wp:positionH>
          <wp:positionV relativeFrom="page">
            <wp:posOffset>543405</wp:posOffset>
          </wp:positionV>
          <wp:extent cx="860354" cy="589316"/>
          <wp:effectExtent l="0" t="0" r="0" b="0"/>
          <wp:wrapNone/>
          <wp:docPr id="20625498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0354" cy="589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47331"/>
    <w:multiLevelType w:val="hybridMultilevel"/>
    <w:tmpl w:val="F0EE983C"/>
    <w:lvl w:ilvl="0" w:tplc="ABBCE48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D36F192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1EFE597E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8F2C1E8C">
      <w:numFmt w:val="bullet"/>
      <w:lvlText w:val="•"/>
      <w:lvlJc w:val="left"/>
      <w:pPr>
        <w:ind w:left="3378" w:hanging="360"/>
      </w:pPr>
      <w:rPr>
        <w:rFonts w:hint="default"/>
        <w:lang w:val="en-US" w:eastAsia="en-US" w:bidi="ar-SA"/>
      </w:rPr>
    </w:lvl>
    <w:lvl w:ilvl="4" w:tplc="64E62A22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BA7EE61E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6" w:tplc="CD388E76">
      <w:numFmt w:val="bullet"/>
      <w:lvlText w:val="•"/>
      <w:lvlJc w:val="left"/>
      <w:pPr>
        <w:ind w:left="5936" w:hanging="360"/>
      </w:pPr>
      <w:rPr>
        <w:rFonts w:hint="default"/>
        <w:lang w:val="en-US" w:eastAsia="en-US" w:bidi="ar-SA"/>
      </w:rPr>
    </w:lvl>
    <w:lvl w:ilvl="7" w:tplc="E73C9DDC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8" w:tplc="AD0E9FB6">
      <w:numFmt w:val="bullet"/>
      <w:lvlText w:val="•"/>
      <w:lvlJc w:val="left"/>
      <w:pPr>
        <w:ind w:left="764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E1C61B9"/>
    <w:multiLevelType w:val="hybridMultilevel"/>
    <w:tmpl w:val="892A7A8E"/>
    <w:lvl w:ilvl="0" w:tplc="363269D4">
      <w:numFmt w:val="bullet"/>
      <w:lvlText w:val="•"/>
      <w:lvlJc w:val="left"/>
      <w:pPr>
        <w:ind w:left="105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D5AB5FA">
      <w:numFmt w:val="bullet"/>
      <w:lvlText w:val="•"/>
      <w:lvlJc w:val="left"/>
      <w:pPr>
        <w:ind w:left="1024" w:hanging="161"/>
      </w:pPr>
      <w:rPr>
        <w:rFonts w:hint="default"/>
        <w:lang w:val="en-US" w:eastAsia="en-US" w:bidi="ar-SA"/>
      </w:rPr>
    </w:lvl>
    <w:lvl w:ilvl="2" w:tplc="CA301082">
      <w:numFmt w:val="bullet"/>
      <w:lvlText w:val="•"/>
      <w:lvlJc w:val="left"/>
      <w:pPr>
        <w:ind w:left="1949" w:hanging="161"/>
      </w:pPr>
      <w:rPr>
        <w:rFonts w:hint="default"/>
        <w:lang w:val="en-US" w:eastAsia="en-US" w:bidi="ar-SA"/>
      </w:rPr>
    </w:lvl>
    <w:lvl w:ilvl="3" w:tplc="CEEE2D86">
      <w:numFmt w:val="bullet"/>
      <w:lvlText w:val="•"/>
      <w:lvlJc w:val="left"/>
      <w:pPr>
        <w:ind w:left="2874" w:hanging="161"/>
      </w:pPr>
      <w:rPr>
        <w:rFonts w:hint="default"/>
        <w:lang w:val="en-US" w:eastAsia="en-US" w:bidi="ar-SA"/>
      </w:rPr>
    </w:lvl>
    <w:lvl w:ilvl="4" w:tplc="C09005E6">
      <w:numFmt w:val="bullet"/>
      <w:lvlText w:val="•"/>
      <w:lvlJc w:val="left"/>
      <w:pPr>
        <w:ind w:left="3798" w:hanging="161"/>
      </w:pPr>
      <w:rPr>
        <w:rFonts w:hint="default"/>
        <w:lang w:val="en-US" w:eastAsia="en-US" w:bidi="ar-SA"/>
      </w:rPr>
    </w:lvl>
    <w:lvl w:ilvl="5" w:tplc="B9964BA4">
      <w:numFmt w:val="bullet"/>
      <w:lvlText w:val="•"/>
      <w:lvlJc w:val="left"/>
      <w:pPr>
        <w:ind w:left="4723" w:hanging="161"/>
      </w:pPr>
      <w:rPr>
        <w:rFonts w:hint="default"/>
        <w:lang w:val="en-US" w:eastAsia="en-US" w:bidi="ar-SA"/>
      </w:rPr>
    </w:lvl>
    <w:lvl w:ilvl="6" w:tplc="262E32B6">
      <w:numFmt w:val="bullet"/>
      <w:lvlText w:val="•"/>
      <w:lvlJc w:val="left"/>
      <w:pPr>
        <w:ind w:left="5648" w:hanging="161"/>
      </w:pPr>
      <w:rPr>
        <w:rFonts w:hint="default"/>
        <w:lang w:val="en-US" w:eastAsia="en-US" w:bidi="ar-SA"/>
      </w:rPr>
    </w:lvl>
    <w:lvl w:ilvl="7" w:tplc="B6E022BA">
      <w:numFmt w:val="bullet"/>
      <w:lvlText w:val="•"/>
      <w:lvlJc w:val="left"/>
      <w:pPr>
        <w:ind w:left="6572" w:hanging="161"/>
      </w:pPr>
      <w:rPr>
        <w:rFonts w:hint="default"/>
        <w:lang w:val="en-US" w:eastAsia="en-US" w:bidi="ar-SA"/>
      </w:rPr>
    </w:lvl>
    <w:lvl w:ilvl="8" w:tplc="AC1E79DC">
      <w:numFmt w:val="bullet"/>
      <w:lvlText w:val="•"/>
      <w:lvlJc w:val="left"/>
      <w:pPr>
        <w:ind w:left="7497" w:hanging="161"/>
      </w:pPr>
      <w:rPr>
        <w:rFonts w:hint="default"/>
        <w:lang w:val="en-US" w:eastAsia="en-US" w:bidi="ar-SA"/>
      </w:rPr>
    </w:lvl>
  </w:abstractNum>
  <w:abstractNum w:abstractNumId="2" w15:restartNumberingAfterBreak="0">
    <w:nsid w:val="22EA155B"/>
    <w:multiLevelType w:val="hybridMultilevel"/>
    <w:tmpl w:val="FB10175C"/>
    <w:lvl w:ilvl="0" w:tplc="6B24BD50">
      <w:numFmt w:val="bullet"/>
      <w:lvlText w:val="•"/>
      <w:lvlJc w:val="left"/>
      <w:pPr>
        <w:ind w:left="46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20684BE">
      <w:numFmt w:val="bullet"/>
      <w:lvlText w:val="•"/>
      <w:lvlJc w:val="left"/>
      <w:pPr>
        <w:ind w:left="1348" w:hanging="360"/>
      </w:pPr>
      <w:rPr>
        <w:rFonts w:hint="default"/>
        <w:lang w:val="en-US" w:eastAsia="en-US" w:bidi="ar-SA"/>
      </w:rPr>
    </w:lvl>
    <w:lvl w:ilvl="2" w:tplc="FE36E9BE">
      <w:numFmt w:val="bullet"/>
      <w:lvlText w:val="•"/>
      <w:lvlJc w:val="left"/>
      <w:pPr>
        <w:ind w:left="2237" w:hanging="360"/>
      </w:pPr>
      <w:rPr>
        <w:rFonts w:hint="default"/>
        <w:lang w:val="en-US" w:eastAsia="en-US" w:bidi="ar-SA"/>
      </w:rPr>
    </w:lvl>
    <w:lvl w:ilvl="3" w:tplc="DE12111E">
      <w:numFmt w:val="bullet"/>
      <w:lvlText w:val="•"/>
      <w:lvlJc w:val="left"/>
      <w:pPr>
        <w:ind w:left="3126" w:hanging="360"/>
      </w:pPr>
      <w:rPr>
        <w:rFonts w:hint="default"/>
        <w:lang w:val="en-US" w:eastAsia="en-US" w:bidi="ar-SA"/>
      </w:rPr>
    </w:lvl>
    <w:lvl w:ilvl="4" w:tplc="1DBC3218">
      <w:numFmt w:val="bullet"/>
      <w:lvlText w:val="•"/>
      <w:lvlJc w:val="left"/>
      <w:pPr>
        <w:ind w:left="4014" w:hanging="360"/>
      </w:pPr>
      <w:rPr>
        <w:rFonts w:hint="default"/>
        <w:lang w:val="en-US" w:eastAsia="en-US" w:bidi="ar-SA"/>
      </w:rPr>
    </w:lvl>
    <w:lvl w:ilvl="5" w:tplc="4A505822">
      <w:numFmt w:val="bullet"/>
      <w:lvlText w:val="•"/>
      <w:lvlJc w:val="left"/>
      <w:pPr>
        <w:ind w:left="4903" w:hanging="360"/>
      </w:pPr>
      <w:rPr>
        <w:rFonts w:hint="default"/>
        <w:lang w:val="en-US" w:eastAsia="en-US" w:bidi="ar-SA"/>
      </w:rPr>
    </w:lvl>
    <w:lvl w:ilvl="6" w:tplc="931AD1B0">
      <w:numFmt w:val="bullet"/>
      <w:lvlText w:val="•"/>
      <w:lvlJc w:val="left"/>
      <w:pPr>
        <w:ind w:left="5792" w:hanging="360"/>
      </w:pPr>
      <w:rPr>
        <w:rFonts w:hint="default"/>
        <w:lang w:val="en-US" w:eastAsia="en-US" w:bidi="ar-SA"/>
      </w:rPr>
    </w:lvl>
    <w:lvl w:ilvl="7" w:tplc="FD321C68"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8" w:tplc="11F69146">
      <w:numFmt w:val="bullet"/>
      <w:lvlText w:val="•"/>
      <w:lvlJc w:val="left"/>
      <w:pPr>
        <w:ind w:left="756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C1D1F9B"/>
    <w:multiLevelType w:val="hybridMultilevel"/>
    <w:tmpl w:val="7A50F23C"/>
    <w:lvl w:ilvl="0" w:tplc="93860F76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E9085F2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0242F48E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8124EB7A">
      <w:numFmt w:val="bullet"/>
      <w:lvlText w:val="•"/>
      <w:lvlJc w:val="left"/>
      <w:pPr>
        <w:ind w:left="3378" w:hanging="360"/>
      </w:pPr>
      <w:rPr>
        <w:rFonts w:hint="default"/>
        <w:lang w:val="en-US" w:eastAsia="en-US" w:bidi="ar-SA"/>
      </w:rPr>
    </w:lvl>
    <w:lvl w:ilvl="4" w:tplc="4ED80350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581CB280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6" w:tplc="80A235DE">
      <w:numFmt w:val="bullet"/>
      <w:lvlText w:val="•"/>
      <w:lvlJc w:val="left"/>
      <w:pPr>
        <w:ind w:left="5936" w:hanging="360"/>
      </w:pPr>
      <w:rPr>
        <w:rFonts w:hint="default"/>
        <w:lang w:val="en-US" w:eastAsia="en-US" w:bidi="ar-SA"/>
      </w:rPr>
    </w:lvl>
    <w:lvl w:ilvl="7" w:tplc="D9D677C2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8" w:tplc="D108BCA6">
      <w:numFmt w:val="bullet"/>
      <w:lvlText w:val="•"/>
      <w:lvlJc w:val="left"/>
      <w:pPr>
        <w:ind w:left="764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B4332F0"/>
    <w:multiLevelType w:val="hybridMultilevel"/>
    <w:tmpl w:val="AEC43380"/>
    <w:lvl w:ilvl="0" w:tplc="FB20B062">
      <w:numFmt w:val="bullet"/>
      <w:lvlText w:val="•"/>
      <w:lvlJc w:val="left"/>
      <w:pPr>
        <w:ind w:left="105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1CBB4A">
      <w:numFmt w:val="bullet"/>
      <w:lvlText w:val="•"/>
      <w:lvlJc w:val="left"/>
      <w:pPr>
        <w:ind w:left="1024" w:hanging="161"/>
      </w:pPr>
      <w:rPr>
        <w:rFonts w:hint="default"/>
        <w:lang w:val="en-US" w:eastAsia="en-US" w:bidi="ar-SA"/>
      </w:rPr>
    </w:lvl>
    <w:lvl w:ilvl="2" w:tplc="9DC04BDA">
      <w:numFmt w:val="bullet"/>
      <w:lvlText w:val="•"/>
      <w:lvlJc w:val="left"/>
      <w:pPr>
        <w:ind w:left="1949" w:hanging="161"/>
      </w:pPr>
      <w:rPr>
        <w:rFonts w:hint="default"/>
        <w:lang w:val="en-US" w:eastAsia="en-US" w:bidi="ar-SA"/>
      </w:rPr>
    </w:lvl>
    <w:lvl w:ilvl="3" w:tplc="66204EC0">
      <w:numFmt w:val="bullet"/>
      <w:lvlText w:val="•"/>
      <w:lvlJc w:val="left"/>
      <w:pPr>
        <w:ind w:left="2874" w:hanging="161"/>
      </w:pPr>
      <w:rPr>
        <w:rFonts w:hint="default"/>
        <w:lang w:val="en-US" w:eastAsia="en-US" w:bidi="ar-SA"/>
      </w:rPr>
    </w:lvl>
    <w:lvl w:ilvl="4" w:tplc="9E7C63C2">
      <w:numFmt w:val="bullet"/>
      <w:lvlText w:val="•"/>
      <w:lvlJc w:val="left"/>
      <w:pPr>
        <w:ind w:left="3798" w:hanging="161"/>
      </w:pPr>
      <w:rPr>
        <w:rFonts w:hint="default"/>
        <w:lang w:val="en-US" w:eastAsia="en-US" w:bidi="ar-SA"/>
      </w:rPr>
    </w:lvl>
    <w:lvl w:ilvl="5" w:tplc="743A35D0">
      <w:numFmt w:val="bullet"/>
      <w:lvlText w:val="•"/>
      <w:lvlJc w:val="left"/>
      <w:pPr>
        <w:ind w:left="4723" w:hanging="161"/>
      </w:pPr>
      <w:rPr>
        <w:rFonts w:hint="default"/>
        <w:lang w:val="en-US" w:eastAsia="en-US" w:bidi="ar-SA"/>
      </w:rPr>
    </w:lvl>
    <w:lvl w:ilvl="6" w:tplc="C2F83C4A">
      <w:numFmt w:val="bullet"/>
      <w:lvlText w:val="•"/>
      <w:lvlJc w:val="left"/>
      <w:pPr>
        <w:ind w:left="5648" w:hanging="161"/>
      </w:pPr>
      <w:rPr>
        <w:rFonts w:hint="default"/>
        <w:lang w:val="en-US" w:eastAsia="en-US" w:bidi="ar-SA"/>
      </w:rPr>
    </w:lvl>
    <w:lvl w:ilvl="7" w:tplc="38DCCCDE">
      <w:numFmt w:val="bullet"/>
      <w:lvlText w:val="•"/>
      <w:lvlJc w:val="left"/>
      <w:pPr>
        <w:ind w:left="6572" w:hanging="161"/>
      </w:pPr>
      <w:rPr>
        <w:rFonts w:hint="default"/>
        <w:lang w:val="en-US" w:eastAsia="en-US" w:bidi="ar-SA"/>
      </w:rPr>
    </w:lvl>
    <w:lvl w:ilvl="8" w:tplc="19CC1402">
      <w:numFmt w:val="bullet"/>
      <w:lvlText w:val="•"/>
      <w:lvlJc w:val="left"/>
      <w:pPr>
        <w:ind w:left="7497" w:hanging="161"/>
      </w:pPr>
      <w:rPr>
        <w:rFonts w:hint="default"/>
        <w:lang w:val="en-US" w:eastAsia="en-US" w:bidi="ar-SA"/>
      </w:rPr>
    </w:lvl>
  </w:abstractNum>
  <w:abstractNum w:abstractNumId="5" w15:restartNumberingAfterBreak="0">
    <w:nsid w:val="3BB12753"/>
    <w:multiLevelType w:val="hybridMultilevel"/>
    <w:tmpl w:val="CF9C47C8"/>
    <w:lvl w:ilvl="0" w:tplc="4D5AE78A">
      <w:numFmt w:val="bullet"/>
      <w:lvlText w:val="•"/>
      <w:lvlJc w:val="left"/>
      <w:pPr>
        <w:ind w:left="105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E9C0F58">
      <w:numFmt w:val="bullet"/>
      <w:lvlText w:val="•"/>
      <w:lvlJc w:val="left"/>
      <w:pPr>
        <w:ind w:left="1024" w:hanging="161"/>
      </w:pPr>
      <w:rPr>
        <w:rFonts w:hint="default"/>
        <w:lang w:val="en-US" w:eastAsia="en-US" w:bidi="ar-SA"/>
      </w:rPr>
    </w:lvl>
    <w:lvl w:ilvl="2" w:tplc="15A6C72C">
      <w:numFmt w:val="bullet"/>
      <w:lvlText w:val="•"/>
      <w:lvlJc w:val="left"/>
      <w:pPr>
        <w:ind w:left="1949" w:hanging="161"/>
      </w:pPr>
      <w:rPr>
        <w:rFonts w:hint="default"/>
        <w:lang w:val="en-US" w:eastAsia="en-US" w:bidi="ar-SA"/>
      </w:rPr>
    </w:lvl>
    <w:lvl w:ilvl="3" w:tplc="8D58D3EC">
      <w:numFmt w:val="bullet"/>
      <w:lvlText w:val="•"/>
      <w:lvlJc w:val="left"/>
      <w:pPr>
        <w:ind w:left="2874" w:hanging="161"/>
      </w:pPr>
      <w:rPr>
        <w:rFonts w:hint="default"/>
        <w:lang w:val="en-US" w:eastAsia="en-US" w:bidi="ar-SA"/>
      </w:rPr>
    </w:lvl>
    <w:lvl w:ilvl="4" w:tplc="9BB05DEC">
      <w:numFmt w:val="bullet"/>
      <w:lvlText w:val="•"/>
      <w:lvlJc w:val="left"/>
      <w:pPr>
        <w:ind w:left="3798" w:hanging="161"/>
      </w:pPr>
      <w:rPr>
        <w:rFonts w:hint="default"/>
        <w:lang w:val="en-US" w:eastAsia="en-US" w:bidi="ar-SA"/>
      </w:rPr>
    </w:lvl>
    <w:lvl w:ilvl="5" w:tplc="9E64E9F0">
      <w:numFmt w:val="bullet"/>
      <w:lvlText w:val="•"/>
      <w:lvlJc w:val="left"/>
      <w:pPr>
        <w:ind w:left="4723" w:hanging="161"/>
      </w:pPr>
      <w:rPr>
        <w:rFonts w:hint="default"/>
        <w:lang w:val="en-US" w:eastAsia="en-US" w:bidi="ar-SA"/>
      </w:rPr>
    </w:lvl>
    <w:lvl w:ilvl="6" w:tplc="5E7C495C">
      <w:numFmt w:val="bullet"/>
      <w:lvlText w:val="•"/>
      <w:lvlJc w:val="left"/>
      <w:pPr>
        <w:ind w:left="5648" w:hanging="161"/>
      </w:pPr>
      <w:rPr>
        <w:rFonts w:hint="default"/>
        <w:lang w:val="en-US" w:eastAsia="en-US" w:bidi="ar-SA"/>
      </w:rPr>
    </w:lvl>
    <w:lvl w:ilvl="7" w:tplc="E5CC7C80">
      <w:numFmt w:val="bullet"/>
      <w:lvlText w:val="•"/>
      <w:lvlJc w:val="left"/>
      <w:pPr>
        <w:ind w:left="6572" w:hanging="161"/>
      </w:pPr>
      <w:rPr>
        <w:rFonts w:hint="default"/>
        <w:lang w:val="en-US" w:eastAsia="en-US" w:bidi="ar-SA"/>
      </w:rPr>
    </w:lvl>
    <w:lvl w:ilvl="8" w:tplc="DD489B1C">
      <w:numFmt w:val="bullet"/>
      <w:lvlText w:val="•"/>
      <w:lvlJc w:val="left"/>
      <w:pPr>
        <w:ind w:left="7497" w:hanging="161"/>
      </w:pPr>
      <w:rPr>
        <w:rFonts w:hint="default"/>
        <w:lang w:val="en-US" w:eastAsia="en-US" w:bidi="ar-SA"/>
      </w:rPr>
    </w:lvl>
  </w:abstractNum>
  <w:abstractNum w:abstractNumId="6" w15:restartNumberingAfterBreak="0">
    <w:nsid w:val="7DC549B8"/>
    <w:multiLevelType w:val="hybridMultilevel"/>
    <w:tmpl w:val="B4BC4358"/>
    <w:lvl w:ilvl="0" w:tplc="12F24DE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E9259A8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F0241F2E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9C2A61CC">
      <w:numFmt w:val="bullet"/>
      <w:lvlText w:val="•"/>
      <w:lvlJc w:val="left"/>
      <w:pPr>
        <w:ind w:left="3378" w:hanging="360"/>
      </w:pPr>
      <w:rPr>
        <w:rFonts w:hint="default"/>
        <w:lang w:val="en-US" w:eastAsia="en-US" w:bidi="ar-SA"/>
      </w:rPr>
    </w:lvl>
    <w:lvl w:ilvl="4" w:tplc="3FDE8700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9A3ED0C6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6" w:tplc="B62E7136">
      <w:numFmt w:val="bullet"/>
      <w:lvlText w:val="•"/>
      <w:lvlJc w:val="left"/>
      <w:pPr>
        <w:ind w:left="5936" w:hanging="360"/>
      </w:pPr>
      <w:rPr>
        <w:rFonts w:hint="default"/>
        <w:lang w:val="en-US" w:eastAsia="en-US" w:bidi="ar-SA"/>
      </w:rPr>
    </w:lvl>
    <w:lvl w:ilvl="7" w:tplc="B99C1048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8" w:tplc="00CA99A4">
      <w:numFmt w:val="bullet"/>
      <w:lvlText w:val="•"/>
      <w:lvlJc w:val="left"/>
      <w:pPr>
        <w:ind w:left="7641" w:hanging="360"/>
      </w:pPr>
      <w:rPr>
        <w:rFonts w:hint="default"/>
        <w:lang w:val="en-US" w:eastAsia="en-US" w:bidi="ar-SA"/>
      </w:rPr>
    </w:lvl>
  </w:abstractNum>
  <w:num w:numId="1" w16cid:durableId="1974603174">
    <w:abstractNumId w:val="4"/>
  </w:num>
  <w:num w:numId="2" w16cid:durableId="726536529">
    <w:abstractNumId w:val="1"/>
  </w:num>
  <w:num w:numId="3" w16cid:durableId="530268323">
    <w:abstractNumId w:val="5"/>
  </w:num>
  <w:num w:numId="4" w16cid:durableId="1104420292">
    <w:abstractNumId w:val="2"/>
  </w:num>
  <w:num w:numId="5" w16cid:durableId="682705413">
    <w:abstractNumId w:val="3"/>
  </w:num>
  <w:num w:numId="6" w16cid:durableId="53621399">
    <w:abstractNumId w:val="0"/>
  </w:num>
  <w:num w:numId="7" w16cid:durableId="13620490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6D2"/>
    <w:rsid w:val="000C6EE5"/>
    <w:rsid w:val="001259F9"/>
    <w:rsid w:val="003147AE"/>
    <w:rsid w:val="00485EF6"/>
    <w:rsid w:val="00633EF3"/>
    <w:rsid w:val="006426D2"/>
    <w:rsid w:val="00991125"/>
    <w:rsid w:val="00AC7B4B"/>
    <w:rsid w:val="00AE504B"/>
    <w:rsid w:val="00AF748B"/>
    <w:rsid w:val="00C86AF5"/>
    <w:rsid w:val="00F3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9E1E9"/>
  <w15:docId w15:val="{AD42957E-B23A-4FA3-8A4F-54C24BD5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633EF3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342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5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c.a.thornton@swansea.ac.uk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researchgovernance@swansea.ac.u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wansea.ac.uk/welsh-language-standards/compliance/recruitment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swansea.ac.uk/the-university/values/professional-services-values/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2733</Words>
  <Characters>15580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Menichino</dc:creator>
  <cp:lastModifiedBy>Claire Davies</cp:lastModifiedBy>
  <cp:revision>4</cp:revision>
  <dcterms:created xsi:type="dcterms:W3CDTF">2026-08-26T10:39:00Z</dcterms:created>
  <dcterms:modified xsi:type="dcterms:W3CDTF">2026-10-21T11:53:00Z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2026-08-18T00:00:00Z</vt:filetime>
  </property>
  <property fmtid="{D5CDD505-2E9C-101B-9397-08002B2CF9AE}" pid="5" name="Producer">
    <vt:lpwstr>Microsoft® Word for Microsoft 365</vt:lpwstr>
  </property>
</Properties>
</file>