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06CA" w14:textId="77777777" w:rsidR="00477407" w:rsidRDefault="00477407">
      <w:pPr>
        <w:pStyle w:val="BodyText"/>
        <w:rPr>
          <w:rFonts w:ascii="Times New Roman"/>
          <w:sz w:val="20"/>
        </w:rPr>
      </w:pPr>
    </w:p>
    <w:p w14:paraId="24D906CB" w14:textId="77777777" w:rsidR="00477407" w:rsidRDefault="00477407">
      <w:pPr>
        <w:pStyle w:val="BodyText"/>
        <w:spacing w:before="5"/>
        <w:rPr>
          <w:rFonts w:ascii="Times New Roman"/>
          <w:sz w:val="20"/>
        </w:rPr>
      </w:pPr>
    </w:p>
    <w:p w14:paraId="24D906CC" w14:textId="77777777" w:rsidR="00477407" w:rsidRDefault="00820CB8">
      <w:pPr>
        <w:pStyle w:val="Heading1"/>
        <w:spacing w:before="55"/>
        <w:ind w:left="3216"/>
      </w:pPr>
      <w:r>
        <w:t>Recognition of Prior Learning (RPL) Application Form</w:t>
      </w:r>
    </w:p>
    <w:p w14:paraId="24D906CD" w14:textId="77777777" w:rsidR="00477407" w:rsidRDefault="00477407">
      <w:pPr>
        <w:pStyle w:val="BodyText"/>
        <w:spacing w:before="2"/>
        <w:rPr>
          <w:b/>
          <w:sz w:val="27"/>
        </w:rPr>
      </w:pPr>
    </w:p>
    <w:p w14:paraId="24D906CE" w14:textId="77777777" w:rsidR="00477407" w:rsidRDefault="00820CB8">
      <w:pPr>
        <w:pStyle w:val="BodyText"/>
        <w:spacing w:line="276" w:lineRule="auto"/>
        <w:ind w:left="1100" w:right="1212"/>
      </w:pPr>
      <w:r>
        <w:t xml:space="preserve">Recognition of Prior Learning (often referred to as RPL) enables Universities to make exemptions for modules or subject areas that applicants have already ‘completed’, either through formal education or through professional experience and development. Successful candidates will therefore not be required to repeat or complete learning that they are </w:t>
      </w:r>
      <w:proofErr w:type="spellStart"/>
      <w:r>
        <w:t>recognised</w:t>
      </w:r>
      <w:proofErr w:type="spellEnd"/>
      <w:r>
        <w:t xml:space="preserve"> as having already achieved.</w:t>
      </w:r>
    </w:p>
    <w:p w14:paraId="24D906CF" w14:textId="77777777" w:rsidR="00477407" w:rsidRDefault="00477407">
      <w:pPr>
        <w:pStyle w:val="BodyText"/>
        <w:spacing w:before="5"/>
        <w:rPr>
          <w:sz w:val="25"/>
        </w:rPr>
      </w:pPr>
    </w:p>
    <w:p w14:paraId="24D906D0" w14:textId="77777777" w:rsidR="00477407" w:rsidRDefault="00820CB8">
      <w:pPr>
        <w:spacing w:line="276" w:lineRule="auto"/>
        <w:ind w:left="1100" w:right="1207"/>
        <w:rPr>
          <w:b/>
        </w:rPr>
      </w:pPr>
      <w:r>
        <w:t xml:space="preserve">The National MA Education (Wales) has been designed to </w:t>
      </w:r>
      <w:proofErr w:type="spellStart"/>
      <w:r>
        <w:t>recognise</w:t>
      </w:r>
      <w:proofErr w:type="spellEnd"/>
      <w:r>
        <w:t xml:space="preserve"> that many students will already have qualifications and/or professional experience that means they can demonstrate that they have achieved the modules comprising Year 1 of the </w:t>
      </w:r>
      <w:proofErr w:type="spellStart"/>
      <w:r>
        <w:t>programme</w:t>
      </w:r>
      <w:proofErr w:type="spellEnd"/>
      <w:r>
        <w:t xml:space="preserve">, so that they do not need to repeat content. </w:t>
      </w:r>
      <w:r>
        <w:rPr>
          <w:b/>
        </w:rPr>
        <w:t>Recognition of Prior Learning will not apply to year 2 modules or the Dissertation, all of which must be completed by all students.</w:t>
      </w:r>
    </w:p>
    <w:p w14:paraId="24D906D1" w14:textId="77777777" w:rsidR="00477407" w:rsidRDefault="00477407">
      <w:pPr>
        <w:pStyle w:val="BodyText"/>
        <w:spacing w:before="1"/>
        <w:rPr>
          <w:b/>
          <w:sz w:val="25"/>
        </w:rPr>
      </w:pPr>
    </w:p>
    <w:p w14:paraId="24D906D2" w14:textId="77777777" w:rsidR="00477407" w:rsidRDefault="00820CB8">
      <w:pPr>
        <w:pStyle w:val="BodyText"/>
        <w:spacing w:line="276" w:lineRule="auto"/>
        <w:ind w:left="1100" w:right="1395"/>
      </w:pPr>
      <w:r>
        <w:t xml:space="preserve">As a result, applicants who hold </w:t>
      </w:r>
      <w:proofErr w:type="spellStart"/>
      <w:r>
        <w:rPr>
          <w:b/>
        </w:rPr>
        <w:t>recognised</w:t>
      </w:r>
      <w:proofErr w:type="spellEnd"/>
      <w:r>
        <w:rPr>
          <w:b/>
        </w:rPr>
        <w:t xml:space="preserve"> qualifications (e.g. PGCE) </w:t>
      </w:r>
      <w:r>
        <w:t xml:space="preserve">and/or </w:t>
      </w:r>
      <w:r>
        <w:rPr>
          <w:b/>
        </w:rPr>
        <w:t xml:space="preserve">significant professional experience </w:t>
      </w:r>
      <w:r>
        <w:t xml:space="preserve">may apply for these to be formally </w:t>
      </w:r>
      <w:proofErr w:type="spellStart"/>
      <w:r>
        <w:t>recognised</w:t>
      </w:r>
      <w:proofErr w:type="spellEnd"/>
      <w:r>
        <w:t xml:space="preserve"> to offset some or </w:t>
      </w:r>
      <w:proofErr w:type="gramStart"/>
      <w:r>
        <w:t>all of</w:t>
      </w:r>
      <w:proofErr w:type="gramEnd"/>
      <w:r>
        <w:t xml:space="preserve"> the 60 credits of modules which comprise year 1 of the </w:t>
      </w:r>
      <w:proofErr w:type="spellStart"/>
      <w:r>
        <w:t>programme</w:t>
      </w:r>
      <w:proofErr w:type="spellEnd"/>
      <w:r>
        <w:t xml:space="preserve">. To be eligible for consideration, applicants must provide appropriate academic and/or professional evidence that they meet the Learning Outcomes for the </w:t>
      </w:r>
      <w:proofErr w:type="gramStart"/>
      <w:r>
        <w:t>modules,</w:t>
      </w:r>
      <w:proofErr w:type="gramEnd"/>
      <w:r>
        <w:t xml:space="preserve"> listed below.</w:t>
      </w:r>
    </w:p>
    <w:p w14:paraId="24D906D3" w14:textId="77777777" w:rsidR="00477407" w:rsidRDefault="00477407">
      <w:pPr>
        <w:pStyle w:val="BodyText"/>
        <w:spacing w:before="6"/>
        <w:rPr>
          <w:sz w:val="25"/>
        </w:rPr>
      </w:pPr>
    </w:p>
    <w:p w14:paraId="24D906D4" w14:textId="77777777" w:rsidR="00477407" w:rsidRDefault="00820CB8">
      <w:pPr>
        <w:spacing w:line="276" w:lineRule="auto"/>
        <w:ind w:left="1100" w:right="1435"/>
      </w:pPr>
      <w:r>
        <w:rPr>
          <w:b/>
        </w:rPr>
        <w:t xml:space="preserve">If you have a PGCE worth 60 credits </w:t>
      </w:r>
      <w:r>
        <w:t xml:space="preserve">at FHEQ Level 7 achieved normally in the last 5 years, you </w:t>
      </w:r>
      <w:r>
        <w:rPr>
          <w:b/>
          <w:u w:val="single"/>
        </w:rPr>
        <w:t>do</w:t>
      </w:r>
      <w:r>
        <w:rPr>
          <w:b/>
        </w:rPr>
        <w:t xml:space="preserve"> </w:t>
      </w:r>
      <w:r>
        <w:rPr>
          <w:b/>
          <w:u w:val="single"/>
        </w:rPr>
        <w:t>not</w:t>
      </w:r>
      <w:r>
        <w:rPr>
          <w:b/>
        </w:rPr>
        <w:t xml:space="preserve"> </w:t>
      </w:r>
      <w:r>
        <w:t xml:space="preserve">need to map your professional learning to the Learning Outcomes </w:t>
      </w:r>
      <w:proofErr w:type="gramStart"/>
      <w:r>
        <w:t>below, and</w:t>
      </w:r>
      <w:proofErr w:type="gramEnd"/>
      <w:r>
        <w:t xml:space="preserve"> should </w:t>
      </w:r>
      <w:r>
        <w:rPr>
          <w:b/>
        </w:rPr>
        <w:t xml:space="preserve">submit your transcript </w:t>
      </w:r>
      <w:r>
        <w:t xml:space="preserve">(if you do not have this, you should be able to request a new one from your </w:t>
      </w:r>
      <w:proofErr w:type="gramStart"/>
      <w:r>
        <w:t>University</w:t>
      </w:r>
      <w:proofErr w:type="gramEnd"/>
      <w:r>
        <w:t>).</w:t>
      </w:r>
    </w:p>
    <w:p w14:paraId="24D906D5" w14:textId="77777777" w:rsidR="00477407" w:rsidRDefault="00477407">
      <w:pPr>
        <w:pStyle w:val="BodyText"/>
        <w:spacing w:before="5"/>
        <w:rPr>
          <w:sz w:val="25"/>
        </w:rPr>
      </w:pPr>
    </w:p>
    <w:p w14:paraId="24D906D6" w14:textId="77777777" w:rsidR="00477407" w:rsidRDefault="00820CB8">
      <w:pPr>
        <w:spacing w:line="276" w:lineRule="auto"/>
        <w:ind w:left="1100" w:right="1130"/>
      </w:pPr>
      <w:r>
        <w:rPr>
          <w:b/>
        </w:rPr>
        <w:t>If you have QTS without a PGCE, your PGCE was achieved more than 5 years ago, or your PGCE consists of fewer than 60 Level 7 credits</w:t>
      </w:r>
      <w:r>
        <w:t xml:space="preserve">, </w:t>
      </w:r>
      <w:r>
        <w:rPr>
          <w:b/>
        </w:rPr>
        <w:t xml:space="preserve">you will need to submit your transcript </w:t>
      </w:r>
      <w:r>
        <w:t xml:space="preserve">for any elements of credit that you wish to include, </w:t>
      </w:r>
      <w:r>
        <w:rPr>
          <w:b/>
          <w:u w:val="single"/>
        </w:rPr>
        <w:t>and you will need to map</w:t>
      </w:r>
      <w:r>
        <w:rPr>
          <w:b/>
        </w:rPr>
        <w:t xml:space="preserve"> </w:t>
      </w:r>
      <w:r>
        <w:t>your professional and/or experiential learning to the Learning Outcomes below to the value of the credits missing (e.g. if your PGCE gives you 40 Level 7 credits, you will only need to demonstrate experiential learning worth 20 credits). You should map to the module(s) with the Learning Outcomes you feel best demonstrate your professional and/or experiential learning.</w:t>
      </w:r>
    </w:p>
    <w:p w14:paraId="24D906D7" w14:textId="77777777" w:rsidR="00477407" w:rsidRDefault="00477407">
      <w:pPr>
        <w:pStyle w:val="BodyText"/>
        <w:spacing w:before="3"/>
        <w:rPr>
          <w:sz w:val="25"/>
        </w:rPr>
      </w:pPr>
    </w:p>
    <w:p w14:paraId="24D906D8" w14:textId="77777777" w:rsidR="00477407" w:rsidRDefault="00820CB8">
      <w:pPr>
        <w:pStyle w:val="BodyText"/>
        <w:spacing w:before="1" w:line="276" w:lineRule="auto"/>
        <w:ind w:left="1100" w:right="1236"/>
        <w:jc w:val="both"/>
      </w:pPr>
      <w:r>
        <w:t xml:space="preserve">Where you can only provide evidence against some of the Learning Outcomes, you will </w:t>
      </w:r>
      <w:proofErr w:type="spellStart"/>
      <w:r>
        <w:t>enrol</w:t>
      </w:r>
      <w:proofErr w:type="spellEnd"/>
      <w:r>
        <w:t xml:space="preserve"> on any modules in year one as necessary to complete the necessary Learning Outcomes to progress to year two of the </w:t>
      </w:r>
      <w:proofErr w:type="spellStart"/>
      <w:r>
        <w:t>programme</w:t>
      </w:r>
      <w:proofErr w:type="spellEnd"/>
      <w:r>
        <w:t>.</w:t>
      </w:r>
    </w:p>
    <w:p w14:paraId="24D906D9" w14:textId="77777777" w:rsidR="00477407" w:rsidRDefault="00477407">
      <w:pPr>
        <w:spacing w:line="276" w:lineRule="auto"/>
        <w:jc w:val="both"/>
        <w:sectPr w:rsidR="00477407">
          <w:headerReference w:type="default" r:id="rId10"/>
          <w:footerReference w:type="default" r:id="rId11"/>
          <w:type w:val="continuous"/>
          <w:pgSz w:w="11910" w:h="16840"/>
          <w:pgMar w:top="2200" w:right="300" w:bottom="1460" w:left="340" w:header="924" w:footer="1266" w:gutter="0"/>
          <w:cols w:space="720"/>
        </w:sectPr>
      </w:pPr>
    </w:p>
    <w:p w14:paraId="24D906DA" w14:textId="77777777" w:rsidR="00477407" w:rsidRDefault="00477407">
      <w:pPr>
        <w:pStyle w:val="BodyText"/>
        <w:rPr>
          <w:sz w:val="20"/>
        </w:rPr>
      </w:pPr>
    </w:p>
    <w:p w14:paraId="24D906DB" w14:textId="77777777" w:rsidR="00477407" w:rsidRDefault="00477407">
      <w:pPr>
        <w:pStyle w:val="BodyText"/>
        <w:spacing w:before="7"/>
        <w:rPr>
          <w:sz w:val="15"/>
        </w:rPr>
      </w:pPr>
    </w:p>
    <w:p w14:paraId="24D906DC" w14:textId="77777777" w:rsidR="00477407" w:rsidRDefault="00820CB8">
      <w:pPr>
        <w:pStyle w:val="Heading1"/>
        <w:numPr>
          <w:ilvl w:val="0"/>
          <w:numId w:val="5"/>
        </w:numPr>
        <w:tabs>
          <w:tab w:val="left" w:pos="1821"/>
        </w:tabs>
      </w:pPr>
      <w:r>
        <w:t>About</w:t>
      </w:r>
      <w:r>
        <w:rPr>
          <w:spacing w:val="-1"/>
        </w:rPr>
        <w:t xml:space="preserve"> </w:t>
      </w:r>
      <w:r>
        <w:t>You.</w:t>
      </w:r>
    </w:p>
    <w:p w14:paraId="24D906DD" w14:textId="77777777" w:rsidR="00477407" w:rsidRDefault="00477407">
      <w:pPr>
        <w:pStyle w:val="BodyText"/>
        <w:rPr>
          <w:b/>
          <w:sz w:val="20"/>
        </w:rPr>
      </w:pPr>
    </w:p>
    <w:p w14:paraId="24D906DE" w14:textId="77777777" w:rsidR="00477407" w:rsidRDefault="00477407">
      <w:pPr>
        <w:pStyle w:val="BodyText"/>
        <w:spacing w:before="2" w:after="1"/>
        <w:rPr>
          <w:b/>
          <w:sz w:val="2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8"/>
      </w:tblGrid>
      <w:tr w:rsidR="00477407" w14:paraId="24D906E1" w14:textId="77777777">
        <w:trPr>
          <w:trHeight w:val="310"/>
        </w:trPr>
        <w:tc>
          <w:tcPr>
            <w:tcW w:w="2972" w:type="dxa"/>
          </w:tcPr>
          <w:p w14:paraId="24D906DF" w14:textId="77777777" w:rsidR="00477407" w:rsidRDefault="00820CB8">
            <w:pPr>
              <w:pStyle w:val="TableParagraph"/>
              <w:rPr>
                <w:b/>
              </w:rPr>
            </w:pPr>
            <w:r>
              <w:rPr>
                <w:b/>
              </w:rPr>
              <w:t>Full Name</w:t>
            </w:r>
          </w:p>
        </w:tc>
        <w:tc>
          <w:tcPr>
            <w:tcW w:w="6048" w:type="dxa"/>
          </w:tcPr>
          <w:p w14:paraId="24D906E0" w14:textId="77777777" w:rsidR="00477407" w:rsidRDefault="00477407">
            <w:pPr>
              <w:pStyle w:val="TableParagraph"/>
              <w:ind w:left="0"/>
              <w:rPr>
                <w:rFonts w:ascii="Times New Roman"/>
              </w:rPr>
            </w:pPr>
          </w:p>
        </w:tc>
      </w:tr>
      <w:tr w:rsidR="00477407" w14:paraId="24D906E4" w14:textId="77777777">
        <w:trPr>
          <w:trHeight w:val="310"/>
        </w:trPr>
        <w:tc>
          <w:tcPr>
            <w:tcW w:w="2972" w:type="dxa"/>
          </w:tcPr>
          <w:p w14:paraId="24D906E2" w14:textId="77777777" w:rsidR="00477407" w:rsidRDefault="00820CB8">
            <w:pPr>
              <w:pStyle w:val="TableParagraph"/>
              <w:rPr>
                <w:b/>
              </w:rPr>
            </w:pPr>
            <w:r>
              <w:rPr>
                <w:b/>
              </w:rPr>
              <w:t>Application/student number</w:t>
            </w:r>
          </w:p>
        </w:tc>
        <w:tc>
          <w:tcPr>
            <w:tcW w:w="6048" w:type="dxa"/>
          </w:tcPr>
          <w:p w14:paraId="24D906E3" w14:textId="77777777" w:rsidR="00477407" w:rsidRDefault="00477407">
            <w:pPr>
              <w:pStyle w:val="TableParagraph"/>
              <w:ind w:left="0"/>
              <w:rPr>
                <w:rFonts w:ascii="Times New Roman"/>
              </w:rPr>
            </w:pPr>
          </w:p>
        </w:tc>
      </w:tr>
      <w:tr w:rsidR="00477407" w14:paraId="24D906E7" w14:textId="77777777">
        <w:trPr>
          <w:trHeight w:val="310"/>
        </w:trPr>
        <w:tc>
          <w:tcPr>
            <w:tcW w:w="2972" w:type="dxa"/>
          </w:tcPr>
          <w:p w14:paraId="24D906E5" w14:textId="77777777" w:rsidR="00477407" w:rsidRDefault="00820CB8">
            <w:pPr>
              <w:pStyle w:val="TableParagraph"/>
              <w:spacing w:before="1"/>
              <w:rPr>
                <w:b/>
              </w:rPr>
            </w:pPr>
            <w:r>
              <w:rPr>
                <w:b/>
              </w:rPr>
              <w:t>Date of Birth</w:t>
            </w:r>
          </w:p>
        </w:tc>
        <w:tc>
          <w:tcPr>
            <w:tcW w:w="6048" w:type="dxa"/>
          </w:tcPr>
          <w:p w14:paraId="24D906E6" w14:textId="77777777" w:rsidR="00477407" w:rsidRDefault="00477407">
            <w:pPr>
              <w:pStyle w:val="TableParagraph"/>
              <w:ind w:left="0"/>
              <w:rPr>
                <w:rFonts w:ascii="Times New Roman"/>
              </w:rPr>
            </w:pPr>
          </w:p>
        </w:tc>
      </w:tr>
      <w:tr w:rsidR="00477407" w14:paraId="24D906EA" w14:textId="77777777">
        <w:trPr>
          <w:trHeight w:val="305"/>
        </w:trPr>
        <w:tc>
          <w:tcPr>
            <w:tcW w:w="2972" w:type="dxa"/>
          </w:tcPr>
          <w:p w14:paraId="24D906E8" w14:textId="77777777" w:rsidR="00477407" w:rsidRDefault="00820CB8">
            <w:pPr>
              <w:pStyle w:val="TableParagraph"/>
              <w:rPr>
                <w:b/>
              </w:rPr>
            </w:pPr>
            <w:r>
              <w:rPr>
                <w:b/>
              </w:rPr>
              <w:t>Qualification Achieved:</w:t>
            </w:r>
          </w:p>
        </w:tc>
        <w:tc>
          <w:tcPr>
            <w:tcW w:w="6048" w:type="dxa"/>
          </w:tcPr>
          <w:p w14:paraId="24D906E9" w14:textId="77777777" w:rsidR="00477407" w:rsidRDefault="00820CB8">
            <w:pPr>
              <w:pStyle w:val="TableParagraph"/>
              <w:ind w:left="109"/>
            </w:pPr>
            <w:r>
              <w:t>(e.g., PGCE)</w:t>
            </w:r>
          </w:p>
        </w:tc>
      </w:tr>
      <w:tr w:rsidR="00477407" w14:paraId="24D906ED" w14:textId="77777777">
        <w:trPr>
          <w:trHeight w:val="310"/>
        </w:trPr>
        <w:tc>
          <w:tcPr>
            <w:tcW w:w="2972" w:type="dxa"/>
          </w:tcPr>
          <w:p w14:paraId="24D906EB" w14:textId="77777777" w:rsidR="00477407" w:rsidRDefault="00820CB8">
            <w:pPr>
              <w:pStyle w:val="TableParagraph"/>
              <w:rPr>
                <w:b/>
              </w:rPr>
            </w:pPr>
            <w:r>
              <w:rPr>
                <w:b/>
              </w:rPr>
              <w:t>Year Graduated:</w:t>
            </w:r>
          </w:p>
        </w:tc>
        <w:tc>
          <w:tcPr>
            <w:tcW w:w="6048" w:type="dxa"/>
          </w:tcPr>
          <w:p w14:paraId="24D906EC" w14:textId="77777777" w:rsidR="00477407" w:rsidRDefault="00477407">
            <w:pPr>
              <w:pStyle w:val="TableParagraph"/>
              <w:ind w:left="0"/>
              <w:rPr>
                <w:rFonts w:ascii="Times New Roman"/>
              </w:rPr>
            </w:pPr>
          </w:p>
        </w:tc>
      </w:tr>
      <w:tr w:rsidR="00477407" w14:paraId="24D906F0" w14:textId="77777777">
        <w:trPr>
          <w:trHeight w:val="310"/>
        </w:trPr>
        <w:tc>
          <w:tcPr>
            <w:tcW w:w="2972" w:type="dxa"/>
          </w:tcPr>
          <w:p w14:paraId="24D906EE" w14:textId="77777777" w:rsidR="00477407" w:rsidRDefault="00820CB8">
            <w:pPr>
              <w:pStyle w:val="TableParagraph"/>
              <w:rPr>
                <w:b/>
              </w:rPr>
            </w:pPr>
            <w:r>
              <w:rPr>
                <w:b/>
              </w:rPr>
              <w:t>Awarding University:</w:t>
            </w:r>
          </w:p>
        </w:tc>
        <w:tc>
          <w:tcPr>
            <w:tcW w:w="6048" w:type="dxa"/>
          </w:tcPr>
          <w:p w14:paraId="24D906EF" w14:textId="77777777" w:rsidR="00477407" w:rsidRDefault="00477407">
            <w:pPr>
              <w:pStyle w:val="TableParagraph"/>
              <w:ind w:left="0"/>
              <w:rPr>
                <w:rFonts w:ascii="Times New Roman"/>
              </w:rPr>
            </w:pPr>
          </w:p>
        </w:tc>
      </w:tr>
      <w:tr w:rsidR="00477407" w14:paraId="24D906F3" w14:textId="77777777">
        <w:trPr>
          <w:trHeight w:val="310"/>
        </w:trPr>
        <w:tc>
          <w:tcPr>
            <w:tcW w:w="2972" w:type="dxa"/>
          </w:tcPr>
          <w:p w14:paraId="24D906F1" w14:textId="77777777" w:rsidR="00477407" w:rsidRDefault="00820CB8">
            <w:pPr>
              <w:pStyle w:val="TableParagraph"/>
              <w:rPr>
                <w:b/>
              </w:rPr>
            </w:pPr>
            <w:r>
              <w:rPr>
                <w:b/>
              </w:rPr>
              <w:t>Credit Value:</w:t>
            </w:r>
          </w:p>
        </w:tc>
        <w:tc>
          <w:tcPr>
            <w:tcW w:w="6048" w:type="dxa"/>
          </w:tcPr>
          <w:p w14:paraId="24D906F2" w14:textId="77777777" w:rsidR="00477407" w:rsidRDefault="00820CB8">
            <w:pPr>
              <w:pStyle w:val="TableParagraph"/>
              <w:ind w:left="109"/>
            </w:pPr>
            <w:r>
              <w:t>(Up to 60 Credits)</w:t>
            </w:r>
          </w:p>
        </w:tc>
      </w:tr>
      <w:tr w:rsidR="00477407" w14:paraId="24D906F7" w14:textId="77777777">
        <w:trPr>
          <w:trHeight w:val="615"/>
        </w:trPr>
        <w:tc>
          <w:tcPr>
            <w:tcW w:w="2972" w:type="dxa"/>
          </w:tcPr>
          <w:p w14:paraId="24D906F4" w14:textId="77777777" w:rsidR="00477407" w:rsidRDefault="00820CB8">
            <w:pPr>
              <w:pStyle w:val="TableParagraph"/>
              <w:rPr>
                <w:b/>
              </w:rPr>
            </w:pPr>
            <w:r>
              <w:rPr>
                <w:b/>
              </w:rPr>
              <w:t>Academic Transcript</w:t>
            </w:r>
          </w:p>
          <w:p w14:paraId="24D906F5" w14:textId="77777777" w:rsidR="00477407" w:rsidRDefault="00820CB8">
            <w:pPr>
              <w:pStyle w:val="TableParagraph"/>
              <w:spacing w:before="37"/>
              <w:rPr>
                <w:b/>
              </w:rPr>
            </w:pPr>
            <w:r>
              <w:rPr>
                <w:b/>
              </w:rPr>
              <w:t>Provided?</w:t>
            </w:r>
          </w:p>
        </w:tc>
        <w:tc>
          <w:tcPr>
            <w:tcW w:w="6048" w:type="dxa"/>
          </w:tcPr>
          <w:p w14:paraId="24D906F6" w14:textId="77777777" w:rsidR="00477407" w:rsidRDefault="00820CB8">
            <w:pPr>
              <w:pStyle w:val="TableParagraph"/>
              <w:ind w:left="109"/>
            </w:pPr>
            <w:r>
              <w:t>YES/NO</w:t>
            </w:r>
          </w:p>
        </w:tc>
      </w:tr>
      <w:tr w:rsidR="00477407" w14:paraId="24D906FB" w14:textId="77777777">
        <w:trPr>
          <w:trHeight w:val="620"/>
        </w:trPr>
        <w:tc>
          <w:tcPr>
            <w:tcW w:w="2972" w:type="dxa"/>
          </w:tcPr>
          <w:p w14:paraId="24D906F8" w14:textId="77777777" w:rsidR="00477407" w:rsidRDefault="00820CB8">
            <w:pPr>
              <w:pStyle w:val="TableParagraph"/>
              <w:rPr>
                <w:b/>
              </w:rPr>
            </w:pPr>
            <w:r>
              <w:rPr>
                <w:b/>
              </w:rPr>
              <w:t>Recognition of Partial Credits</w:t>
            </w:r>
          </w:p>
          <w:p w14:paraId="24D906F9" w14:textId="77777777" w:rsidR="00477407" w:rsidRDefault="00820CB8">
            <w:pPr>
              <w:pStyle w:val="TableParagraph"/>
              <w:spacing w:before="42"/>
              <w:rPr>
                <w:b/>
              </w:rPr>
            </w:pPr>
            <w:r>
              <w:rPr>
                <w:b/>
              </w:rPr>
              <w:t>and/or Experience</w:t>
            </w:r>
          </w:p>
        </w:tc>
        <w:tc>
          <w:tcPr>
            <w:tcW w:w="6048" w:type="dxa"/>
          </w:tcPr>
          <w:p w14:paraId="24D906FA" w14:textId="77777777" w:rsidR="00477407" w:rsidRDefault="00820CB8">
            <w:pPr>
              <w:pStyle w:val="TableParagraph"/>
              <w:ind w:left="109"/>
            </w:pPr>
            <w:r>
              <w:t>Please complete the Form Below</w:t>
            </w:r>
          </w:p>
        </w:tc>
      </w:tr>
    </w:tbl>
    <w:p w14:paraId="24D906FC" w14:textId="77777777" w:rsidR="00477407" w:rsidRDefault="00477407">
      <w:pPr>
        <w:pStyle w:val="BodyText"/>
        <w:rPr>
          <w:b/>
        </w:rPr>
      </w:pPr>
    </w:p>
    <w:p w14:paraId="24D906FD" w14:textId="77777777" w:rsidR="00477407" w:rsidRDefault="00477407">
      <w:pPr>
        <w:pStyle w:val="BodyText"/>
        <w:spacing w:before="7"/>
        <w:rPr>
          <w:b/>
          <w:sz w:val="25"/>
        </w:rPr>
      </w:pPr>
    </w:p>
    <w:p w14:paraId="24D906FE" w14:textId="77777777" w:rsidR="00477407" w:rsidRDefault="00820CB8">
      <w:pPr>
        <w:pStyle w:val="ListParagraph"/>
        <w:numPr>
          <w:ilvl w:val="0"/>
          <w:numId w:val="5"/>
        </w:numPr>
        <w:tabs>
          <w:tab w:val="left" w:pos="1821"/>
        </w:tabs>
        <w:spacing w:before="0"/>
        <w:rPr>
          <w:b/>
        </w:rPr>
      </w:pPr>
      <w:r>
        <w:rPr>
          <w:b/>
        </w:rPr>
        <w:t>Recognition of Partial Credits and/or</w:t>
      </w:r>
      <w:r>
        <w:rPr>
          <w:b/>
          <w:spacing w:val="-11"/>
        </w:rPr>
        <w:t xml:space="preserve"> </w:t>
      </w:r>
      <w:r>
        <w:rPr>
          <w:b/>
        </w:rPr>
        <w:t>Experience</w:t>
      </w:r>
    </w:p>
    <w:p w14:paraId="24D906FF" w14:textId="77777777" w:rsidR="00477407" w:rsidRDefault="00477407">
      <w:pPr>
        <w:pStyle w:val="BodyText"/>
        <w:spacing w:before="2"/>
        <w:rPr>
          <w:b/>
          <w:sz w:val="27"/>
        </w:rPr>
      </w:pPr>
    </w:p>
    <w:p w14:paraId="24D90700" w14:textId="77777777" w:rsidR="00477407" w:rsidRDefault="00820CB8">
      <w:pPr>
        <w:pStyle w:val="BodyText"/>
        <w:spacing w:line="276" w:lineRule="auto"/>
        <w:ind w:left="1100" w:right="1398"/>
      </w:pPr>
      <w:r>
        <w:t>Where you do not have a formal qualification transcript evidencing all or part of the 60 credits of Level 7 learning, you will need to provide evidence that you have met the learning outcomes from the Year 1 modules outlined below through academic study, professional development and/or professional experience. You will need to provide reflection and evidence on how you have done this.</w:t>
      </w:r>
    </w:p>
    <w:p w14:paraId="24D90701" w14:textId="77777777" w:rsidR="00477407" w:rsidRDefault="00477407">
      <w:pPr>
        <w:pStyle w:val="BodyText"/>
        <w:spacing w:before="6"/>
        <w:rPr>
          <w:sz w:val="25"/>
        </w:rPr>
      </w:pPr>
    </w:p>
    <w:p w14:paraId="24D90702" w14:textId="77777777" w:rsidR="00477407" w:rsidRDefault="00820CB8">
      <w:pPr>
        <w:pStyle w:val="BodyText"/>
        <w:ind w:left="1100"/>
      </w:pPr>
      <w:r>
        <w:t>Types of evidence you could include as part of your reflection and evidence may include:</w:t>
      </w:r>
    </w:p>
    <w:p w14:paraId="24D90703" w14:textId="77777777" w:rsidR="00477407" w:rsidRDefault="00477407">
      <w:pPr>
        <w:pStyle w:val="BodyText"/>
        <w:spacing w:before="4"/>
        <w:rPr>
          <w:sz w:val="28"/>
        </w:rPr>
      </w:pPr>
    </w:p>
    <w:p w14:paraId="24D90704" w14:textId="77777777" w:rsidR="00477407" w:rsidRDefault="00820CB8">
      <w:pPr>
        <w:pStyle w:val="ListParagraph"/>
        <w:numPr>
          <w:ilvl w:val="0"/>
          <w:numId w:val="4"/>
        </w:numPr>
        <w:tabs>
          <w:tab w:val="left" w:pos="1821"/>
        </w:tabs>
        <w:spacing w:before="1"/>
      </w:pPr>
      <w:r>
        <w:t>Current / previous</w:t>
      </w:r>
      <w:r>
        <w:rPr>
          <w:spacing w:val="-3"/>
        </w:rPr>
        <w:t xml:space="preserve"> </w:t>
      </w:r>
      <w:r>
        <w:t>roles</w:t>
      </w:r>
    </w:p>
    <w:p w14:paraId="24D90705" w14:textId="77777777" w:rsidR="00477407" w:rsidRDefault="00820CB8">
      <w:pPr>
        <w:pStyle w:val="ListParagraph"/>
        <w:numPr>
          <w:ilvl w:val="0"/>
          <w:numId w:val="4"/>
        </w:numPr>
        <w:tabs>
          <w:tab w:val="left" w:pos="1821"/>
        </w:tabs>
      </w:pPr>
      <w:r>
        <w:t>Responsibilities</w:t>
      </w:r>
    </w:p>
    <w:p w14:paraId="24D90706" w14:textId="77777777" w:rsidR="00477407" w:rsidRDefault="00820CB8">
      <w:pPr>
        <w:pStyle w:val="ListParagraph"/>
        <w:numPr>
          <w:ilvl w:val="0"/>
          <w:numId w:val="4"/>
        </w:numPr>
        <w:tabs>
          <w:tab w:val="left" w:pos="1821"/>
        </w:tabs>
        <w:spacing w:before="42"/>
      </w:pPr>
      <w:r>
        <w:t>Record of Professional</w:t>
      </w:r>
      <w:r>
        <w:rPr>
          <w:spacing w:val="-5"/>
        </w:rPr>
        <w:t xml:space="preserve"> </w:t>
      </w:r>
      <w:r>
        <w:t>Learning</w:t>
      </w:r>
    </w:p>
    <w:p w14:paraId="24D90707" w14:textId="77777777" w:rsidR="00477407" w:rsidRDefault="00820CB8">
      <w:pPr>
        <w:pStyle w:val="ListParagraph"/>
        <w:numPr>
          <w:ilvl w:val="0"/>
          <w:numId w:val="4"/>
        </w:numPr>
        <w:tabs>
          <w:tab w:val="left" w:pos="1821"/>
        </w:tabs>
        <w:spacing w:before="37"/>
      </w:pPr>
      <w:r>
        <w:t>Evidence from Performance</w:t>
      </w:r>
      <w:r>
        <w:rPr>
          <w:spacing w:val="-2"/>
        </w:rPr>
        <w:t xml:space="preserve"> </w:t>
      </w:r>
      <w:r>
        <w:t>Management</w:t>
      </w:r>
    </w:p>
    <w:p w14:paraId="24D90708" w14:textId="77777777" w:rsidR="00477407" w:rsidRDefault="00820CB8">
      <w:pPr>
        <w:pStyle w:val="ListParagraph"/>
        <w:numPr>
          <w:ilvl w:val="0"/>
          <w:numId w:val="4"/>
        </w:numPr>
        <w:tabs>
          <w:tab w:val="left" w:pos="1821"/>
        </w:tabs>
      </w:pPr>
      <w:r>
        <w:t>Evidence from Enquiry</w:t>
      </w:r>
      <w:r>
        <w:rPr>
          <w:spacing w:val="-2"/>
        </w:rPr>
        <w:t xml:space="preserve"> </w:t>
      </w:r>
      <w:r>
        <w:t>Projects</w:t>
      </w:r>
    </w:p>
    <w:p w14:paraId="24D90709" w14:textId="77777777" w:rsidR="00477407" w:rsidRDefault="00820CB8">
      <w:pPr>
        <w:pStyle w:val="ListParagraph"/>
        <w:numPr>
          <w:ilvl w:val="0"/>
          <w:numId w:val="4"/>
        </w:numPr>
        <w:tabs>
          <w:tab w:val="left" w:pos="1821"/>
        </w:tabs>
        <w:spacing w:line="276" w:lineRule="auto"/>
        <w:ind w:right="1311"/>
      </w:pPr>
      <w:r>
        <w:t>Links to the 5 Professional Standards for Teaching and School Leadership</w:t>
      </w:r>
      <w:r>
        <w:rPr>
          <w:color w:val="0000FF"/>
          <w:u w:val="single" w:color="0000FF"/>
        </w:rPr>
        <w:t xml:space="preserve"> </w:t>
      </w:r>
      <w:hyperlink r:id="rId12">
        <w:r>
          <w:rPr>
            <w:color w:val="0000FF"/>
            <w:spacing w:val="-1"/>
            <w:u w:val="single" w:color="0000FF"/>
          </w:rPr>
          <w:t>https://hwb.gov.wales/api/storage/19bc948b-8a3f-41e0-944a-7bf2cadf7d18/professional-</w:t>
        </w:r>
      </w:hyperlink>
      <w:hyperlink r:id="rId13">
        <w:r>
          <w:rPr>
            <w:color w:val="0000FF"/>
            <w:spacing w:val="-1"/>
            <w:u w:val="single" w:color="0000FF"/>
          </w:rPr>
          <w:t xml:space="preserve"> </w:t>
        </w:r>
        <w:r>
          <w:rPr>
            <w:color w:val="0000FF"/>
            <w:u w:val="single" w:color="0000FF"/>
          </w:rPr>
          <w:t>standards-for-teaching-and-leadership-interactive-pdf-for-pc.pdf</w:t>
        </w:r>
      </w:hyperlink>
    </w:p>
    <w:p w14:paraId="24D9070A" w14:textId="77777777" w:rsidR="00477407" w:rsidRDefault="00477407">
      <w:pPr>
        <w:pStyle w:val="BodyText"/>
        <w:spacing w:before="9"/>
        <w:rPr>
          <w:sz w:val="20"/>
        </w:rPr>
      </w:pPr>
    </w:p>
    <w:p w14:paraId="24D9070B" w14:textId="77777777" w:rsidR="00477407" w:rsidRDefault="00820CB8">
      <w:pPr>
        <w:pStyle w:val="BodyText"/>
        <w:spacing w:before="56" w:line="276" w:lineRule="auto"/>
        <w:ind w:left="1100" w:right="1602"/>
      </w:pPr>
      <w:r>
        <w:t xml:space="preserve">We have worked with previous applicants to </w:t>
      </w:r>
      <w:proofErr w:type="gramStart"/>
      <w:r>
        <w:t>provide,</w:t>
      </w:r>
      <w:proofErr w:type="gramEnd"/>
      <w:r>
        <w:t xml:space="preserve"> advice, guidance and </w:t>
      </w:r>
      <w:proofErr w:type="gramStart"/>
      <w:r>
        <w:t>worked</w:t>
      </w:r>
      <w:proofErr w:type="gramEnd"/>
      <w:r>
        <w:t xml:space="preserve"> examples to demonstrate how to go about completing this form. For full guidance, please click </w:t>
      </w:r>
      <w:hyperlink r:id="rId14" w:anchor="panel3">
        <w:r>
          <w:rPr>
            <w:color w:val="0000FF"/>
            <w:u w:val="single" w:color="0000FF"/>
          </w:rPr>
          <w:t>here.</w:t>
        </w:r>
      </w:hyperlink>
    </w:p>
    <w:p w14:paraId="24D9070C" w14:textId="77777777" w:rsidR="00477407" w:rsidRDefault="00477407">
      <w:pPr>
        <w:spacing w:line="276" w:lineRule="auto"/>
        <w:sectPr w:rsidR="00477407">
          <w:pgSz w:w="11910" w:h="16840"/>
          <w:pgMar w:top="2200" w:right="300" w:bottom="1460" w:left="340" w:header="924" w:footer="1266" w:gutter="0"/>
          <w:cols w:space="720"/>
        </w:sectPr>
      </w:pPr>
    </w:p>
    <w:p w14:paraId="24D9070D" w14:textId="77777777" w:rsidR="00477407" w:rsidRDefault="00477407">
      <w:pPr>
        <w:pStyle w:val="BodyText"/>
        <w:rPr>
          <w:sz w:val="20"/>
        </w:rPr>
      </w:pPr>
    </w:p>
    <w:p w14:paraId="24D9070E" w14:textId="77777777" w:rsidR="00477407" w:rsidRDefault="00477407">
      <w:pPr>
        <w:pStyle w:val="BodyText"/>
        <w:spacing w:before="7"/>
        <w:rPr>
          <w:sz w:val="15"/>
        </w:rPr>
      </w:pPr>
    </w:p>
    <w:p w14:paraId="24D9070F" w14:textId="77777777" w:rsidR="00477407" w:rsidRDefault="00820CB8">
      <w:pPr>
        <w:pStyle w:val="Heading1"/>
      </w:pPr>
      <w:r>
        <w:t>Pedagogy and Practice (20 Credits)</w:t>
      </w:r>
    </w:p>
    <w:p w14:paraId="24D90710"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12" w14:textId="77777777">
        <w:trPr>
          <w:trHeight w:val="470"/>
        </w:trPr>
        <w:tc>
          <w:tcPr>
            <w:tcW w:w="10925" w:type="dxa"/>
            <w:shd w:val="clear" w:color="auto" w:fill="D4DCE3"/>
          </w:tcPr>
          <w:p w14:paraId="24D90711" w14:textId="77777777" w:rsidR="00477407" w:rsidRDefault="00820CB8">
            <w:pPr>
              <w:pStyle w:val="TableParagraph"/>
              <w:ind w:left="470"/>
              <w:rPr>
                <w:b/>
              </w:rPr>
            </w:pPr>
            <w:r>
              <w:rPr>
                <w:b/>
              </w:rPr>
              <w:t>Module Intended Learning Outcomes</w:t>
            </w:r>
          </w:p>
        </w:tc>
      </w:tr>
      <w:tr w:rsidR="00477407" w14:paraId="24D90718" w14:textId="77777777">
        <w:trPr>
          <w:trHeight w:val="3111"/>
        </w:trPr>
        <w:tc>
          <w:tcPr>
            <w:tcW w:w="10925" w:type="dxa"/>
          </w:tcPr>
          <w:p w14:paraId="24D90713" w14:textId="77777777" w:rsidR="00477407" w:rsidRDefault="00820CB8">
            <w:pPr>
              <w:pStyle w:val="TableParagraph"/>
              <w:ind w:left="470"/>
              <w:rPr>
                <w:b/>
              </w:rPr>
            </w:pPr>
            <w:r>
              <w:rPr>
                <w:b/>
              </w:rPr>
              <w:t>By the end of the module the student should be able to:</w:t>
            </w:r>
          </w:p>
          <w:p w14:paraId="5B25BB86" w14:textId="1328CBCD" w:rsidR="002F7132" w:rsidRDefault="002F7132" w:rsidP="002F7132">
            <w:pPr>
              <w:pStyle w:val="TableParagraph"/>
              <w:numPr>
                <w:ilvl w:val="0"/>
                <w:numId w:val="3"/>
              </w:numPr>
              <w:tabs>
                <w:tab w:val="left" w:pos="830"/>
              </w:tabs>
              <w:spacing w:before="197" w:line="276" w:lineRule="auto"/>
              <w:ind w:right="172"/>
            </w:pPr>
            <w:r>
              <w:t>Critically explore effective teaching and key pedagogica</w:t>
            </w:r>
            <w:r w:rsidR="007A4C06">
              <w:t xml:space="preserve">l concepts, models and </w:t>
            </w:r>
            <w:proofErr w:type="gramStart"/>
            <w:r w:rsidR="007A4C06">
              <w:t>theories;</w:t>
            </w:r>
            <w:proofErr w:type="gramEnd"/>
          </w:p>
          <w:p w14:paraId="5197E4B6" w14:textId="1F1F22A2" w:rsidR="002F7132" w:rsidRDefault="002F7132" w:rsidP="002F7132">
            <w:pPr>
              <w:pStyle w:val="TableParagraph"/>
              <w:numPr>
                <w:ilvl w:val="0"/>
                <w:numId w:val="3"/>
              </w:numPr>
              <w:tabs>
                <w:tab w:val="left" w:pos="830"/>
              </w:tabs>
              <w:spacing w:before="197" w:line="276" w:lineRule="auto"/>
              <w:ind w:right="172"/>
            </w:pPr>
            <w:r>
              <w:t xml:space="preserve">Critically appraise contemporary pedagogical knowledge and key learning </w:t>
            </w:r>
            <w:proofErr w:type="gramStart"/>
            <w:r>
              <w:t>theories</w:t>
            </w:r>
            <w:r w:rsidR="007A4C06">
              <w:t>;</w:t>
            </w:r>
            <w:proofErr w:type="gramEnd"/>
          </w:p>
          <w:p w14:paraId="4B2DFC93" w14:textId="278923D7" w:rsidR="002F7132" w:rsidRDefault="002F7132" w:rsidP="002F7132">
            <w:pPr>
              <w:pStyle w:val="TableParagraph"/>
              <w:numPr>
                <w:ilvl w:val="0"/>
                <w:numId w:val="3"/>
              </w:numPr>
              <w:tabs>
                <w:tab w:val="left" w:pos="830"/>
              </w:tabs>
              <w:spacing w:before="197" w:line="276" w:lineRule="auto"/>
              <w:ind w:right="172"/>
            </w:pPr>
            <w:r>
              <w:t xml:space="preserve">Evaluate, select and apply appropriate learning and teaching strategies </w:t>
            </w:r>
            <w:r w:rsidR="007A4C06">
              <w:t xml:space="preserve">to specific learning </w:t>
            </w:r>
            <w:proofErr w:type="gramStart"/>
            <w:r w:rsidR="007A4C06">
              <w:t>situations;</w:t>
            </w:r>
            <w:proofErr w:type="gramEnd"/>
          </w:p>
          <w:p w14:paraId="3E3F60CE" w14:textId="5330C220" w:rsidR="002F7132" w:rsidRDefault="002F7132" w:rsidP="002F7132">
            <w:pPr>
              <w:pStyle w:val="TableParagraph"/>
              <w:numPr>
                <w:ilvl w:val="0"/>
                <w:numId w:val="3"/>
              </w:numPr>
              <w:tabs>
                <w:tab w:val="left" w:pos="830"/>
              </w:tabs>
              <w:spacing w:before="197" w:line="276" w:lineRule="auto"/>
              <w:ind w:right="172"/>
            </w:pPr>
            <w:r>
              <w:t xml:space="preserve">Interpret and act upon a range of data about learning and </w:t>
            </w:r>
            <w:proofErr w:type="gramStart"/>
            <w:r>
              <w:t>learners</w:t>
            </w:r>
            <w:r w:rsidR="007A4C06">
              <w:t>;</w:t>
            </w:r>
            <w:proofErr w:type="gramEnd"/>
          </w:p>
          <w:p w14:paraId="24D90717" w14:textId="0CDC10B2" w:rsidR="00477407" w:rsidRDefault="002F7132" w:rsidP="002F7132">
            <w:pPr>
              <w:pStyle w:val="TableParagraph"/>
              <w:numPr>
                <w:ilvl w:val="0"/>
                <w:numId w:val="3"/>
              </w:numPr>
              <w:tabs>
                <w:tab w:val="left" w:pos="830"/>
              </w:tabs>
              <w:spacing w:before="197" w:line="276" w:lineRule="auto"/>
              <w:ind w:right="172"/>
            </w:pPr>
            <w:r>
              <w:t>Reflect upon their own pedagogic practices and the future teaching opportunities within their professional contexts</w:t>
            </w:r>
            <w:r w:rsidR="00820CB8">
              <w:t>.</w:t>
            </w:r>
          </w:p>
        </w:tc>
      </w:tr>
    </w:tbl>
    <w:p w14:paraId="24D90719" w14:textId="77777777" w:rsidR="00477407" w:rsidRDefault="00000000">
      <w:pPr>
        <w:pStyle w:val="BodyText"/>
        <w:spacing w:before="9"/>
        <w:rPr>
          <w:b/>
          <w:sz w:val="21"/>
        </w:rPr>
      </w:pPr>
      <w:r>
        <w:pict w14:anchorId="24D90755">
          <v:group id="_x0000_s2068" style="position:absolute;margin-left:27.8pt;margin-top:15.5pt;width:546.75pt;height:395.4pt;z-index:-251659776;mso-wrap-distance-left:0;mso-wrap-distance-right:0;mso-position-horizontal-relative:page;mso-position-vertical-relative:text" coordorigin="555,310" coordsize="10935,7908">
            <v:rect id="_x0000_s2076" style="position:absolute;left:11374;top:319;width:105;height:466" fillcolor="#d4dce3" stroked="f"/>
            <v:rect id="_x0000_s2075" style="position:absolute;left:565;top:319;width:105;height:466" fillcolor="#d4dce3" stroked="f"/>
            <v:rect id="_x0000_s2074" style="position:absolute;left:670;top:319;width:10705;height:466" fillcolor="#d4dce3" stroked="f"/>
            <v:line id="_x0000_s2073" style="position:absolute" from="565,790" to="11480,790" strokeweight=".5pt"/>
            <v:line id="_x0000_s2072" style="position:absolute" from="560,310" to="560,8218" strokeweight=".5pt"/>
            <v:line id="_x0000_s2071" style="position:absolute" from="565,8213" to="11480,8213" strokeweight=".5pt"/>
            <v:line id="_x0000_s2070" style="position:absolute" from="11485,310" to="11485,8218" strokeweight=".5pt"/>
            <v:shapetype id="_x0000_t202" coordsize="21600,21600" o:spt="202" path="m,l,21600r21600,l21600,xe">
              <v:stroke joinstyle="miter"/>
              <v:path gradientshapeok="t" o:connecttype="rect"/>
            </v:shapetype>
            <v:shape id="_x0000_s2069" type="#_x0000_t202" style="position:absolute;left:560;top:315;width:10925;height:476" fillcolor="#d4dce3" strokeweight=".5pt">
              <v:textbox inset="0,0,0,0">
                <w:txbxContent>
                  <w:p w14:paraId="24D90761" w14:textId="77777777" w:rsidR="00477407" w:rsidRDefault="00820CB8">
                    <w:pPr>
                      <w:ind w:left="465"/>
                      <w:rPr>
                        <w:b/>
                      </w:rPr>
                    </w:pPr>
                    <w:r>
                      <w:rPr>
                        <w:b/>
                      </w:rPr>
                      <w:t>Applicant Reflection and Evidence</w:t>
                    </w:r>
                  </w:p>
                </w:txbxContent>
              </v:textbox>
            </v:shape>
            <w10:wrap type="topAndBottom" anchorx="page"/>
          </v:group>
        </w:pict>
      </w:r>
    </w:p>
    <w:p w14:paraId="24D9071A" w14:textId="77777777" w:rsidR="00477407" w:rsidRDefault="00477407">
      <w:pPr>
        <w:rPr>
          <w:sz w:val="21"/>
        </w:rPr>
        <w:sectPr w:rsidR="00477407">
          <w:pgSz w:w="11910" w:h="16840"/>
          <w:pgMar w:top="2200" w:right="300" w:bottom="1460" w:left="340" w:header="924" w:footer="1266" w:gutter="0"/>
          <w:cols w:space="720"/>
        </w:sectPr>
      </w:pPr>
    </w:p>
    <w:p w14:paraId="24D9071B" w14:textId="77777777" w:rsidR="00477407" w:rsidRDefault="00477407">
      <w:pPr>
        <w:pStyle w:val="BodyText"/>
        <w:rPr>
          <w:b/>
          <w:sz w:val="20"/>
        </w:rPr>
      </w:pPr>
    </w:p>
    <w:p w14:paraId="24D9071C" w14:textId="77777777" w:rsidR="00477407" w:rsidRDefault="00477407">
      <w:pPr>
        <w:pStyle w:val="BodyText"/>
        <w:spacing w:before="7"/>
        <w:rPr>
          <w:b/>
          <w:sz w:val="15"/>
        </w:rPr>
      </w:pPr>
    </w:p>
    <w:p w14:paraId="24D9071D" w14:textId="77777777" w:rsidR="00477407" w:rsidRDefault="00820CB8">
      <w:pPr>
        <w:spacing w:before="56"/>
        <w:ind w:left="105"/>
        <w:rPr>
          <w:b/>
        </w:rPr>
      </w:pPr>
      <w:r>
        <w:rPr>
          <w:b/>
        </w:rPr>
        <w:t>Evidence-Informed Practice (20 Credits)</w:t>
      </w:r>
    </w:p>
    <w:p w14:paraId="24D9071E"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20" w14:textId="77777777">
        <w:trPr>
          <w:trHeight w:val="470"/>
        </w:trPr>
        <w:tc>
          <w:tcPr>
            <w:tcW w:w="10925" w:type="dxa"/>
            <w:shd w:val="clear" w:color="auto" w:fill="D4DCE3"/>
          </w:tcPr>
          <w:p w14:paraId="24D9071F" w14:textId="77777777" w:rsidR="00477407" w:rsidRDefault="00820CB8">
            <w:pPr>
              <w:pStyle w:val="TableParagraph"/>
              <w:ind w:left="470"/>
              <w:rPr>
                <w:b/>
              </w:rPr>
            </w:pPr>
            <w:r>
              <w:rPr>
                <w:b/>
              </w:rPr>
              <w:t>Module Intended Learning Outcomes</w:t>
            </w:r>
          </w:p>
        </w:tc>
      </w:tr>
      <w:tr w:rsidR="00477407" w14:paraId="24D90729" w14:textId="77777777">
        <w:trPr>
          <w:trHeight w:val="3556"/>
        </w:trPr>
        <w:tc>
          <w:tcPr>
            <w:tcW w:w="10925" w:type="dxa"/>
          </w:tcPr>
          <w:p w14:paraId="24D90721" w14:textId="77777777" w:rsidR="00477407" w:rsidRDefault="00820CB8">
            <w:pPr>
              <w:pStyle w:val="TableParagraph"/>
              <w:ind w:left="470"/>
              <w:rPr>
                <w:b/>
              </w:rPr>
            </w:pPr>
            <w:r>
              <w:rPr>
                <w:b/>
              </w:rPr>
              <w:t>By the end of the module the student should be able to:</w:t>
            </w:r>
          </w:p>
          <w:p w14:paraId="1FA577D8" w14:textId="6C34F9D2" w:rsidR="002F7132" w:rsidRDefault="002F7132" w:rsidP="002F7132">
            <w:pPr>
              <w:pStyle w:val="TableParagraph"/>
              <w:numPr>
                <w:ilvl w:val="0"/>
                <w:numId w:val="2"/>
              </w:numPr>
              <w:tabs>
                <w:tab w:val="left" w:pos="830"/>
              </w:tabs>
              <w:spacing w:before="197" w:line="276" w:lineRule="auto"/>
              <w:ind w:right="989"/>
            </w:pPr>
            <w:r>
              <w:t xml:space="preserve">Evaluate the different ways in which evidence is presented and </w:t>
            </w:r>
            <w:proofErr w:type="gramStart"/>
            <w:r>
              <w:t>published</w:t>
            </w:r>
            <w:r w:rsidR="007A4C06">
              <w:t>;</w:t>
            </w:r>
            <w:proofErr w:type="gramEnd"/>
          </w:p>
          <w:p w14:paraId="78205775" w14:textId="5844FF5E" w:rsidR="002F7132" w:rsidRDefault="002F7132" w:rsidP="002F7132">
            <w:pPr>
              <w:pStyle w:val="TableParagraph"/>
              <w:numPr>
                <w:ilvl w:val="0"/>
                <w:numId w:val="2"/>
              </w:numPr>
              <w:tabs>
                <w:tab w:val="left" w:pos="830"/>
              </w:tabs>
              <w:spacing w:before="197" w:line="276" w:lineRule="auto"/>
              <w:ind w:right="989"/>
            </w:pPr>
            <w:proofErr w:type="spellStart"/>
            <w:r>
              <w:t>Analyse</w:t>
            </w:r>
            <w:proofErr w:type="spellEnd"/>
            <w:r>
              <w:t xml:space="preserve"> and </w:t>
            </w:r>
            <w:proofErr w:type="spellStart"/>
            <w:r>
              <w:t>synthesise</w:t>
            </w:r>
            <w:proofErr w:type="spellEnd"/>
            <w:r>
              <w:t xml:space="preserve"> relevant empirical evidence, including international literature and policy </w:t>
            </w:r>
            <w:proofErr w:type="gramStart"/>
            <w:r w:rsidR="007A4C06">
              <w:t>documents;</w:t>
            </w:r>
            <w:proofErr w:type="gramEnd"/>
          </w:p>
          <w:p w14:paraId="0BC82ECD" w14:textId="018BA17B" w:rsidR="002F7132" w:rsidRDefault="002F7132" w:rsidP="002F7132">
            <w:pPr>
              <w:pStyle w:val="TableParagraph"/>
              <w:numPr>
                <w:ilvl w:val="0"/>
                <w:numId w:val="2"/>
              </w:numPr>
              <w:tabs>
                <w:tab w:val="left" w:pos="830"/>
              </w:tabs>
              <w:spacing w:before="197" w:line="276" w:lineRule="auto"/>
              <w:ind w:right="989"/>
            </w:pPr>
            <w:r>
              <w:t>Examine how different forms of evidence inform profes</w:t>
            </w:r>
            <w:r w:rsidR="007A4C06">
              <w:t xml:space="preserve">sional </w:t>
            </w:r>
            <w:proofErr w:type="spellStart"/>
            <w:r w:rsidR="007A4C06">
              <w:t>behaviours</w:t>
            </w:r>
            <w:proofErr w:type="spellEnd"/>
            <w:r w:rsidR="007A4C06">
              <w:t xml:space="preserve"> and </w:t>
            </w:r>
            <w:proofErr w:type="gramStart"/>
            <w:r w:rsidR="007A4C06">
              <w:t>practices;</w:t>
            </w:r>
            <w:proofErr w:type="gramEnd"/>
          </w:p>
          <w:p w14:paraId="46184EAD" w14:textId="157DEAD9" w:rsidR="002F7132" w:rsidRDefault="002F7132" w:rsidP="002F7132">
            <w:pPr>
              <w:pStyle w:val="TableParagraph"/>
              <w:numPr>
                <w:ilvl w:val="0"/>
                <w:numId w:val="2"/>
              </w:numPr>
              <w:tabs>
                <w:tab w:val="left" w:pos="830"/>
              </w:tabs>
              <w:spacing w:before="197" w:line="276" w:lineRule="auto"/>
              <w:ind w:right="989"/>
            </w:pPr>
            <w:proofErr w:type="spellStart"/>
            <w:r>
              <w:t>Analyse</w:t>
            </w:r>
            <w:proofErr w:type="spellEnd"/>
            <w:r>
              <w:t xml:space="preserve"> the different ways in which evidence is generated, accessed, and explored within different ed</w:t>
            </w:r>
            <w:r w:rsidR="007A4C06">
              <w:t xml:space="preserve">ucational settings and </w:t>
            </w:r>
            <w:proofErr w:type="gramStart"/>
            <w:r w:rsidR="007A4C06">
              <w:t>contexts;</w:t>
            </w:r>
            <w:proofErr w:type="gramEnd"/>
          </w:p>
          <w:p w14:paraId="2D8F1E09" w14:textId="1EC34446" w:rsidR="002F7132" w:rsidRDefault="002F7132" w:rsidP="002F7132">
            <w:pPr>
              <w:pStyle w:val="TableParagraph"/>
              <w:numPr>
                <w:ilvl w:val="0"/>
                <w:numId w:val="2"/>
              </w:numPr>
              <w:tabs>
                <w:tab w:val="left" w:pos="830"/>
              </w:tabs>
              <w:spacing w:before="197" w:line="276" w:lineRule="auto"/>
              <w:ind w:right="989"/>
            </w:pPr>
            <w:r>
              <w:t xml:space="preserve">Examine and interpret international evidence in </w:t>
            </w:r>
            <w:proofErr w:type="gramStart"/>
            <w:r>
              <w:t>meaningfully</w:t>
            </w:r>
            <w:proofErr w:type="gramEnd"/>
            <w:r>
              <w:t xml:space="preserve"> and ethical </w:t>
            </w:r>
            <w:proofErr w:type="gramStart"/>
            <w:r>
              <w:t>way</w:t>
            </w:r>
            <w:r w:rsidR="007A4C06">
              <w:t>s;</w:t>
            </w:r>
            <w:proofErr w:type="gramEnd"/>
          </w:p>
          <w:p w14:paraId="5BA37518" w14:textId="3291B9BB" w:rsidR="002F7132" w:rsidRDefault="002F7132" w:rsidP="002F7132">
            <w:pPr>
              <w:pStyle w:val="TableParagraph"/>
              <w:numPr>
                <w:ilvl w:val="0"/>
                <w:numId w:val="2"/>
              </w:numPr>
              <w:tabs>
                <w:tab w:val="left" w:pos="830"/>
              </w:tabs>
              <w:spacing w:before="197" w:line="276" w:lineRule="auto"/>
              <w:ind w:right="989"/>
            </w:pPr>
            <w:r>
              <w:t xml:space="preserve">Critically evaluate ways in which the use of evidence can inform professional identity and collaborative </w:t>
            </w:r>
            <w:proofErr w:type="gramStart"/>
            <w:r>
              <w:t>relationships</w:t>
            </w:r>
            <w:r w:rsidR="007A4C06">
              <w:t>;</w:t>
            </w:r>
            <w:proofErr w:type="gramEnd"/>
          </w:p>
          <w:p w14:paraId="24D90728" w14:textId="4420145C" w:rsidR="00477407" w:rsidRDefault="002F7132" w:rsidP="002F7132">
            <w:pPr>
              <w:pStyle w:val="TableParagraph"/>
              <w:numPr>
                <w:ilvl w:val="0"/>
                <w:numId w:val="2"/>
              </w:numPr>
              <w:spacing w:before="36"/>
            </w:pPr>
            <w:r>
              <w:t>Critically appraise how evidence can both inform and change professional practice.</w:t>
            </w:r>
          </w:p>
        </w:tc>
      </w:tr>
    </w:tbl>
    <w:p w14:paraId="24D9072A" w14:textId="77777777" w:rsidR="00477407" w:rsidRDefault="00000000">
      <w:pPr>
        <w:pStyle w:val="BodyText"/>
        <w:spacing w:before="1"/>
        <w:rPr>
          <w:b/>
          <w:sz w:val="20"/>
        </w:rPr>
      </w:pPr>
      <w:r>
        <w:pict w14:anchorId="24D90756">
          <v:group id="_x0000_s2059" style="position:absolute;margin-left:27.8pt;margin-top:14.5pt;width:546.75pt;height:380.4pt;z-index:-251658752;mso-wrap-distance-left:0;mso-wrap-distance-right:0;mso-position-horizontal-relative:page;mso-position-vertical-relative:text" coordorigin="555,290" coordsize="10935,7608">
            <v:rect id="_x0000_s2067" style="position:absolute;left:11374;top:300;width:105;height:470" fillcolor="#d4dce3" stroked="f"/>
            <v:rect id="_x0000_s2066" style="position:absolute;left:565;top:300;width:105;height:470" fillcolor="#d4dce3" stroked="f"/>
            <v:rect id="_x0000_s2065" style="position:absolute;left:670;top:300;width:10705;height:470" fillcolor="#d4dce3" stroked="f"/>
            <v:line id="_x0000_s2064" style="position:absolute" from="565,775" to="11480,775" strokeweight=".5pt"/>
            <v:line id="_x0000_s2063" style="position:absolute" from="560,290" to="560,7897" strokeweight=".5pt"/>
            <v:line id="_x0000_s2062" style="position:absolute" from="565,7893" to="11480,7893" strokeweight=".5pt"/>
            <v:line id="_x0000_s2061" style="position:absolute" from="11485,290" to="11485,7897" strokeweight=".5pt"/>
            <v:shape id="_x0000_s2060" type="#_x0000_t202" style="position:absolute;left:560;top:295;width:10925;height:481" fillcolor="#d4dce3" strokeweight=".5pt">
              <v:textbox inset="0,0,0,0">
                <w:txbxContent>
                  <w:p w14:paraId="24D90762" w14:textId="77777777" w:rsidR="00477407" w:rsidRDefault="00820CB8">
                    <w:pPr>
                      <w:ind w:left="465"/>
                      <w:rPr>
                        <w:b/>
                      </w:rPr>
                    </w:pPr>
                    <w:r>
                      <w:rPr>
                        <w:b/>
                      </w:rPr>
                      <w:t>Applicant Reflection and Evidence</w:t>
                    </w:r>
                  </w:p>
                </w:txbxContent>
              </v:textbox>
            </v:shape>
            <w10:wrap type="topAndBottom" anchorx="page"/>
          </v:group>
        </w:pict>
      </w:r>
    </w:p>
    <w:p w14:paraId="24D9072B" w14:textId="77777777" w:rsidR="00477407" w:rsidRDefault="00477407">
      <w:pPr>
        <w:rPr>
          <w:sz w:val="20"/>
        </w:rPr>
        <w:sectPr w:rsidR="00477407">
          <w:pgSz w:w="11910" w:h="16840"/>
          <w:pgMar w:top="2200" w:right="300" w:bottom="1460" w:left="340" w:header="924" w:footer="1266" w:gutter="0"/>
          <w:cols w:space="720"/>
        </w:sectPr>
      </w:pPr>
    </w:p>
    <w:p w14:paraId="24D9072C" w14:textId="77777777" w:rsidR="00477407" w:rsidRDefault="00477407">
      <w:pPr>
        <w:pStyle w:val="BodyText"/>
        <w:rPr>
          <w:b/>
          <w:sz w:val="20"/>
        </w:rPr>
      </w:pPr>
    </w:p>
    <w:p w14:paraId="24D9072D" w14:textId="77777777" w:rsidR="00477407" w:rsidRDefault="00477407">
      <w:pPr>
        <w:pStyle w:val="BodyText"/>
        <w:spacing w:before="7"/>
        <w:rPr>
          <w:b/>
          <w:sz w:val="15"/>
        </w:rPr>
      </w:pPr>
    </w:p>
    <w:p w14:paraId="24D9072E" w14:textId="77777777" w:rsidR="00477407" w:rsidRDefault="00820CB8">
      <w:pPr>
        <w:spacing w:before="56"/>
        <w:ind w:left="250"/>
        <w:rPr>
          <w:b/>
        </w:rPr>
      </w:pPr>
      <w:r>
        <w:rPr>
          <w:b/>
        </w:rPr>
        <w:t>Collaborative and Professional Practice (20 Credits)</w:t>
      </w:r>
    </w:p>
    <w:p w14:paraId="24D9072F"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31" w14:textId="77777777">
        <w:trPr>
          <w:trHeight w:val="470"/>
        </w:trPr>
        <w:tc>
          <w:tcPr>
            <w:tcW w:w="10925" w:type="dxa"/>
            <w:shd w:val="clear" w:color="auto" w:fill="D4DCE3"/>
          </w:tcPr>
          <w:p w14:paraId="24D90730" w14:textId="77777777" w:rsidR="00477407" w:rsidRDefault="00820CB8">
            <w:pPr>
              <w:pStyle w:val="TableParagraph"/>
              <w:ind w:left="470"/>
              <w:rPr>
                <w:b/>
              </w:rPr>
            </w:pPr>
            <w:r>
              <w:rPr>
                <w:b/>
              </w:rPr>
              <w:t>Module Intended Learning Outcomes</w:t>
            </w:r>
          </w:p>
        </w:tc>
      </w:tr>
      <w:tr w:rsidR="00477407" w14:paraId="24D90738" w14:textId="77777777">
        <w:trPr>
          <w:trHeight w:val="2921"/>
        </w:trPr>
        <w:tc>
          <w:tcPr>
            <w:tcW w:w="10925" w:type="dxa"/>
          </w:tcPr>
          <w:p w14:paraId="24D90732" w14:textId="77777777" w:rsidR="00477407" w:rsidRDefault="00820CB8">
            <w:pPr>
              <w:pStyle w:val="TableParagraph"/>
              <w:ind w:left="470"/>
              <w:rPr>
                <w:b/>
              </w:rPr>
            </w:pPr>
            <w:r>
              <w:rPr>
                <w:b/>
              </w:rPr>
              <w:t>By the end of the module the student should be able to:</w:t>
            </w:r>
          </w:p>
          <w:p w14:paraId="021FCAD4" w14:textId="62E6CAEE" w:rsidR="002F7132" w:rsidRDefault="002F7132" w:rsidP="002F7132">
            <w:pPr>
              <w:pStyle w:val="TableParagraph"/>
              <w:numPr>
                <w:ilvl w:val="0"/>
                <w:numId w:val="1"/>
              </w:numPr>
              <w:tabs>
                <w:tab w:val="left" w:pos="879"/>
                <w:tab w:val="left" w:pos="880"/>
              </w:tabs>
              <w:spacing w:before="197"/>
            </w:pPr>
            <w:proofErr w:type="spellStart"/>
            <w:r>
              <w:t>Recognise</w:t>
            </w:r>
            <w:proofErr w:type="spellEnd"/>
            <w:r>
              <w:t xml:space="preserve"> and defend the value of collaborating with colleagues, learners, parents and other stakeholders </w:t>
            </w:r>
            <w:proofErr w:type="gramStart"/>
            <w:r>
              <w:t>in order to</w:t>
            </w:r>
            <w:proofErr w:type="gramEnd"/>
            <w:r>
              <w:t xml:space="preserve"> progress the learning of all young </w:t>
            </w:r>
            <w:proofErr w:type="gramStart"/>
            <w:r>
              <w:t>people</w:t>
            </w:r>
            <w:r w:rsidR="007A4C06">
              <w:t>;</w:t>
            </w:r>
            <w:proofErr w:type="gramEnd"/>
          </w:p>
          <w:p w14:paraId="6D6582FD" w14:textId="5309B358" w:rsidR="002F7132" w:rsidRDefault="002F7132" w:rsidP="002F7132">
            <w:pPr>
              <w:pStyle w:val="TableParagraph"/>
              <w:numPr>
                <w:ilvl w:val="0"/>
                <w:numId w:val="1"/>
              </w:numPr>
              <w:tabs>
                <w:tab w:val="left" w:pos="879"/>
                <w:tab w:val="left" w:pos="880"/>
              </w:tabs>
              <w:spacing w:before="197"/>
            </w:pPr>
            <w:r>
              <w:t xml:space="preserve">Exercise their contractual, pastoral, legal and professional responsibilities </w:t>
            </w:r>
            <w:proofErr w:type="gramStart"/>
            <w:r>
              <w:t>in order to</w:t>
            </w:r>
            <w:proofErr w:type="gramEnd"/>
            <w:r>
              <w:t xml:space="preserve"> meet the needs and </w:t>
            </w:r>
            <w:proofErr w:type="spellStart"/>
            <w:r>
              <w:t>maximise</w:t>
            </w:r>
            <w:proofErr w:type="spellEnd"/>
            <w:r>
              <w:t xml:space="preserve"> the potential of all </w:t>
            </w:r>
            <w:proofErr w:type="gramStart"/>
            <w:r>
              <w:t>learners</w:t>
            </w:r>
            <w:r w:rsidR="007A4C06">
              <w:t>;</w:t>
            </w:r>
            <w:proofErr w:type="gramEnd"/>
          </w:p>
          <w:p w14:paraId="5C5E5C49" w14:textId="52DC8BB3" w:rsidR="002F7132" w:rsidRDefault="002F7132" w:rsidP="002F7132">
            <w:pPr>
              <w:pStyle w:val="TableParagraph"/>
              <w:numPr>
                <w:ilvl w:val="0"/>
                <w:numId w:val="1"/>
              </w:numPr>
              <w:tabs>
                <w:tab w:val="left" w:pos="879"/>
                <w:tab w:val="left" w:pos="880"/>
              </w:tabs>
              <w:spacing w:before="197"/>
            </w:pPr>
            <w:r>
              <w:t xml:space="preserve">Manage their own well-being, as well as developing their ability to contribute to the well-being and safeguarding of the learners in their </w:t>
            </w:r>
            <w:proofErr w:type="gramStart"/>
            <w:r>
              <w:t>care</w:t>
            </w:r>
            <w:r w:rsidR="007A4C06">
              <w:t>;</w:t>
            </w:r>
            <w:proofErr w:type="gramEnd"/>
          </w:p>
          <w:p w14:paraId="24D90737" w14:textId="4640CFB8" w:rsidR="00477407" w:rsidRDefault="002F7132" w:rsidP="002F7132">
            <w:pPr>
              <w:pStyle w:val="TableParagraph"/>
              <w:numPr>
                <w:ilvl w:val="0"/>
                <w:numId w:val="1"/>
              </w:numPr>
              <w:tabs>
                <w:tab w:val="left" w:pos="879"/>
                <w:tab w:val="left" w:pos="880"/>
              </w:tabs>
              <w:spacing w:before="197"/>
            </w:pPr>
            <w:r>
              <w:t xml:space="preserve">Critically </w:t>
            </w:r>
            <w:proofErr w:type="spellStart"/>
            <w:r>
              <w:t>analyse</w:t>
            </w:r>
            <w:proofErr w:type="spellEnd"/>
            <w:r>
              <w:t xml:space="preserve"> and evaluate their own values and beliefs concerning teaching and learning </w:t>
            </w:r>
            <w:proofErr w:type="gramStart"/>
            <w:r>
              <w:t>in order to</w:t>
            </w:r>
            <w:proofErr w:type="gramEnd"/>
            <w:r>
              <w:t xml:space="preserve"> develop as a reflective practitioner.</w:t>
            </w:r>
          </w:p>
        </w:tc>
      </w:tr>
    </w:tbl>
    <w:p w14:paraId="24D90739" w14:textId="77777777" w:rsidR="00477407" w:rsidRDefault="00000000">
      <w:pPr>
        <w:pStyle w:val="BodyText"/>
        <w:spacing w:before="9"/>
        <w:rPr>
          <w:b/>
          <w:sz w:val="21"/>
        </w:rPr>
      </w:pPr>
      <w:r>
        <w:pict w14:anchorId="24D90757">
          <v:group id="_x0000_s2050" style="position:absolute;margin-left:27.8pt;margin-top:15.5pt;width:546.75pt;height:380.4pt;z-index:-251657728;mso-wrap-distance-left:0;mso-wrap-distance-right:0;mso-position-horizontal-relative:page;mso-position-vertical-relative:text" coordorigin="555,310" coordsize="10935,7608">
            <v:rect id="_x0000_s2058" style="position:absolute;left:11374;top:320;width:105;height:470" fillcolor="#d4dce3" stroked="f"/>
            <v:rect id="_x0000_s2057" style="position:absolute;left:565;top:320;width:105;height:470" fillcolor="#d4dce3" stroked="f"/>
            <v:rect id="_x0000_s2056" style="position:absolute;left:670;top:320;width:10705;height:470" fillcolor="#d4dce3" stroked="f"/>
            <v:line id="_x0000_s2055" style="position:absolute" from="565,795" to="11480,795" strokeweight=".5pt"/>
            <v:line id="_x0000_s2054" style="position:absolute" from="560,310" to="560,7918" strokeweight=".5pt"/>
            <v:line id="_x0000_s2053" style="position:absolute" from="565,7913" to="11480,7913" strokeweight=".5pt"/>
            <v:line id="_x0000_s2052" style="position:absolute" from="11485,310" to="11485,7918" strokeweight=".5pt"/>
            <v:shape id="_x0000_s2051" type="#_x0000_t202" style="position:absolute;left:560;top:315;width:10925;height:480" fillcolor="#d4dce3" strokeweight=".5pt">
              <v:textbox inset="0,0,0,0">
                <w:txbxContent>
                  <w:p w14:paraId="24D90763" w14:textId="77777777" w:rsidR="00477407" w:rsidRDefault="00820CB8">
                    <w:pPr>
                      <w:ind w:left="465"/>
                      <w:rPr>
                        <w:b/>
                      </w:rPr>
                    </w:pPr>
                    <w:r>
                      <w:rPr>
                        <w:b/>
                      </w:rPr>
                      <w:t>Applicant Reflection and Evidence</w:t>
                    </w:r>
                  </w:p>
                </w:txbxContent>
              </v:textbox>
            </v:shape>
            <w10:wrap type="topAndBottom" anchorx="page"/>
          </v:group>
        </w:pict>
      </w:r>
    </w:p>
    <w:p w14:paraId="24D9073A" w14:textId="77777777" w:rsidR="00477407" w:rsidRDefault="00477407">
      <w:pPr>
        <w:rPr>
          <w:sz w:val="21"/>
        </w:rPr>
        <w:sectPr w:rsidR="00477407">
          <w:pgSz w:w="11910" w:h="16840"/>
          <w:pgMar w:top="2200" w:right="300" w:bottom="1460" w:left="340" w:header="924" w:footer="1266" w:gutter="0"/>
          <w:cols w:space="720"/>
        </w:sectPr>
      </w:pPr>
    </w:p>
    <w:p w14:paraId="24D9073B" w14:textId="77777777" w:rsidR="00477407" w:rsidRDefault="00477407">
      <w:pPr>
        <w:pStyle w:val="BodyText"/>
        <w:spacing w:before="2"/>
        <w:rPr>
          <w:b/>
          <w:sz w:val="10"/>
        </w:rPr>
      </w:pPr>
    </w:p>
    <w:p w14:paraId="24D9073C" w14:textId="77777777" w:rsidR="00477407" w:rsidRDefault="00820CB8">
      <w:pPr>
        <w:spacing w:before="56"/>
        <w:ind w:left="1100"/>
        <w:rPr>
          <w:b/>
        </w:rPr>
      </w:pPr>
      <w:r>
        <w:rPr>
          <w:b/>
        </w:rPr>
        <w:t>For Internal use only:</w:t>
      </w:r>
    </w:p>
    <w:p w14:paraId="24D9073D" w14:textId="77777777" w:rsidR="00477407" w:rsidRDefault="00477407">
      <w:pPr>
        <w:pStyle w:val="BodyText"/>
        <w:spacing w:before="5"/>
        <w:rPr>
          <w:b/>
        </w:rPr>
      </w:pPr>
    </w:p>
    <w:p w14:paraId="24D9073E" w14:textId="77777777" w:rsidR="00477407" w:rsidRDefault="00820CB8">
      <w:pPr>
        <w:pStyle w:val="BodyText"/>
        <w:spacing w:line="237" w:lineRule="auto"/>
        <w:ind w:left="1100" w:right="1811"/>
      </w:pPr>
      <w:proofErr w:type="spellStart"/>
      <w:r>
        <w:t>Programme</w:t>
      </w:r>
      <w:proofErr w:type="spellEnd"/>
      <w:r>
        <w:t xml:space="preserve"> Directors to assign Year 1 Replacement Modules to students if required based on Applicant Reflection and Evidence of the Learning Outcomes.</w:t>
      </w:r>
    </w:p>
    <w:p w14:paraId="24D9073F" w14:textId="77777777" w:rsidR="00477407" w:rsidRDefault="00477407">
      <w:pPr>
        <w:pStyle w:val="BodyText"/>
        <w:rPr>
          <w:sz w:val="20"/>
        </w:rPr>
      </w:pPr>
    </w:p>
    <w:p w14:paraId="24D90740" w14:textId="77777777" w:rsidR="00477407" w:rsidRDefault="00477407">
      <w:pPr>
        <w:pStyle w:val="BodyText"/>
        <w:spacing w:before="3" w:after="1"/>
        <w:rPr>
          <w:sz w:val="24"/>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2228"/>
        <w:gridCol w:w="325"/>
        <w:gridCol w:w="1954"/>
      </w:tblGrid>
      <w:tr w:rsidR="00477407" w14:paraId="24D90743" w14:textId="77777777">
        <w:trPr>
          <w:trHeight w:val="270"/>
        </w:trPr>
        <w:tc>
          <w:tcPr>
            <w:tcW w:w="4512" w:type="dxa"/>
          </w:tcPr>
          <w:p w14:paraId="24D90741" w14:textId="77777777" w:rsidR="00477407" w:rsidRDefault="00820CB8">
            <w:pPr>
              <w:pStyle w:val="TableParagraph"/>
              <w:spacing w:line="250" w:lineRule="exact"/>
              <w:rPr>
                <w:b/>
              </w:rPr>
            </w:pPr>
            <w:r>
              <w:rPr>
                <w:b/>
              </w:rPr>
              <w:t>Replacement Module</w:t>
            </w:r>
          </w:p>
        </w:tc>
        <w:tc>
          <w:tcPr>
            <w:tcW w:w="4507" w:type="dxa"/>
            <w:gridSpan w:val="3"/>
          </w:tcPr>
          <w:p w14:paraId="24D90742" w14:textId="77777777" w:rsidR="00477407" w:rsidRDefault="00820CB8">
            <w:pPr>
              <w:pStyle w:val="TableParagraph"/>
              <w:spacing w:line="250" w:lineRule="exact"/>
              <w:ind w:left="105"/>
              <w:rPr>
                <w:b/>
              </w:rPr>
            </w:pPr>
            <w:r>
              <w:rPr>
                <w:b/>
              </w:rPr>
              <w:t xml:space="preserve">To be assigned to </w:t>
            </w:r>
            <w:proofErr w:type="gramStart"/>
            <w:r>
              <w:rPr>
                <w:b/>
              </w:rPr>
              <w:t>student</w:t>
            </w:r>
            <w:proofErr w:type="gramEnd"/>
            <w:r>
              <w:rPr>
                <w:b/>
              </w:rPr>
              <w:t xml:space="preserve"> (please check box)</w:t>
            </w:r>
          </w:p>
        </w:tc>
      </w:tr>
      <w:tr w:rsidR="00477407" w14:paraId="24D90748" w14:textId="77777777">
        <w:trPr>
          <w:trHeight w:val="265"/>
        </w:trPr>
        <w:tc>
          <w:tcPr>
            <w:tcW w:w="4512" w:type="dxa"/>
          </w:tcPr>
          <w:p w14:paraId="24D90744" w14:textId="77777777" w:rsidR="00477407" w:rsidRDefault="00820CB8">
            <w:pPr>
              <w:pStyle w:val="TableParagraph"/>
              <w:spacing w:line="245" w:lineRule="exact"/>
            </w:pPr>
            <w:r>
              <w:t>Collaborative and Professional Practice</w:t>
            </w:r>
          </w:p>
        </w:tc>
        <w:tc>
          <w:tcPr>
            <w:tcW w:w="2228" w:type="dxa"/>
            <w:tcBorders>
              <w:right w:val="single" w:sz="12" w:space="0" w:color="000000"/>
            </w:tcBorders>
          </w:tcPr>
          <w:p w14:paraId="24D90745" w14:textId="77777777" w:rsidR="00477407" w:rsidRDefault="00477407">
            <w:pPr>
              <w:pStyle w:val="TableParagraph"/>
              <w:ind w:left="0"/>
              <w:rPr>
                <w:rFonts w:ascii="Times New Roman"/>
                <w:sz w:val="18"/>
              </w:rPr>
            </w:pPr>
          </w:p>
        </w:tc>
        <w:tc>
          <w:tcPr>
            <w:tcW w:w="325" w:type="dxa"/>
            <w:tcBorders>
              <w:left w:val="single" w:sz="12" w:space="0" w:color="000000"/>
              <w:right w:val="single" w:sz="12" w:space="0" w:color="000000"/>
            </w:tcBorders>
          </w:tcPr>
          <w:p w14:paraId="24D90746" w14:textId="77777777" w:rsidR="00477407" w:rsidRDefault="00477407">
            <w:pPr>
              <w:pStyle w:val="TableParagraph"/>
              <w:ind w:left="0"/>
              <w:rPr>
                <w:rFonts w:ascii="Times New Roman"/>
                <w:sz w:val="18"/>
              </w:rPr>
            </w:pPr>
          </w:p>
        </w:tc>
        <w:tc>
          <w:tcPr>
            <w:tcW w:w="1954" w:type="dxa"/>
            <w:tcBorders>
              <w:left w:val="single" w:sz="12" w:space="0" w:color="000000"/>
            </w:tcBorders>
          </w:tcPr>
          <w:p w14:paraId="24D90747" w14:textId="77777777" w:rsidR="00477407" w:rsidRDefault="00477407">
            <w:pPr>
              <w:pStyle w:val="TableParagraph"/>
              <w:ind w:left="0"/>
              <w:rPr>
                <w:rFonts w:ascii="Times New Roman"/>
                <w:sz w:val="18"/>
              </w:rPr>
            </w:pPr>
          </w:p>
        </w:tc>
      </w:tr>
      <w:tr w:rsidR="00477407" w14:paraId="24D9074D" w14:textId="77777777">
        <w:trPr>
          <w:trHeight w:val="270"/>
        </w:trPr>
        <w:tc>
          <w:tcPr>
            <w:tcW w:w="4512" w:type="dxa"/>
          </w:tcPr>
          <w:p w14:paraId="24D90749" w14:textId="77777777" w:rsidR="00477407" w:rsidRDefault="00820CB8">
            <w:pPr>
              <w:pStyle w:val="TableParagraph"/>
              <w:spacing w:line="249" w:lineRule="exact"/>
            </w:pPr>
            <w:r>
              <w:t>Evidence Informed Practice</w:t>
            </w:r>
          </w:p>
        </w:tc>
        <w:tc>
          <w:tcPr>
            <w:tcW w:w="2228" w:type="dxa"/>
            <w:tcBorders>
              <w:right w:val="single" w:sz="8" w:space="0" w:color="000000"/>
            </w:tcBorders>
          </w:tcPr>
          <w:p w14:paraId="24D9074A"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4B"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4C" w14:textId="77777777" w:rsidR="00477407" w:rsidRDefault="00477407">
            <w:pPr>
              <w:pStyle w:val="TableParagraph"/>
              <w:ind w:left="0"/>
              <w:rPr>
                <w:rFonts w:ascii="Times New Roman"/>
                <w:sz w:val="20"/>
              </w:rPr>
            </w:pPr>
          </w:p>
        </w:tc>
      </w:tr>
      <w:tr w:rsidR="00477407" w14:paraId="24D90752" w14:textId="77777777">
        <w:trPr>
          <w:trHeight w:val="270"/>
        </w:trPr>
        <w:tc>
          <w:tcPr>
            <w:tcW w:w="4512" w:type="dxa"/>
          </w:tcPr>
          <w:p w14:paraId="24D9074E" w14:textId="77777777" w:rsidR="00477407" w:rsidRDefault="00820CB8">
            <w:pPr>
              <w:pStyle w:val="TableParagraph"/>
              <w:spacing w:line="249" w:lineRule="exact"/>
            </w:pPr>
            <w:r>
              <w:t>Pedagogy and Practice</w:t>
            </w:r>
          </w:p>
        </w:tc>
        <w:tc>
          <w:tcPr>
            <w:tcW w:w="2228" w:type="dxa"/>
            <w:tcBorders>
              <w:right w:val="single" w:sz="8" w:space="0" w:color="000000"/>
            </w:tcBorders>
          </w:tcPr>
          <w:p w14:paraId="24D9074F"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50"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51" w14:textId="77777777" w:rsidR="00477407" w:rsidRDefault="00477407">
            <w:pPr>
              <w:pStyle w:val="TableParagraph"/>
              <w:ind w:left="0"/>
              <w:rPr>
                <w:rFonts w:ascii="Times New Roman"/>
                <w:sz w:val="20"/>
              </w:rPr>
            </w:pPr>
          </w:p>
        </w:tc>
      </w:tr>
    </w:tbl>
    <w:p w14:paraId="24D90753" w14:textId="77777777" w:rsidR="00820CB8" w:rsidRDefault="00820CB8"/>
    <w:sectPr w:rsidR="00820CB8">
      <w:pgSz w:w="11910" w:h="16840"/>
      <w:pgMar w:top="2200" w:right="300" w:bottom="1460" w:left="340" w:header="924"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DFC0" w14:textId="77777777" w:rsidR="00AA336B" w:rsidRDefault="00AA336B">
      <w:r>
        <w:separator/>
      </w:r>
    </w:p>
  </w:endnote>
  <w:endnote w:type="continuationSeparator" w:id="0">
    <w:p w14:paraId="453B9416" w14:textId="77777777" w:rsidR="00AA336B" w:rsidRDefault="00A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075D" w14:textId="77777777" w:rsidR="00477407" w:rsidRDefault="00000000">
    <w:pPr>
      <w:pStyle w:val="BodyText"/>
      <w:spacing w:line="14" w:lineRule="auto"/>
      <w:rPr>
        <w:sz w:val="20"/>
      </w:rPr>
    </w:pPr>
    <w:r>
      <w:pict w14:anchorId="24D90760">
        <v:shapetype id="_x0000_t202" coordsize="21600,21600" o:spt="202" path="m,l,21600r21600,l21600,xe">
          <v:stroke joinstyle="miter"/>
          <v:path gradientshapeok="t" o:connecttype="rect"/>
        </v:shapetype>
        <v:shape id="_x0000_s1025" type="#_x0000_t202" style="position:absolute;margin-left:71.05pt;margin-top:767.7pt;width:101.3pt;height:32.25pt;z-index:-251658240;mso-position-horizontal-relative:page;mso-position-vertical-relative:page" filled="f" stroked="f">
          <v:textbox inset="0,0,0,0">
            <w:txbxContent>
              <w:p w14:paraId="24D90764" w14:textId="77777777" w:rsidR="00477407" w:rsidRDefault="00820CB8">
                <w:pPr>
                  <w:pStyle w:val="BodyText"/>
                  <w:spacing w:line="242" w:lineRule="exact"/>
                  <w:ind w:left="20"/>
                </w:pPr>
                <w:proofErr w:type="spellStart"/>
                <w:r>
                  <w:t>NATMARPLForm</w:t>
                </w:r>
                <w:proofErr w:type="spellEnd"/>
              </w:p>
              <w:p w14:paraId="24D90765" w14:textId="76E76CEA" w:rsidR="00477407" w:rsidRDefault="00820CB8">
                <w:pPr>
                  <w:pStyle w:val="BodyText"/>
                  <w:spacing w:line="267" w:lineRule="exact"/>
                  <w:ind w:left="20"/>
                </w:pPr>
                <w:r>
                  <w:t>V2.0</w:t>
                </w:r>
                <w:r>
                  <w:rPr>
                    <w:spacing w:val="-12"/>
                  </w:rPr>
                  <w:t xml:space="preserve"> </w:t>
                </w:r>
                <w:r w:rsidR="002F7132">
                  <w:t>09/10/2023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2BE9" w14:textId="77777777" w:rsidR="00AA336B" w:rsidRDefault="00AA336B">
      <w:r>
        <w:separator/>
      </w:r>
    </w:p>
  </w:footnote>
  <w:footnote w:type="continuationSeparator" w:id="0">
    <w:p w14:paraId="7943D1D1" w14:textId="77777777" w:rsidR="00AA336B" w:rsidRDefault="00AA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075C" w14:textId="77777777" w:rsidR="00477407" w:rsidRDefault="00820CB8">
    <w:pPr>
      <w:pStyle w:val="BodyText"/>
      <w:spacing w:line="14" w:lineRule="auto"/>
      <w:rPr>
        <w:sz w:val="20"/>
      </w:rPr>
    </w:pPr>
    <w:r>
      <w:rPr>
        <w:noProof/>
        <w:lang w:val="en-GB" w:eastAsia="en-GB" w:bidi="ar-SA"/>
      </w:rPr>
      <w:drawing>
        <wp:anchor distT="0" distB="0" distL="0" distR="0" simplePos="0" relativeHeight="251657216" behindDoc="1" locked="0" layoutInCell="1" allowOverlap="1" wp14:anchorId="24D9075E" wp14:editId="24D9075F">
          <wp:simplePos x="0" y="0"/>
          <wp:positionH relativeFrom="page">
            <wp:posOffset>1791445</wp:posOffset>
          </wp:positionH>
          <wp:positionV relativeFrom="page">
            <wp:posOffset>586561</wp:posOffset>
          </wp:positionV>
          <wp:extent cx="3959434" cy="814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59434" cy="8142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053F"/>
    <w:multiLevelType w:val="hybridMultilevel"/>
    <w:tmpl w:val="D46A60D6"/>
    <w:lvl w:ilvl="0" w:tplc="4DF876F6">
      <w:start w:val="1"/>
      <w:numFmt w:val="decimal"/>
      <w:lvlText w:val="%1."/>
      <w:lvlJc w:val="left"/>
      <w:pPr>
        <w:ind w:left="1821" w:hanging="360"/>
      </w:pPr>
      <w:rPr>
        <w:rFonts w:ascii="Calibri" w:eastAsia="Calibri" w:hAnsi="Calibri" w:cs="Calibri" w:hint="default"/>
        <w:spacing w:val="-5"/>
        <w:w w:val="100"/>
        <w:sz w:val="22"/>
        <w:szCs w:val="22"/>
        <w:lang w:val="en-US" w:eastAsia="en-US" w:bidi="en-US"/>
      </w:rPr>
    </w:lvl>
    <w:lvl w:ilvl="1" w:tplc="618EE4D2">
      <w:numFmt w:val="bullet"/>
      <w:lvlText w:val="•"/>
      <w:lvlJc w:val="left"/>
      <w:pPr>
        <w:ind w:left="2764" w:hanging="360"/>
      </w:pPr>
      <w:rPr>
        <w:rFonts w:hint="default"/>
        <w:lang w:val="en-US" w:eastAsia="en-US" w:bidi="en-US"/>
      </w:rPr>
    </w:lvl>
    <w:lvl w:ilvl="2" w:tplc="CA22F9CE">
      <w:numFmt w:val="bullet"/>
      <w:lvlText w:val="•"/>
      <w:lvlJc w:val="left"/>
      <w:pPr>
        <w:ind w:left="3709" w:hanging="360"/>
      </w:pPr>
      <w:rPr>
        <w:rFonts w:hint="default"/>
        <w:lang w:val="en-US" w:eastAsia="en-US" w:bidi="en-US"/>
      </w:rPr>
    </w:lvl>
    <w:lvl w:ilvl="3" w:tplc="D8641BD0">
      <w:numFmt w:val="bullet"/>
      <w:lvlText w:val="•"/>
      <w:lvlJc w:val="left"/>
      <w:pPr>
        <w:ind w:left="4653" w:hanging="360"/>
      </w:pPr>
      <w:rPr>
        <w:rFonts w:hint="default"/>
        <w:lang w:val="en-US" w:eastAsia="en-US" w:bidi="en-US"/>
      </w:rPr>
    </w:lvl>
    <w:lvl w:ilvl="4" w:tplc="434C0990">
      <w:numFmt w:val="bullet"/>
      <w:lvlText w:val="•"/>
      <w:lvlJc w:val="left"/>
      <w:pPr>
        <w:ind w:left="5598" w:hanging="360"/>
      </w:pPr>
      <w:rPr>
        <w:rFonts w:hint="default"/>
        <w:lang w:val="en-US" w:eastAsia="en-US" w:bidi="en-US"/>
      </w:rPr>
    </w:lvl>
    <w:lvl w:ilvl="5" w:tplc="39FCF2D8">
      <w:numFmt w:val="bullet"/>
      <w:lvlText w:val="•"/>
      <w:lvlJc w:val="left"/>
      <w:pPr>
        <w:ind w:left="6542" w:hanging="360"/>
      </w:pPr>
      <w:rPr>
        <w:rFonts w:hint="default"/>
        <w:lang w:val="en-US" w:eastAsia="en-US" w:bidi="en-US"/>
      </w:rPr>
    </w:lvl>
    <w:lvl w:ilvl="6" w:tplc="0ED0A050">
      <w:numFmt w:val="bullet"/>
      <w:lvlText w:val="•"/>
      <w:lvlJc w:val="left"/>
      <w:pPr>
        <w:ind w:left="7487" w:hanging="360"/>
      </w:pPr>
      <w:rPr>
        <w:rFonts w:hint="default"/>
        <w:lang w:val="en-US" w:eastAsia="en-US" w:bidi="en-US"/>
      </w:rPr>
    </w:lvl>
    <w:lvl w:ilvl="7" w:tplc="AB2A0286">
      <w:numFmt w:val="bullet"/>
      <w:lvlText w:val="•"/>
      <w:lvlJc w:val="left"/>
      <w:pPr>
        <w:ind w:left="8431" w:hanging="360"/>
      </w:pPr>
      <w:rPr>
        <w:rFonts w:hint="default"/>
        <w:lang w:val="en-US" w:eastAsia="en-US" w:bidi="en-US"/>
      </w:rPr>
    </w:lvl>
    <w:lvl w:ilvl="8" w:tplc="24E00294">
      <w:numFmt w:val="bullet"/>
      <w:lvlText w:val="•"/>
      <w:lvlJc w:val="left"/>
      <w:pPr>
        <w:ind w:left="9376" w:hanging="360"/>
      </w:pPr>
      <w:rPr>
        <w:rFonts w:hint="default"/>
        <w:lang w:val="en-US" w:eastAsia="en-US" w:bidi="en-US"/>
      </w:rPr>
    </w:lvl>
  </w:abstractNum>
  <w:abstractNum w:abstractNumId="1" w15:restartNumberingAfterBreak="0">
    <w:nsid w:val="2A012754"/>
    <w:multiLevelType w:val="hybridMultilevel"/>
    <w:tmpl w:val="D486A0EA"/>
    <w:lvl w:ilvl="0" w:tplc="D478A03E">
      <w:start w:val="1"/>
      <w:numFmt w:val="decimal"/>
      <w:lvlText w:val="%1."/>
      <w:lvlJc w:val="left"/>
      <w:pPr>
        <w:ind w:left="830" w:hanging="360"/>
      </w:pPr>
      <w:rPr>
        <w:rFonts w:hint="default"/>
        <w:spacing w:val="-5"/>
        <w:w w:val="100"/>
        <w:lang w:val="en-US" w:eastAsia="en-US" w:bidi="en-US"/>
      </w:rPr>
    </w:lvl>
    <w:lvl w:ilvl="1" w:tplc="1270A010">
      <w:numFmt w:val="bullet"/>
      <w:lvlText w:val="•"/>
      <w:lvlJc w:val="left"/>
      <w:pPr>
        <w:ind w:left="1847" w:hanging="360"/>
      </w:pPr>
      <w:rPr>
        <w:rFonts w:hint="default"/>
        <w:lang w:val="en-US" w:eastAsia="en-US" w:bidi="en-US"/>
      </w:rPr>
    </w:lvl>
    <w:lvl w:ilvl="2" w:tplc="1ED6691A">
      <w:numFmt w:val="bullet"/>
      <w:lvlText w:val="•"/>
      <w:lvlJc w:val="left"/>
      <w:pPr>
        <w:ind w:left="2855" w:hanging="360"/>
      </w:pPr>
      <w:rPr>
        <w:rFonts w:hint="default"/>
        <w:lang w:val="en-US" w:eastAsia="en-US" w:bidi="en-US"/>
      </w:rPr>
    </w:lvl>
    <w:lvl w:ilvl="3" w:tplc="8B803A14">
      <w:numFmt w:val="bullet"/>
      <w:lvlText w:val="•"/>
      <w:lvlJc w:val="left"/>
      <w:pPr>
        <w:ind w:left="3862" w:hanging="360"/>
      </w:pPr>
      <w:rPr>
        <w:rFonts w:hint="default"/>
        <w:lang w:val="en-US" w:eastAsia="en-US" w:bidi="en-US"/>
      </w:rPr>
    </w:lvl>
    <w:lvl w:ilvl="4" w:tplc="6B4CE324">
      <w:numFmt w:val="bullet"/>
      <w:lvlText w:val="•"/>
      <w:lvlJc w:val="left"/>
      <w:pPr>
        <w:ind w:left="4870" w:hanging="360"/>
      </w:pPr>
      <w:rPr>
        <w:rFonts w:hint="default"/>
        <w:lang w:val="en-US" w:eastAsia="en-US" w:bidi="en-US"/>
      </w:rPr>
    </w:lvl>
    <w:lvl w:ilvl="5" w:tplc="67CEBF6A">
      <w:numFmt w:val="bullet"/>
      <w:lvlText w:val="•"/>
      <w:lvlJc w:val="left"/>
      <w:pPr>
        <w:ind w:left="5877" w:hanging="360"/>
      </w:pPr>
      <w:rPr>
        <w:rFonts w:hint="default"/>
        <w:lang w:val="en-US" w:eastAsia="en-US" w:bidi="en-US"/>
      </w:rPr>
    </w:lvl>
    <w:lvl w:ilvl="6" w:tplc="B72CC0D4">
      <w:numFmt w:val="bullet"/>
      <w:lvlText w:val="•"/>
      <w:lvlJc w:val="left"/>
      <w:pPr>
        <w:ind w:left="6885" w:hanging="360"/>
      </w:pPr>
      <w:rPr>
        <w:rFonts w:hint="default"/>
        <w:lang w:val="en-US" w:eastAsia="en-US" w:bidi="en-US"/>
      </w:rPr>
    </w:lvl>
    <w:lvl w:ilvl="7" w:tplc="327AC314">
      <w:numFmt w:val="bullet"/>
      <w:lvlText w:val="•"/>
      <w:lvlJc w:val="left"/>
      <w:pPr>
        <w:ind w:left="7892" w:hanging="360"/>
      </w:pPr>
      <w:rPr>
        <w:rFonts w:hint="default"/>
        <w:lang w:val="en-US" w:eastAsia="en-US" w:bidi="en-US"/>
      </w:rPr>
    </w:lvl>
    <w:lvl w:ilvl="8" w:tplc="898A055E">
      <w:numFmt w:val="bullet"/>
      <w:lvlText w:val="•"/>
      <w:lvlJc w:val="left"/>
      <w:pPr>
        <w:ind w:left="8900" w:hanging="360"/>
      </w:pPr>
      <w:rPr>
        <w:rFonts w:hint="default"/>
        <w:lang w:val="en-US" w:eastAsia="en-US" w:bidi="en-US"/>
      </w:rPr>
    </w:lvl>
  </w:abstractNum>
  <w:abstractNum w:abstractNumId="2" w15:restartNumberingAfterBreak="0">
    <w:nsid w:val="2A874A54"/>
    <w:multiLevelType w:val="hybridMultilevel"/>
    <w:tmpl w:val="8F682484"/>
    <w:lvl w:ilvl="0" w:tplc="35E29EC0">
      <w:start w:val="1"/>
      <w:numFmt w:val="decimal"/>
      <w:lvlText w:val="%1."/>
      <w:lvlJc w:val="left"/>
      <w:pPr>
        <w:ind w:left="1821" w:hanging="360"/>
      </w:pPr>
      <w:rPr>
        <w:rFonts w:ascii="Calibri" w:eastAsia="Calibri" w:hAnsi="Calibri" w:cs="Calibri" w:hint="default"/>
        <w:b/>
        <w:bCs/>
        <w:spacing w:val="-8"/>
        <w:w w:val="100"/>
        <w:sz w:val="22"/>
        <w:szCs w:val="22"/>
        <w:lang w:val="en-US" w:eastAsia="en-US" w:bidi="en-US"/>
      </w:rPr>
    </w:lvl>
    <w:lvl w:ilvl="1" w:tplc="C51A0B4E">
      <w:numFmt w:val="bullet"/>
      <w:lvlText w:val="•"/>
      <w:lvlJc w:val="left"/>
      <w:pPr>
        <w:ind w:left="2764" w:hanging="360"/>
      </w:pPr>
      <w:rPr>
        <w:rFonts w:hint="default"/>
        <w:lang w:val="en-US" w:eastAsia="en-US" w:bidi="en-US"/>
      </w:rPr>
    </w:lvl>
    <w:lvl w:ilvl="2" w:tplc="2D4C1AEC">
      <w:numFmt w:val="bullet"/>
      <w:lvlText w:val="•"/>
      <w:lvlJc w:val="left"/>
      <w:pPr>
        <w:ind w:left="3709" w:hanging="360"/>
      </w:pPr>
      <w:rPr>
        <w:rFonts w:hint="default"/>
        <w:lang w:val="en-US" w:eastAsia="en-US" w:bidi="en-US"/>
      </w:rPr>
    </w:lvl>
    <w:lvl w:ilvl="3" w:tplc="1946E394">
      <w:numFmt w:val="bullet"/>
      <w:lvlText w:val="•"/>
      <w:lvlJc w:val="left"/>
      <w:pPr>
        <w:ind w:left="4653" w:hanging="360"/>
      </w:pPr>
      <w:rPr>
        <w:rFonts w:hint="default"/>
        <w:lang w:val="en-US" w:eastAsia="en-US" w:bidi="en-US"/>
      </w:rPr>
    </w:lvl>
    <w:lvl w:ilvl="4" w:tplc="5F6E7708">
      <w:numFmt w:val="bullet"/>
      <w:lvlText w:val="•"/>
      <w:lvlJc w:val="left"/>
      <w:pPr>
        <w:ind w:left="5598" w:hanging="360"/>
      </w:pPr>
      <w:rPr>
        <w:rFonts w:hint="default"/>
        <w:lang w:val="en-US" w:eastAsia="en-US" w:bidi="en-US"/>
      </w:rPr>
    </w:lvl>
    <w:lvl w:ilvl="5" w:tplc="FF562FB6">
      <w:numFmt w:val="bullet"/>
      <w:lvlText w:val="•"/>
      <w:lvlJc w:val="left"/>
      <w:pPr>
        <w:ind w:left="6542" w:hanging="360"/>
      </w:pPr>
      <w:rPr>
        <w:rFonts w:hint="default"/>
        <w:lang w:val="en-US" w:eastAsia="en-US" w:bidi="en-US"/>
      </w:rPr>
    </w:lvl>
    <w:lvl w:ilvl="6" w:tplc="DC7E586A">
      <w:numFmt w:val="bullet"/>
      <w:lvlText w:val="•"/>
      <w:lvlJc w:val="left"/>
      <w:pPr>
        <w:ind w:left="7487" w:hanging="360"/>
      </w:pPr>
      <w:rPr>
        <w:rFonts w:hint="default"/>
        <w:lang w:val="en-US" w:eastAsia="en-US" w:bidi="en-US"/>
      </w:rPr>
    </w:lvl>
    <w:lvl w:ilvl="7" w:tplc="2EA284DC">
      <w:numFmt w:val="bullet"/>
      <w:lvlText w:val="•"/>
      <w:lvlJc w:val="left"/>
      <w:pPr>
        <w:ind w:left="8431" w:hanging="360"/>
      </w:pPr>
      <w:rPr>
        <w:rFonts w:hint="default"/>
        <w:lang w:val="en-US" w:eastAsia="en-US" w:bidi="en-US"/>
      </w:rPr>
    </w:lvl>
    <w:lvl w:ilvl="8" w:tplc="5D1EAA00">
      <w:numFmt w:val="bullet"/>
      <w:lvlText w:val="•"/>
      <w:lvlJc w:val="left"/>
      <w:pPr>
        <w:ind w:left="9376" w:hanging="360"/>
      </w:pPr>
      <w:rPr>
        <w:rFonts w:hint="default"/>
        <w:lang w:val="en-US" w:eastAsia="en-US" w:bidi="en-US"/>
      </w:rPr>
    </w:lvl>
  </w:abstractNum>
  <w:abstractNum w:abstractNumId="3" w15:restartNumberingAfterBreak="0">
    <w:nsid w:val="2C18514D"/>
    <w:multiLevelType w:val="hybridMultilevel"/>
    <w:tmpl w:val="762CF200"/>
    <w:lvl w:ilvl="0" w:tplc="9CF012A2">
      <w:start w:val="1"/>
      <w:numFmt w:val="decimal"/>
      <w:lvlText w:val="%1."/>
      <w:lvlJc w:val="left"/>
      <w:pPr>
        <w:ind w:left="830" w:hanging="360"/>
      </w:pPr>
      <w:rPr>
        <w:rFonts w:ascii="Calibri" w:eastAsia="Calibri" w:hAnsi="Calibri" w:cs="Calibri" w:hint="default"/>
        <w:spacing w:val="-5"/>
        <w:w w:val="100"/>
        <w:sz w:val="22"/>
        <w:szCs w:val="22"/>
        <w:lang w:val="en-US" w:eastAsia="en-US" w:bidi="en-US"/>
      </w:rPr>
    </w:lvl>
    <w:lvl w:ilvl="1" w:tplc="385A668A">
      <w:numFmt w:val="bullet"/>
      <w:lvlText w:val="•"/>
      <w:lvlJc w:val="left"/>
      <w:pPr>
        <w:ind w:left="1847" w:hanging="360"/>
      </w:pPr>
      <w:rPr>
        <w:rFonts w:hint="default"/>
        <w:lang w:val="en-US" w:eastAsia="en-US" w:bidi="en-US"/>
      </w:rPr>
    </w:lvl>
    <w:lvl w:ilvl="2" w:tplc="4EBA8BD4">
      <w:numFmt w:val="bullet"/>
      <w:lvlText w:val="•"/>
      <w:lvlJc w:val="left"/>
      <w:pPr>
        <w:ind w:left="2855" w:hanging="360"/>
      </w:pPr>
      <w:rPr>
        <w:rFonts w:hint="default"/>
        <w:lang w:val="en-US" w:eastAsia="en-US" w:bidi="en-US"/>
      </w:rPr>
    </w:lvl>
    <w:lvl w:ilvl="3" w:tplc="B044B2B4">
      <w:numFmt w:val="bullet"/>
      <w:lvlText w:val="•"/>
      <w:lvlJc w:val="left"/>
      <w:pPr>
        <w:ind w:left="3862" w:hanging="360"/>
      </w:pPr>
      <w:rPr>
        <w:rFonts w:hint="default"/>
        <w:lang w:val="en-US" w:eastAsia="en-US" w:bidi="en-US"/>
      </w:rPr>
    </w:lvl>
    <w:lvl w:ilvl="4" w:tplc="3CFE24EA">
      <w:numFmt w:val="bullet"/>
      <w:lvlText w:val="•"/>
      <w:lvlJc w:val="left"/>
      <w:pPr>
        <w:ind w:left="4870" w:hanging="360"/>
      </w:pPr>
      <w:rPr>
        <w:rFonts w:hint="default"/>
        <w:lang w:val="en-US" w:eastAsia="en-US" w:bidi="en-US"/>
      </w:rPr>
    </w:lvl>
    <w:lvl w:ilvl="5" w:tplc="71B22E82">
      <w:numFmt w:val="bullet"/>
      <w:lvlText w:val="•"/>
      <w:lvlJc w:val="left"/>
      <w:pPr>
        <w:ind w:left="5877" w:hanging="360"/>
      </w:pPr>
      <w:rPr>
        <w:rFonts w:hint="default"/>
        <w:lang w:val="en-US" w:eastAsia="en-US" w:bidi="en-US"/>
      </w:rPr>
    </w:lvl>
    <w:lvl w:ilvl="6" w:tplc="8BB04144">
      <w:numFmt w:val="bullet"/>
      <w:lvlText w:val="•"/>
      <w:lvlJc w:val="left"/>
      <w:pPr>
        <w:ind w:left="6885" w:hanging="360"/>
      </w:pPr>
      <w:rPr>
        <w:rFonts w:hint="default"/>
        <w:lang w:val="en-US" w:eastAsia="en-US" w:bidi="en-US"/>
      </w:rPr>
    </w:lvl>
    <w:lvl w:ilvl="7" w:tplc="3A540708">
      <w:numFmt w:val="bullet"/>
      <w:lvlText w:val="•"/>
      <w:lvlJc w:val="left"/>
      <w:pPr>
        <w:ind w:left="7892" w:hanging="360"/>
      </w:pPr>
      <w:rPr>
        <w:rFonts w:hint="default"/>
        <w:lang w:val="en-US" w:eastAsia="en-US" w:bidi="en-US"/>
      </w:rPr>
    </w:lvl>
    <w:lvl w:ilvl="8" w:tplc="229ADCE2">
      <w:numFmt w:val="bullet"/>
      <w:lvlText w:val="•"/>
      <w:lvlJc w:val="left"/>
      <w:pPr>
        <w:ind w:left="8900" w:hanging="360"/>
      </w:pPr>
      <w:rPr>
        <w:rFonts w:hint="default"/>
        <w:lang w:val="en-US" w:eastAsia="en-US" w:bidi="en-US"/>
      </w:rPr>
    </w:lvl>
  </w:abstractNum>
  <w:abstractNum w:abstractNumId="4" w15:restartNumberingAfterBreak="0">
    <w:nsid w:val="34073E7D"/>
    <w:multiLevelType w:val="hybridMultilevel"/>
    <w:tmpl w:val="141CD7E2"/>
    <w:lvl w:ilvl="0" w:tplc="9DA0A28C">
      <w:start w:val="1"/>
      <w:numFmt w:val="decimal"/>
      <w:lvlText w:val="%1."/>
      <w:lvlJc w:val="left"/>
      <w:pPr>
        <w:ind w:left="880" w:hanging="410"/>
      </w:pPr>
      <w:rPr>
        <w:rFonts w:ascii="Calibri" w:eastAsia="Calibri" w:hAnsi="Calibri" w:cs="Calibri" w:hint="default"/>
        <w:spacing w:val="-2"/>
        <w:w w:val="100"/>
        <w:sz w:val="22"/>
        <w:szCs w:val="22"/>
        <w:lang w:val="en-US" w:eastAsia="en-US" w:bidi="en-US"/>
      </w:rPr>
    </w:lvl>
    <w:lvl w:ilvl="1" w:tplc="766C6DBA">
      <w:numFmt w:val="bullet"/>
      <w:lvlText w:val="•"/>
      <w:lvlJc w:val="left"/>
      <w:pPr>
        <w:ind w:left="1883" w:hanging="410"/>
      </w:pPr>
      <w:rPr>
        <w:rFonts w:hint="default"/>
        <w:lang w:val="en-US" w:eastAsia="en-US" w:bidi="en-US"/>
      </w:rPr>
    </w:lvl>
    <w:lvl w:ilvl="2" w:tplc="E5CC627A">
      <w:numFmt w:val="bullet"/>
      <w:lvlText w:val="•"/>
      <w:lvlJc w:val="left"/>
      <w:pPr>
        <w:ind w:left="2887" w:hanging="410"/>
      </w:pPr>
      <w:rPr>
        <w:rFonts w:hint="default"/>
        <w:lang w:val="en-US" w:eastAsia="en-US" w:bidi="en-US"/>
      </w:rPr>
    </w:lvl>
    <w:lvl w:ilvl="3" w:tplc="3E8A9F88">
      <w:numFmt w:val="bullet"/>
      <w:lvlText w:val="•"/>
      <w:lvlJc w:val="left"/>
      <w:pPr>
        <w:ind w:left="3890" w:hanging="410"/>
      </w:pPr>
      <w:rPr>
        <w:rFonts w:hint="default"/>
        <w:lang w:val="en-US" w:eastAsia="en-US" w:bidi="en-US"/>
      </w:rPr>
    </w:lvl>
    <w:lvl w:ilvl="4" w:tplc="968E2D52">
      <w:numFmt w:val="bullet"/>
      <w:lvlText w:val="•"/>
      <w:lvlJc w:val="left"/>
      <w:pPr>
        <w:ind w:left="4894" w:hanging="410"/>
      </w:pPr>
      <w:rPr>
        <w:rFonts w:hint="default"/>
        <w:lang w:val="en-US" w:eastAsia="en-US" w:bidi="en-US"/>
      </w:rPr>
    </w:lvl>
    <w:lvl w:ilvl="5" w:tplc="12246E30">
      <w:numFmt w:val="bullet"/>
      <w:lvlText w:val="•"/>
      <w:lvlJc w:val="left"/>
      <w:pPr>
        <w:ind w:left="5897" w:hanging="410"/>
      </w:pPr>
      <w:rPr>
        <w:rFonts w:hint="default"/>
        <w:lang w:val="en-US" w:eastAsia="en-US" w:bidi="en-US"/>
      </w:rPr>
    </w:lvl>
    <w:lvl w:ilvl="6" w:tplc="A0CC4BD4">
      <w:numFmt w:val="bullet"/>
      <w:lvlText w:val="•"/>
      <w:lvlJc w:val="left"/>
      <w:pPr>
        <w:ind w:left="6901" w:hanging="410"/>
      </w:pPr>
      <w:rPr>
        <w:rFonts w:hint="default"/>
        <w:lang w:val="en-US" w:eastAsia="en-US" w:bidi="en-US"/>
      </w:rPr>
    </w:lvl>
    <w:lvl w:ilvl="7" w:tplc="88FEFEB4">
      <w:numFmt w:val="bullet"/>
      <w:lvlText w:val="•"/>
      <w:lvlJc w:val="left"/>
      <w:pPr>
        <w:ind w:left="7904" w:hanging="410"/>
      </w:pPr>
      <w:rPr>
        <w:rFonts w:hint="default"/>
        <w:lang w:val="en-US" w:eastAsia="en-US" w:bidi="en-US"/>
      </w:rPr>
    </w:lvl>
    <w:lvl w:ilvl="8" w:tplc="F49C9666">
      <w:numFmt w:val="bullet"/>
      <w:lvlText w:val="•"/>
      <w:lvlJc w:val="left"/>
      <w:pPr>
        <w:ind w:left="8908" w:hanging="410"/>
      </w:pPr>
      <w:rPr>
        <w:rFonts w:hint="default"/>
        <w:lang w:val="en-US" w:eastAsia="en-US" w:bidi="en-US"/>
      </w:rPr>
    </w:lvl>
  </w:abstractNum>
  <w:num w:numId="1" w16cid:durableId="1607543341">
    <w:abstractNumId w:val="4"/>
  </w:num>
  <w:num w:numId="2" w16cid:durableId="88352957">
    <w:abstractNumId w:val="1"/>
  </w:num>
  <w:num w:numId="3" w16cid:durableId="1512405019">
    <w:abstractNumId w:val="3"/>
  </w:num>
  <w:num w:numId="4" w16cid:durableId="724177655">
    <w:abstractNumId w:val="0"/>
  </w:num>
  <w:num w:numId="5" w16cid:durableId="7112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7407"/>
    <w:rsid w:val="002D6C34"/>
    <w:rsid w:val="002F7132"/>
    <w:rsid w:val="00477407"/>
    <w:rsid w:val="00691B52"/>
    <w:rsid w:val="007A4C06"/>
    <w:rsid w:val="00820CB8"/>
    <w:rsid w:val="008E7D53"/>
    <w:rsid w:val="00AA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4D906CA"/>
  <w15:docId w15:val="{419FB00C-D28E-48F0-B855-86A952C0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2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82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2F7132"/>
    <w:pPr>
      <w:tabs>
        <w:tab w:val="center" w:pos="4513"/>
        <w:tab w:val="right" w:pos="9026"/>
      </w:tabs>
    </w:pPr>
  </w:style>
  <w:style w:type="character" w:customStyle="1" w:styleId="HeaderChar">
    <w:name w:val="Header Char"/>
    <w:basedOn w:val="DefaultParagraphFont"/>
    <w:link w:val="Header"/>
    <w:uiPriority w:val="99"/>
    <w:rsid w:val="002F7132"/>
    <w:rPr>
      <w:rFonts w:ascii="Calibri" w:eastAsia="Calibri" w:hAnsi="Calibri" w:cs="Calibri"/>
      <w:lang w:bidi="en-US"/>
    </w:rPr>
  </w:style>
  <w:style w:type="paragraph" w:styleId="Footer">
    <w:name w:val="footer"/>
    <w:basedOn w:val="Normal"/>
    <w:link w:val="FooterChar"/>
    <w:uiPriority w:val="99"/>
    <w:unhideWhenUsed/>
    <w:rsid w:val="002F7132"/>
    <w:pPr>
      <w:tabs>
        <w:tab w:val="center" w:pos="4513"/>
        <w:tab w:val="right" w:pos="9026"/>
      </w:tabs>
    </w:pPr>
  </w:style>
  <w:style w:type="character" w:customStyle="1" w:styleId="FooterChar">
    <w:name w:val="Footer Char"/>
    <w:basedOn w:val="DefaultParagraphFont"/>
    <w:link w:val="Footer"/>
    <w:uiPriority w:val="99"/>
    <w:rsid w:val="002F713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wb.gov.wales/api/storage/19bc948b-8a3f-41e0-944a-7bf2cadf7d18/professional-standards-for-teaching-and-leadership-interactive-pdf-for-p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wb.gov.wales/api/storage/19bc948b-8a3f-41e0-944a-7bf2cadf7d18/professional-standards-for-teaching-and-leadership-interactive-pdf-for-p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yndwr.ac.uk/courses/postgraduate-courses/education-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705820-1507-482b-8b77-fe996dfa6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9F619AE6790478A344C0258AFD2BE" ma:contentTypeVersion="11" ma:contentTypeDescription="Create a new document." ma:contentTypeScope="" ma:versionID="9a376013554c7db1c52375ae580df0bd">
  <xsd:schema xmlns:xsd="http://www.w3.org/2001/XMLSchema" xmlns:xs="http://www.w3.org/2001/XMLSchema" xmlns:p="http://schemas.microsoft.com/office/2006/metadata/properties" xmlns:ns2="01705820-1507-482b-8b77-fe996dfa6f0e" targetNamespace="http://schemas.microsoft.com/office/2006/metadata/properties" ma:root="true" ma:fieldsID="bc92a04e3d30fa8e3dfd1c48005d5db0" ns2:_="">
    <xsd:import namespace="01705820-1507-482b-8b77-fe996dfa6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5820-1507-482b-8b77-fe996dfa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FD511-E169-444F-B255-9BBB3C743BCC}">
  <ds:schemaRefs>
    <ds:schemaRef ds:uri="http://schemas.microsoft.com/office/2006/metadata/properties"/>
    <ds:schemaRef ds:uri="http://schemas.microsoft.com/office/infopath/2007/PartnerControls"/>
    <ds:schemaRef ds:uri="01705820-1507-482b-8b77-fe996dfa6f0e"/>
  </ds:schemaRefs>
</ds:datastoreItem>
</file>

<file path=customXml/itemProps2.xml><?xml version="1.0" encoding="utf-8"?>
<ds:datastoreItem xmlns:ds="http://schemas.openxmlformats.org/officeDocument/2006/customXml" ds:itemID="{3F23FA57-74D6-4A83-8FBF-6A22E57DBC6A}">
  <ds:schemaRefs>
    <ds:schemaRef ds:uri="http://schemas.microsoft.com/sharepoint/v3/contenttype/forms"/>
  </ds:schemaRefs>
</ds:datastoreItem>
</file>

<file path=customXml/itemProps3.xml><?xml version="1.0" encoding="utf-8"?>
<ds:datastoreItem xmlns:ds="http://schemas.openxmlformats.org/officeDocument/2006/customXml" ds:itemID="{B9E6EA9E-FDFF-4369-9776-C0B315D0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05820-1507-482b-8b77-fe996dfa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Maull</dc:creator>
  <cp:lastModifiedBy>Vanessa Thomas</cp:lastModifiedBy>
  <cp:revision>2</cp:revision>
  <dcterms:created xsi:type="dcterms:W3CDTF">2025-05-14T07:58:00Z</dcterms:created>
  <dcterms:modified xsi:type="dcterms:W3CDTF">2025-05-14T07:58:00Z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vt:lpwstr>
  </property>
  <property fmtid="{D5CDD505-2E9C-101B-9397-08002B2CF9AE}" pid="4" name="LastSaved">
    <vt:filetime>2022-03-24T00:00:00Z</vt:filetime>
  </property>
  <property fmtid="{D5CDD505-2E9C-101B-9397-08002B2CF9AE}" pid="5" name="ContentTypeId">
    <vt:lpwstr>0x010100C269F619AE6790478A344C0258AFD2BE</vt:lpwstr>
  </property>
</Properties>
</file>