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CE13" w14:textId="77777777" w:rsidR="0032324E" w:rsidRPr="008C7DD6" w:rsidRDefault="0032324E">
      <w:pPr>
        <w:rPr>
          <w:b/>
          <w:lang w:val="en"/>
        </w:rPr>
      </w:pPr>
      <w:r w:rsidRPr="008C7DD6">
        <w:rPr>
          <w:b/>
          <w:lang w:val="en"/>
        </w:rPr>
        <w:t>1</w:t>
      </w:r>
      <w:r w:rsidRPr="008C7DD6">
        <w:rPr>
          <w:b/>
          <w:lang w:val="en"/>
        </w:rPr>
        <w:tab/>
      </w:r>
      <w:r w:rsidRPr="008C7DD6">
        <w:rPr>
          <w:b/>
          <w:u w:val="single"/>
          <w:lang w:val="en"/>
        </w:rPr>
        <w:t>General Information</w:t>
      </w:r>
    </w:p>
    <w:p w14:paraId="535399FE" w14:textId="77777777" w:rsidR="00DF1410" w:rsidRPr="000E3D62" w:rsidRDefault="00DF1410" w:rsidP="00DF1410">
      <w:pPr>
        <w:pStyle w:val="BodyText"/>
        <w:rPr>
          <w:rFonts w:asciiTheme="minorHAnsi" w:hAnsiTheme="minorHAnsi" w:cstheme="minorHAnsi"/>
        </w:rPr>
      </w:pPr>
      <w:r w:rsidRPr="000E3D62">
        <w:rPr>
          <w:rFonts w:asciiTheme="minorHAnsi" w:hAnsiTheme="minorHAnsi" w:cstheme="minorHAnsi"/>
        </w:rPr>
        <w:t xml:space="preserve">We are committed to protecting the privacy and security of your personal information. </w:t>
      </w:r>
    </w:p>
    <w:p w14:paraId="49478183" w14:textId="77777777" w:rsidR="00DF1410" w:rsidRDefault="00DF1410" w:rsidP="00DF1410">
      <w:r>
        <w:t>Under data protection law, we are a “data controller”. This means that we hold personal information about</w:t>
      </w:r>
      <w:r w:rsidR="00E761CA">
        <w:t xml:space="preserve"> you</w:t>
      </w:r>
      <w:r>
        <w:t xml:space="preserve">, and are responsible for deciding how we store and use that personal information. </w:t>
      </w:r>
    </w:p>
    <w:p w14:paraId="57404911" w14:textId="77777777" w:rsidR="00DF1410" w:rsidRDefault="00DF1410" w:rsidP="00DF1410">
      <w:r>
        <w:t xml:space="preserve">As a data controller, we are legally required to provide certain information to individuals whose personal information we collect, obtain, store and use. That information is contained in this document (our “privacy notice”). </w:t>
      </w:r>
    </w:p>
    <w:p w14:paraId="675B23E2" w14:textId="6DB06786" w:rsidR="00780A6D" w:rsidRDefault="00780A6D" w:rsidP="00DF1410">
      <w:r w:rsidRPr="00780A6D">
        <w:t xml:space="preserve">The purpose of this notice is to promote transparency in the use of personal data, and to outline how </w:t>
      </w:r>
      <w:r>
        <w:t>Swansea University</w:t>
      </w:r>
      <w:r w:rsidRPr="00780A6D">
        <w:t xml:space="preserve"> collects and uses personal data during and after your working or visiting relationship with us, in accordance with the General Data Protection </w:t>
      </w:r>
      <w:proofErr w:type="gramStart"/>
      <w:r w:rsidRPr="00780A6D">
        <w:t>Regulation  (</w:t>
      </w:r>
      <w:proofErr w:type="gramEnd"/>
      <w:r w:rsidRPr="00780A6D">
        <w:t>“GDPR”) and the Data Protection Act 2018 (“DPA 2018”).</w:t>
      </w:r>
    </w:p>
    <w:p w14:paraId="58400025" w14:textId="77777777" w:rsidR="00DF1410" w:rsidRDefault="00DF1410" w:rsidP="00DF1410">
      <w:r>
        <w:t xml:space="preserve">It is important that you read this document (together with any other privacy notices we may provide to you on specific occasions), so that you are aware of how and why we are using your personal information and the rights you have in relation to your personal information. </w:t>
      </w:r>
    </w:p>
    <w:p w14:paraId="7C9C2BFD" w14:textId="77777777" w:rsidR="0032324E" w:rsidRPr="008C7DD6" w:rsidRDefault="0032324E">
      <w:pPr>
        <w:rPr>
          <w:rFonts w:eastAsia="Times New Roman" w:cstheme="minorHAnsi"/>
          <w:b/>
          <w:szCs w:val="24"/>
          <w:lang w:eastAsia="en-GB"/>
        </w:rPr>
      </w:pPr>
      <w:r w:rsidRPr="008C7DD6">
        <w:rPr>
          <w:rFonts w:eastAsia="Times New Roman" w:cstheme="minorHAnsi"/>
          <w:b/>
          <w:szCs w:val="24"/>
          <w:lang w:eastAsia="en-GB"/>
        </w:rPr>
        <w:t>2</w:t>
      </w:r>
      <w:r w:rsidRPr="008C7DD6">
        <w:rPr>
          <w:rFonts w:eastAsia="Times New Roman" w:cstheme="minorHAnsi"/>
          <w:b/>
          <w:szCs w:val="24"/>
          <w:lang w:eastAsia="en-GB"/>
        </w:rPr>
        <w:tab/>
      </w:r>
      <w:r w:rsidRPr="008C7DD6">
        <w:rPr>
          <w:rFonts w:eastAsia="Times New Roman" w:cstheme="minorHAnsi"/>
          <w:b/>
          <w:szCs w:val="24"/>
          <w:u w:val="single"/>
          <w:lang w:eastAsia="en-GB"/>
        </w:rPr>
        <w:t>What Personal Information do we hold about you?</w:t>
      </w:r>
    </w:p>
    <w:p w14:paraId="545F8E81" w14:textId="77777777" w:rsidR="005964BA" w:rsidRPr="005964BA" w:rsidRDefault="005964BA" w:rsidP="005964BA">
      <w:pPr>
        <w:spacing w:before="100" w:beforeAutospacing="1" w:after="100" w:afterAutospacing="1" w:line="240" w:lineRule="auto"/>
        <w:outlineLvl w:val="2"/>
        <w:rPr>
          <w:rFonts w:eastAsia="Times New Roman" w:cstheme="minorHAnsi"/>
          <w:lang w:eastAsia="en-GB"/>
        </w:rPr>
      </w:pPr>
      <w:bookmarkStart w:id="0" w:name="2"/>
      <w:r w:rsidRPr="005964BA">
        <w:rPr>
          <w:rFonts w:eastAsia="Times New Roman" w:cstheme="minorHAnsi"/>
          <w:lang w:eastAsia="en-GB"/>
        </w:rPr>
        <w:t>The following are examples of personal data which may be collected, stored and used:</w:t>
      </w:r>
    </w:p>
    <w:p w14:paraId="70EAD795"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Personal contact details such as name, date of birth title, addresses, telephone numbers, and personal email addresses</w:t>
      </w:r>
    </w:p>
    <w:p w14:paraId="7C5D5E78"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Marital status</w:t>
      </w:r>
    </w:p>
    <w:p w14:paraId="24FE1EA7"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Gender</w:t>
      </w:r>
    </w:p>
    <w:p w14:paraId="43EAA64A"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Next of kin and nominated emergency contact information</w:t>
      </w:r>
    </w:p>
    <w:p w14:paraId="1BFA3283"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Employment records (including employer name, job title and working hours)</w:t>
      </w:r>
    </w:p>
    <w:p w14:paraId="687085F5"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CCTV footage and other information obtained through electronic means such as swipe/identity card records</w:t>
      </w:r>
    </w:p>
    <w:p w14:paraId="3FCFF4F3"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Information about your use of our information and communications systems</w:t>
      </w:r>
    </w:p>
    <w:p w14:paraId="27F4EC2A" w14:textId="77777777"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Photographs</w:t>
      </w:r>
    </w:p>
    <w:p w14:paraId="7A14D195" w14:textId="77777777" w:rsid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sidRPr="005964BA">
        <w:rPr>
          <w:rFonts w:eastAsia="Times New Roman" w:cstheme="minorHAnsi"/>
          <w:lang w:eastAsia="en-GB"/>
        </w:rPr>
        <w:t>Company name, company registration number and registered address</w:t>
      </w:r>
    </w:p>
    <w:p w14:paraId="7CE28D2B" w14:textId="6B945F06" w:rsidR="005964BA" w:rsidRPr="005964BA" w:rsidRDefault="005964BA" w:rsidP="005964BA">
      <w:pPr>
        <w:numPr>
          <w:ilvl w:val="0"/>
          <w:numId w:val="41"/>
        </w:numPr>
        <w:spacing w:before="100" w:beforeAutospacing="1" w:after="100" w:afterAutospacing="1" w:line="240" w:lineRule="auto"/>
        <w:outlineLvl w:val="2"/>
        <w:rPr>
          <w:rFonts w:eastAsia="Times New Roman" w:cstheme="minorHAnsi"/>
          <w:lang w:eastAsia="en-GB"/>
        </w:rPr>
      </w:pPr>
      <w:r>
        <w:rPr>
          <w:rFonts w:eastAsia="Times New Roman" w:cstheme="minorHAnsi"/>
          <w:lang w:eastAsia="en-GB"/>
        </w:rPr>
        <w:t>Vehicle details including car registration number</w:t>
      </w:r>
    </w:p>
    <w:p w14:paraId="3087F83D" w14:textId="77777777" w:rsidR="00073B3A" w:rsidRPr="008C7DD6" w:rsidRDefault="0032324E" w:rsidP="00073B3A">
      <w:pPr>
        <w:spacing w:before="100" w:beforeAutospacing="1" w:after="100" w:afterAutospacing="1" w:line="240" w:lineRule="auto"/>
        <w:outlineLvl w:val="2"/>
        <w:rPr>
          <w:rFonts w:eastAsia="Times New Roman" w:cstheme="minorHAnsi"/>
          <w:b/>
          <w:bCs/>
          <w:u w:val="single"/>
          <w:lang w:val="en" w:eastAsia="en-GB"/>
        </w:rPr>
      </w:pPr>
      <w:r w:rsidRPr="008C7DD6">
        <w:rPr>
          <w:rFonts w:eastAsia="Times New Roman" w:cstheme="minorHAnsi"/>
          <w:b/>
          <w:bCs/>
          <w:lang w:val="en" w:eastAsia="en-GB"/>
        </w:rPr>
        <w:t>3</w:t>
      </w:r>
      <w:r w:rsidRPr="008C7DD6">
        <w:rPr>
          <w:rFonts w:eastAsia="Times New Roman" w:cstheme="minorHAnsi"/>
          <w:b/>
          <w:bCs/>
          <w:lang w:val="en" w:eastAsia="en-GB"/>
        </w:rPr>
        <w:tab/>
      </w:r>
      <w:r w:rsidR="00073B3A" w:rsidRPr="008C7DD6">
        <w:rPr>
          <w:rFonts w:eastAsia="Times New Roman" w:cstheme="minorHAnsi"/>
          <w:b/>
          <w:bCs/>
          <w:u w:val="single"/>
          <w:lang w:val="en" w:eastAsia="en-GB"/>
        </w:rPr>
        <w:t>Wh</w:t>
      </w:r>
      <w:r w:rsidR="004D7F3E" w:rsidRPr="008C7DD6">
        <w:rPr>
          <w:rFonts w:eastAsia="Times New Roman" w:cstheme="minorHAnsi"/>
          <w:b/>
          <w:bCs/>
          <w:u w:val="single"/>
          <w:lang w:val="en" w:eastAsia="en-GB"/>
        </w:rPr>
        <w:t xml:space="preserve">at will we use </w:t>
      </w:r>
      <w:r w:rsidR="00073B3A" w:rsidRPr="008C7DD6">
        <w:rPr>
          <w:rFonts w:eastAsia="Times New Roman" w:cstheme="minorHAnsi"/>
          <w:b/>
          <w:bCs/>
          <w:u w:val="single"/>
          <w:lang w:val="en" w:eastAsia="en-GB"/>
        </w:rPr>
        <w:t>your</w:t>
      </w:r>
      <w:r w:rsidR="00016A7B" w:rsidRPr="008C7DD6">
        <w:rPr>
          <w:rFonts w:eastAsia="Times New Roman" w:cstheme="minorHAnsi"/>
          <w:b/>
          <w:bCs/>
          <w:u w:val="single"/>
          <w:lang w:val="en" w:eastAsia="en-GB"/>
        </w:rPr>
        <w:t xml:space="preserve"> personal</w:t>
      </w:r>
      <w:r w:rsidR="00073B3A" w:rsidRPr="008C7DD6">
        <w:rPr>
          <w:rFonts w:eastAsia="Times New Roman" w:cstheme="minorHAnsi"/>
          <w:b/>
          <w:bCs/>
          <w:u w:val="single"/>
          <w:lang w:val="en" w:eastAsia="en-GB"/>
        </w:rPr>
        <w:t xml:space="preserve"> information</w:t>
      </w:r>
      <w:bookmarkEnd w:id="0"/>
      <w:r w:rsidR="00030AF1" w:rsidRPr="008C7DD6">
        <w:rPr>
          <w:rFonts w:eastAsia="Times New Roman" w:cstheme="minorHAnsi"/>
          <w:b/>
          <w:bCs/>
          <w:u w:val="single"/>
          <w:lang w:val="en" w:eastAsia="en-GB"/>
        </w:rPr>
        <w:t xml:space="preserve"> </w:t>
      </w:r>
      <w:r w:rsidR="004D7F3E" w:rsidRPr="008C7DD6">
        <w:rPr>
          <w:rFonts w:eastAsia="Times New Roman" w:cstheme="minorHAnsi"/>
          <w:b/>
          <w:bCs/>
          <w:u w:val="single"/>
          <w:lang w:val="en" w:eastAsia="en-GB"/>
        </w:rPr>
        <w:t xml:space="preserve">for </w:t>
      </w:r>
      <w:r w:rsidR="00030AF1" w:rsidRPr="008C7DD6">
        <w:rPr>
          <w:rFonts w:eastAsia="Times New Roman" w:cstheme="minorHAnsi"/>
          <w:b/>
          <w:bCs/>
          <w:u w:val="single"/>
          <w:lang w:val="en" w:eastAsia="en-GB"/>
        </w:rPr>
        <w:t>and what are our legal bases for doing so?</w:t>
      </w:r>
    </w:p>
    <w:p w14:paraId="774E9847" w14:textId="5F20E390" w:rsidR="005964BA" w:rsidRDefault="004C63D5" w:rsidP="005964BA">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Personal data of third parties and </w:t>
      </w:r>
      <w:r w:rsidRPr="005964BA">
        <w:rPr>
          <w:rFonts w:eastAsia="Times New Roman" w:cstheme="minorHAnsi"/>
          <w:lang w:eastAsia="en-GB"/>
        </w:rPr>
        <w:t>visitors</w:t>
      </w:r>
      <w:r w:rsidR="005964BA" w:rsidRPr="005964BA">
        <w:rPr>
          <w:rFonts w:eastAsia="Times New Roman" w:cstheme="minorHAnsi"/>
          <w:lang w:eastAsia="en-GB"/>
        </w:rPr>
        <w:t xml:space="preserve"> is typically collected through </w:t>
      </w:r>
      <w:r>
        <w:rPr>
          <w:rFonts w:eastAsia="Times New Roman" w:cstheme="minorHAnsi"/>
          <w:lang w:eastAsia="en-GB"/>
        </w:rPr>
        <w:t>their University</w:t>
      </w:r>
      <w:r w:rsidRPr="005964BA">
        <w:rPr>
          <w:rFonts w:eastAsia="Times New Roman" w:cstheme="minorHAnsi"/>
          <w:lang w:eastAsia="en-GB"/>
        </w:rPr>
        <w:t xml:space="preserve"> contact</w:t>
      </w:r>
      <w:r>
        <w:rPr>
          <w:rFonts w:eastAsia="Times New Roman" w:cstheme="minorHAnsi"/>
          <w:lang w:eastAsia="en-GB"/>
        </w:rPr>
        <w:t xml:space="preserve"> or through an</w:t>
      </w:r>
      <w:r w:rsidR="005964BA" w:rsidRPr="005964BA">
        <w:rPr>
          <w:rFonts w:eastAsia="Times New Roman" w:cstheme="minorHAnsi"/>
          <w:lang w:eastAsia="en-GB"/>
        </w:rPr>
        <w:t xml:space="preserve"> event booking process, directly from the data</w:t>
      </w:r>
      <w:r>
        <w:rPr>
          <w:rFonts w:eastAsia="Times New Roman" w:cstheme="minorHAnsi"/>
          <w:lang w:eastAsia="en-GB"/>
        </w:rPr>
        <w:t xml:space="preserve"> subjects</w:t>
      </w:r>
      <w:r w:rsidR="005964BA" w:rsidRPr="005964BA">
        <w:rPr>
          <w:rFonts w:eastAsia="Times New Roman" w:cstheme="minorHAnsi"/>
          <w:lang w:eastAsia="en-GB"/>
        </w:rPr>
        <w:t>. Additional information may</w:t>
      </w:r>
      <w:r>
        <w:rPr>
          <w:rFonts w:eastAsia="Times New Roman" w:cstheme="minorHAnsi"/>
          <w:lang w:eastAsia="en-GB"/>
        </w:rPr>
        <w:t xml:space="preserve"> be collected from third party organisations including </w:t>
      </w:r>
      <w:r w:rsidR="005964BA" w:rsidRPr="005964BA">
        <w:rPr>
          <w:rFonts w:eastAsia="Times New Roman" w:cstheme="minorHAnsi"/>
          <w:lang w:eastAsia="en-GB"/>
        </w:rPr>
        <w:t xml:space="preserve">current third party employers. </w:t>
      </w:r>
      <w:r w:rsidR="005964BA">
        <w:rPr>
          <w:rFonts w:eastAsia="Times New Roman" w:cstheme="minorHAnsi"/>
          <w:lang w:eastAsia="en-GB"/>
        </w:rPr>
        <w:t>The University</w:t>
      </w:r>
      <w:r w:rsidR="005964BA" w:rsidRPr="005964BA">
        <w:rPr>
          <w:rFonts w:eastAsia="Times New Roman" w:cstheme="minorHAnsi"/>
          <w:lang w:eastAsia="en-GB"/>
        </w:rPr>
        <w:t xml:space="preserve"> will also collect additional personal data throughout the period of you being on site at the University.</w:t>
      </w:r>
    </w:p>
    <w:tbl>
      <w:tblPr>
        <w:tblpPr w:leftFromText="45" w:rightFromText="45" w:bottomFromText="330" w:vertAnchor="text"/>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00"/>
        <w:gridCol w:w="135"/>
        <w:gridCol w:w="4107"/>
      </w:tblGrid>
      <w:tr w:rsidR="005964BA" w:rsidRPr="005964BA" w14:paraId="72227C3D" w14:textId="77777777" w:rsidTr="005964BA">
        <w:trPr>
          <w:trHeight w:val="255"/>
        </w:trPr>
        <w:tc>
          <w:tcPr>
            <w:tcW w:w="4800" w:type="dxa"/>
            <w:tcBorders>
              <w:bottom w:val="single" w:sz="4" w:space="0" w:color="auto"/>
              <w:right w:val="single" w:sz="4" w:space="0" w:color="auto"/>
            </w:tcBorders>
            <w:tcMar>
              <w:top w:w="0" w:type="dxa"/>
              <w:left w:w="0" w:type="dxa"/>
              <w:bottom w:w="0" w:type="dxa"/>
              <w:right w:w="0" w:type="dxa"/>
            </w:tcMar>
            <w:vAlign w:val="center"/>
            <w:hideMark/>
          </w:tcPr>
          <w:p w14:paraId="3AA8D07A" w14:textId="77777777"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b/>
                <w:bCs/>
                <w:lang w:eastAsia="en-GB"/>
              </w:rPr>
              <w:t xml:space="preserve">Purpose </w:t>
            </w:r>
            <w:r w:rsidRPr="005964BA">
              <w:rPr>
                <w:rFonts w:eastAsia="Times New Roman" w:cstheme="minorHAnsi"/>
                <w:lang w:eastAsia="en-GB"/>
              </w:rPr>
              <w:t> </w:t>
            </w:r>
          </w:p>
        </w:tc>
        <w:tc>
          <w:tcPr>
            <w:tcW w:w="135" w:type="dxa"/>
            <w:tcBorders>
              <w:left w:val="single" w:sz="4" w:space="0" w:color="auto"/>
              <w:bottom w:val="single" w:sz="4" w:space="0" w:color="auto"/>
            </w:tcBorders>
            <w:vAlign w:val="center"/>
          </w:tcPr>
          <w:p w14:paraId="16E3CD45"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Borders>
              <w:bottom w:val="single" w:sz="4" w:space="0" w:color="auto"/>
            </w:tcBorders>
            <w:tcMar>
              <w:top w:w="0" w:type="dxa"/>
              <w:left w:w="0" w:type="dxa"/>
              <w:bottom w:w="0" w:type="dxa"/>
              <w:right w:w="0" w:type="dxa"/>
            </w:tcMar>
            <w:vAlign w:val="center"/>
            <w:hideMark/>
          </w:tcPr>
          <w:p w14:paraId="7952A21F" w14:textId="1C662D47"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b/>
                <w:bCs/>
                <w:lang w:eastAsia="en-GB"/>
              </w:rPr>
              <w:t>Lawful Basis</w:t>
            </w:r>
            <w:r w:rsidRPr="005964BA">
              <w:rPr>
                <w:rFonts w:eastAsia="Times New Roman" w:cstheme="minorHAnsi"/>
                <w:lang w:eastAsia="en-GB"/>
              </w:rPr>
              <w:t xml:space="preserve"> </w:t>
            </w:r>
          </w:p>
        </w:tc>
      </w:tr>
      <w:tr w:rsidR="005964BA" w:rsidRPr="005964BA" w14:paraId="19B51814" w14:textId="77777777" w:rsidTr="005964BA">
        <w:trPr>
          <w:trHeight w:val="491"/>
        </w:trPr>
        <w:tc>
          <w:tcPr>
            <w:tcW w:w="4800" w:type="dxa"/>
            <w:tcBorders>
              <w:bottom w:val="single" w:sz="4" w:space="0" w:color="auto"/>
              <w:right w:val="single" w:sz="4" w:space="0" w:color="auto"/>
            </w:tcBorders>
            <w:tcMar>
              <w:top w:w="0" w:type="dxa"/>
              <w:left w:w="0" w:type="dxa"/>
              <w:bottom w:w="0" w:type="dxa"/>
              <w:right w:w="0" w:type="dxa"/>
            </w:tcMar>
            <w:vAlign w:val="center"/>
            <w:hideMark/>
          </w:tcPr>
          <w:p w14:paraId="30052F77" w14:textId="2C0969CC"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Providing professional services</w:t>
            </w:r>
            <w:r>
              <w:rPr>
                <w:rFonts w:eastAsia="Times New Roman" w:cstheme="minorHAnsi"/>
                <w:lang w:eastAsia="en-GB"/>
              </w:rPr>
              <w:t xml:space="preserve"> and building client / customer relationships</w:t>
            </w:r>
          </w:p>
        </w:tc>
        <w:tc>
          <w:tcPr>
            <w:tcW w:w="135" w:type="dxa"/>
            <w:tcBorders>
              <w:left w:val="single" w:sz="4" w:space="0" w:color="auto"/>
              <w:bottom w:val="single" w:sz="4" w:space="0" w:color="auto"/>
            </w:tcBorders>
            <w:vAlign w:val="center"/>
          </w:tcPr>
          <w:p w14:paraId="75C534A5"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Borders>
              <w:bottom w:val="single" w:sz="4" w:space="0" w:color="auto"/>
            </w:tcBorders>
            <w:tcMar>
              <w:top w:w="0" w:type="dxa"/>
              <w:left w:w="0" w:type="dxa"/>
              <w:bottom w:w="0" w:type="dxa"/>
              <w:right w:w="0" w:type="dxa"/>
            </w:tcMar>
            <w:vAlign w:val="center"/>
            <w:hideMark/>
          </w:tcPr>
          <w:p w14:paraId="38D2066B" w14:textId="113813A1" w:rsidR="00A229CE" w:rsidRDefault="00A229CE" w:rsidP="005964BA">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Necessary for the performance of a contract / </w:t>
            </w:r>
            <w:r>
              <w:t xml:space="preserve"> i</w:t>
            </w:r>
            <w:r w:rsidRPr="00A229CE">
              <w:rPr>
                <w:rFonts w:eastAsia="Times New Roman" w:cstheme="minorHAnsi"/>
                <w:lang w:eastAsia="en-GB"/>
              </w:rPr>
              <w:t>n order to take steps at the request of the data subject prior to entering into a contract</w:t>
            </w:r>
          </w:p>
          <w:p w14:paraId="51FAB315" w14:textId="64DE222D" w:rsidR="00A229CE"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Legitimate interest of the University to deliver a professional service to clients and relevant individuals</w:t>
            </w:r>
          </w:p>
        </w:tc>
      </w:tr>
      <w:tr w:rsidR="005964BA" w:rsidRPr="005964BA" w14:paraId="3FB9BB98"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53697CE0" w14:textId="58B04ABE"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lastRenderedPageBreak/>
              <w:t xml:space="preserve">Ensuring the safety and security of </w:t>
            </w:r>
            <w:r>
              <w:rPr>
                <w:rFonts w:eastAsia="Times New Roman" w:cstheme="minorHAnsi"/>
                <w:lang w:eastAsia="en-GB"/>
              </w:rPr>
              <w:t>the University</w:t>
            </w:r>
            <w:r w:rsidRPr="005964BA">
              <w:rPr>
                <w:rFonts w:eastAsia="Times New Roman" w:cstheme="minorHAnsi"/>
                <w:lang w:eastAsia="en-GB"/>
              </w:rPr>
              <w:t xml:space="preserve">, its </w:t>
            </w:r>
            <w:r>
              <w:rPr>
                <w:rFonts w:eastAsia="Times New Roman" w:cstheme="minorHAnsi"/>
                <w:lang w:eastAsia="en-GB"/>
              </w:rPr>
              <w:t>people</w:t>
            </w:r>
            <w:r w:rsidR="001F0751">
              <w:rPr>
                <w:rFonts w:eastAsia="Times New Roman" w:cstheme="minorHAnsi"/>
                <w:lang w:eastAsia="en-GB"/>
              </w:rPr>
              <w:t xml:space="preserve"> and facilities</w:t>
            </w:r>
          </w:p>
        </w:tc>
        <w:tc>
          <w:tcPr>
            <w:tcW w:w="135" w:type="dxa"/>
            <w:tcBorders>
              <w:top w:val="single" w:sz="4" w:space="0" w:color="auto"/>
              <w:left w:val="single" w:sz="4" w:space="0" w:color="auto"/>
              <w:bottom w:val="single" w:sz="4" w:space="0" w:color="auto"/>
            </w:tcBorders>
            <w:vAlign w:val="center"/>
          </w:tcPr>
          <w:p w14:paraId="48545D2A" w14:textId="77777777" w:rsidR="005964BA" w:rsidRDefault="005964BA" w:rsidP="005964BA">
            <w:pPr>
              <w:rPr>
                <w:rFonts w:eastAsia="Times New Roman" w:cstheme="minorHAnsi"/>
                <w:lang w:eastAsia="en-GB"/>
              </w:rPr>
            </w:pPr>
          </w:p>
          <w:p w14:paraId="36933491"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10E86D67" w14:textId="35707708"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Compliance with a legal obligation</w:t>
            </w:r>
          </w:p>
        </w:tc>
      </w:tr>
      <w:tr w:rsidR="001B0405" w:rsidRPr="005964BA" w14:paraId="3A2BE5BB"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14:paraId="76C261A5" w14:textId="5244E7A3" w:rsidR="001B0405" w:rsidRPr="005964BA" w:rsidRDefault="001B0405" w:rsidP="005964BA">
            <w:pPr>
              <w:spacing w:before="100" w:beforeAutospacing="1" w:after="100" w:afterAutospacing="1" w:line="240" w:lineRule="auto"/>
              <w:rPr>
                <w:rFonts w:eastAsia="Times New Roman" w:cstheme="minorHAnsi"/>
                <w:lang w:eastAsia="en-GB"/>
              </w:rPr>
            </w:pPr>
            <w:r w:rsidRPr="0044525C">
              <w:t xml:space="preserve">To support the NHS Wales Test, Trace Protect service </w:t>
            </w:r>
            <w:proofErr w:type="gramStart"/>
            <w:r w:rsidRPr="0044525C">
              <w:t>in the event that</w:t>
            </w:r>
            <w:proofErr w:type="gramEnd"/>
            <w:r w:rsidRPr="0044525C">
              <w:t xml:space="preserve"> the contact tracing process is initiated where it is in the public interest to ensure the safety of </w:t>
            </w:r>
            <w:proofErr w:type="gramStart"/>
            <w:r w:rsidRPr="0044525C">
              <w:t>all of</w:t>
            </w:r>
            <w:proofErr w:type="gramEnd"/>
            <w:r w:rsidRPr="0044525C">
              <w:t xml:space="preserve"> our staff, students and visitors on campus.</w:t>
            </w:r>
          </w:p>
        </w:tc>
        <w:tc>
          <w:tcPr>
            <w:tcW w:w="135" w:type="dxa"/>
            <w:tcBorders>
              <w:top w:val="single" w:sz="4" w:space="0" w:color="auto"/>
              <w:left w:val="single" w:sz="4" w:space="0" w:color="auto"/>
              <w:bottom w:val="single" w:sz="4" w:space="0" w:color="auto"/>
            </w:tcBorders>
            <w:vAlign w:val="center"/>
          </w:tcPr>
          <w:p w14:paraId="1A28F473" w14:textId="77777777" w:rsidR="001B0405" w:rsidRDefault="001B0405" w:rsidP="005964BA">
            <w:pPr>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tcPr>
          <w:p w14:paraId="30369CD8" w14:textId="5C236F9C" w:rsidR="001B0405" w:rsidRPr="005964BA" w:rsidRDefault="001B0405" w:rsidP="001B0405">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Compliance with a legal obligation</w:t>
            </w:r>
            <w:r>
              <w:rPr>
                <w:rFonts w:eastAsia="Times New Roman" w:cstheme="minorHAnsi"/>
                <w:lang w:eastAsia="en-GB"/>
              </w:rPr>
              <w:t xml:space="preserve"> / </w:t>
            </w:r>
            <w:r w:rsidRPr="00BD7DC2">
              <w:rPr>
                <w:rFonts w:eastAsia="Times New Roman" w:cstheme="minorHAnsi"/>
                <w:lang w:val="en" w:eastAsia="en-GB"/>
              </w:rPr>
              <w:t xml:space="preserve"> n</w:t>
            </w:r>
            <w:r>
              <w:rPr>
                <w:rFonts w:eastAsia="Times New Roman" w:cstheme="minorHAnsi"/>
                <w:lang w:val="en" w:eastAsia="en-GB"/>
              </w:rPr>
              <w:t>ecessary for the performance of</w:t>
            </w:r>
            <w:r w:rsidRPr="00BD7DC2">
              <w:rPr>
                <w:rFonts w:eastAsia="Times New Roman" w:cstheme="minorHAnsi"/>
                <w:lang w:val="en" w:eastAsia="en-GB"/>
              </w:rPr>
              <w:t xml:space="preserve"> a task carried out in the public interest or in the exercise of official authority vested in the controller</w:t>
            </w:r>
          </w:p>
        </w:tc>
      </w:tr>
      <w:tr w:rsidR="001F0751" w:rsidRPr="005964BA" w14:paraId="3C268E43"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535E9261" w14:textId="1EE9801A" w:rsidR="001F0751" w:rsidRPr="005964BA" w:rsidRDefault="001F0751" w:rsidP="001F0751">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 xml:space="preserve">Registering you as a visitor to the </w:t>
            </w:r>
            <w:r>
              <w:rPr>
                <w:rFonts w:eastAsia="Times New Roman" w:cstheme="minorHAnsi"/>
                <w:lang w:eastAsia="en-GB"/>
              </w:rPr>
              <w:t>University</w:t>
            </w:r>
            <w:r w:rsidRPr="005964BA">
              <w:rPr>
                <w:rFonts w:eastAsia="Times New Roman" w:cstheme="minorHAnsi"/>
                <w:lang w:eastAsia="en-GB"/>
              </w:rPr>
              <w:t xml:space="preserve"> </w:t>
            </w:r>
            <w:r>
              <w:rPr>
                <w:rFonts w:eastAsia="Times New Roman" w:cstheme="minorHAnsi"/>
                <w:lang w:eastAsia="en-GB"/>
              </w:rPr>
              <w:t>and i</w:t>
            </w:r>
            <w:r w:rsidRPr="005964BA">
              <w:rPr>
                <w:rFonts w:eastAsia="Times New Roman" w:cstheme="minorHAnsi"/>
                <w:lang w:eastAsia="en-GB"/>
              </w:rPr>
              <w:t>ssuing identity acc</w:t>
            </w:r>
            <w:r>
              <w:rPr>
                <w:rFonts w:eastAsia="Times New Roman" w:cstheme="minorHAnsi"/>
                <w:lang w:eastAsia="en-GB"/>
              </w:rPr>
              <w:t>ess cards to visitors of campus</w:t>
            </w:r>
          </w:p>
        </w:tc>
        <w:tc>
          <w:tcPr>
            <w:tcW w:w="135" w:type="dxa"/>
            <w:tcBorders>
              <w:top w:val="single" w:sz="4" w:space="0" w:color="auto"/>
              <w:left w:val="single" w:sz="4" w:space="0" w:color="auto"/>
              <w:bottom w:val="single" w:sz="4" w:space="0" w:color="auto"/>
            </w:tcBorders>
            <w:vAlign w:val="center"/>
          </w:tcPr>
          <w:p w14:paraId="2DFC14C3" w14:textId="77777777" w:rsidR="001F0751" w:rsidRPr="005964BA" w:rsidRDefault="001F0751" w:rsidP="001F0751">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6E227D1C" w14:textId="77513A98" w:rsidR="001F0751" w:rsidRPr="005964BA" w:rsidRDefault="001F0751" w:rsidP="001F0751">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Legitimate interest of maintaining security whilst allowing visitors access to university areas</w:t>
            </w:r>
          </w:p>
        </w:tc>
      </w:tr>
      <w:tr w:rsidR="005964BA" w:rsidRPr="005964BA" w14:paraId="6DD02359"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58698E93" w14:textId="0F1E6D1A"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To monitor your use of our information and communication systems to ensure compliance with the University’</w:t>
            </w:r>
            <w:r w:rsidR="001F0751">
              <w:rPr>
                <w:rFonts w:eastAsia="Times New Roman" w:cstheme="minorHAnsi"/>
                <w:lang w:eastAsia="en-GB"/>
              </w:rPr>
              <w:t>s IT policies, where applicable</w:t>
            </w:r>
          </w:p>
        </w:tc>
        <w:tc>
          <w:tcPr>
            <w:tcW w:w="135" w:type="dxa"/>
            <w:tcBorders>
              <w:top w:val="single" w:sz="4" w:space="0" w:color="auto"/>
              <w:left w:val="single" w:sz="4" w:space="0" w:color="auto"/>
              <w:bottom w:val="single" w:sz="4" w:space="0" w:color="auto"/>
            </w:tcBorders>
            <w:vAlign w:val="center"/>
          </w:tcPr>
          <w:p w14:paraId="5ABBFD21" w14:textId="77777777" w:rsidR="005964BA" w:rsidRDefault="005964BA" w:rsidP="005964BA">
            <w:pPr>
              <w:rPr>
                <w:rFonts w:eastAsia="Times New Roman" w:cstheme="minorHAnsi"/>
                <w:lang w:eastAsia="en-GB"/>
              </w:rPr>
            </w:pPr>
          </w:p>
          <w:p w14:paraId="78EAD352" w14:textId="77777777" w:rsidR="005964BA" w:rsidRDefault="005964BA" w:rsidP="005964BA">
            <w:pPr>
              <w:rPr>
                <w:rFonts w:eastAsia="Times New Roman" w:cstheme="minorHAnsi"/>
                <w:lang w:eastAsia="en-GB"/>
              </w:rPr>
            </w:pPr>
          </w:p>
          <w:p w14:paraId="06A74984"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648F7032" w14:textId="2506884A"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Legitimate interest of ensuring proper usage and network security of University IT systems</w:t>
            </w:r>
          </w:p>
        </w:tc>
      </w:tr>
      <w:tr w:rsidR="005964BA" w:rsidRPr="005964BA" w14:paraId="5A226580" w14:textId="77777777" w:rsidTr="005964BA">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64E910D4" w14:textId="0D804F4B"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Providing visitor par</w:t>
            </w:r>
            <w:r w:rsidR="001F0751">
              <w:rPr>
                <w:rFonts w:eastAsia="Times New Roman" w:cstheme="minorHAnsi"/>
                <w:lang w:eastAsia="en-GB"/>
              </w:rPr>
              <w:t>king permits</w:t>
            </w:r>
          </w:p>
        </w:tc>
        <w:tc>
          <w:tcPr>
            <w:tcW w:w="135" w:type="dxa"/>
            <w:tcBorders>
              <w:top w:val="single" w:sz="4" w:space="0" w:color="auto"/>
              <w:left w:val="single" w:sz="4" w:space="0" w:color="auto"/>
              <w:bottom w:val="single" w:sz="4" w:space="0" w:color="auto"/>
            </w:tcBorders>
            <w:vAlign w:val="center"/>
          </w:tcPr>
          <w:p w14:paraId="446D472F"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5C378CD3" w14:textId="3FA8A2B9" w:rsidR="005964BA" w:rsidRPr="005964BA" w:rsidRDefault="001F0751"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Legitimate interest of the University to deliver a professional service to clients and relevant individuals</w:t>
            </w:r>
          </w:p>
        </w:tc>
      </w:tr>
      <w:tr w:rsidR="005964BA" w:rsidRPr="005964BA" w14:paraId="63607016" w14:textId="77777777" w:rsidTr="005964BA">
        <w:trPr>
          <w:trHeight w:val="765"/>
        </w:trPr>
        <w:tc>
          <w:tcPr>
            <w:tcW w:w="4800" w:type="dxa"/>
            <w:tcBorders>
              <w:top w:val="single" w:sz="4" w:space="0" w:color="auto"/>
              <w:bottom w:val="single" w:sz="4" w:space="0" w:color="auto"/>
              <w:right w:val="single" w:sz="4" w:space="0" w:color="auto"/>
            </w:tcBorders>
            <w:tcMar>
              <w:top w:w="0" w:type="dxa"/>
              <w:left w:w="0" w:type="dxa"/>
              <w:bottom w:w="0" w:type="dxa"/>
              <w:right w:w="0" w:type="dxa"/>
            </w:tcMar>
            <w:vAlign w:val="center"/>
            <w:hideMark/>
          </w:tcPr>
          <w:p w14:paraId="749CBA16" w14:textId="43A8D79B"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Business management and planning, in</w:t>
            </w:r>
            <w:r w:rsidR="001F0751">
              <w:rPr>
                <w:rFonts w:eastAsia="Times New Roman" w:cstheme="minorHAnsi"/>
                <w:lang w:eastAsia="en-GB"/>
              </w:rPr>
              <w:t>cluding accounting and auditing</w:t>
            </w:r>
          </w:p>
        </w:tc>
        <w:tc>
          <w:tcPr>
            <w:tcW w:w="135" w:type="dxa"/>
            <w:tcBorders>
              <w:top w:val="single" w:sz="4" w:space="0" w:color="auto"/>
              <w:left w:val="single" w:sz="4" w:space="0" w:color="auto"/>
              <w:bottom w:val="single" w:sz="4" w:space="0" w:color="auto"/>
            </w:tcBorders>
            <w:vAlign w:val="center"/>
          </w:tcPr>
          <w:p w14:paraId="637559D6" w14:textId="77777777" w:rsidR="005964BA" w:rsidRDefault="005964BA" w:rsidP="005964BA">
            <w:pPr>
              <w:rPr>
                <w:rFonts w:eastAsia="Times New Roman" w:cstheme="minorHAnsi"/>
                <w:lang w:eastAsia="en-GB"/>
              </w:rPr>
            </w:pPr>
          </w:p>
          <w:p w14:paraId="0CA2FA9F"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bottom w:val="single" w:sz="4" w:space="0" w:color="auto"/>
            </w:tcBorders>
            <w:tcMar>
              <w:top w:w="0" w:type="dxa"/>
              <w:left w:w="0" w:type="dxa"/>
              <w:bottom w:w="0" w:type="dxa"/>
              <w:right w:w="0" w:type="dxa"/>
            </w:tcMar>
            <w:vAlign w:val="center"/>
            <w:hideMark/>
          </w:tcPr>
          <w:p w14:paraId="3B9BCEFC" w14:textId="350B46AC"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Compliance with a legal obligation and/or legitimate interest of sound management of the business of the University</w:t>
            </w:r>
          </w:p>
        </w:tc>
      </w:tr>
      <w:tr w:rsidR="005964BA" w:rsidRPr="005964BA" w14:paraId="4EB00B9D" w14:textId="77777777" w:rsidTr="005964BA">
        <w:tc>
          <w:tcPr>
            <w:tcW w:w="4800" w:type="dxa"/>
            <w:tcBorders>
              <w:right w:val="single" w:sz="4" w:space="0" w:color="auto"/>
            </w:tcBorders>
            <w:tcMar>
              <w:top w:w="0" w:type="dxa"/>
              <w:left w:w="0" w:type="dxa"/>
              <w:bottom w:w="0" w:type="dxa"/>
              <w:right w:w="0" w:type="dxa"/>
            </w:tcMar>
            <w:vAlign w:val="center"/>
            <w:hideMark/>
          </w:tcPr>
          <w:p w14:paraId="05B8F455" w14:textId="01A55427" w:rsidR="005964BA" w:rsidRPr="005964BA" w:rsidRDefault="001F0751" w:rsidP="005964BA">
            <w:pPr>
              <w:spacing w:before="100" w:beforeAutospacing="1" w:after="100" w:afterAutospacing="1" w:line="240" w:lineRule="auto"/>
              <w:rPr>
                <w:rFonts w:eastAsia="Times New Roman" w:cstheme="minorHAnsi"/>
                <w:lang w:eastAsia="en-GB"/>
              </w:rPr>
            </w:pPr>
            <w:r>
              <w:rPr>
                <w:rFonts w:eastAsia="Times New Roman" w:cstheme="minorHAnsi"/>
                <w:lang w:eastAsia="en-GB"/>
              </w:rPr>
              <w:t>To prevent fraud</w:t>
            </w:r>
          </w:p>
        </w:tc>
        <w:tc>
          <w:tcPr>
            <w:tcW w:w="135" w:type="dxa"/>
            <w:tcBorders>
              <w:left w:val="single" w:sz="4" w:space="0" w:color="auto"/>
            </w:tcBorders>
            <w:vAlign w:val="center"/>
          </w:tcPr>
          <w:p w14:paraId="03F866D6" w14:textId="77777777" w:rsidR="005964BA" w:rsidRPr="005964BA" w:rsidRDefault="005964BA" w:rsidP="005964BA">
            <w:pPr>
              <w:spacing w:before="100" w:beforeAutospacing="1" w:after="100" w:afterAutospacing="1" w:line="240" w:lineRule="auto"/>
              <w:rPr>
                <w:rFonts w:eastAsia="Times New Roman" w:cstheme="minorHAnsi"/>
                <w:lang w:eastAsia="en-GB"/>
              </w:rPr>
            </w:pPr>
          </w:p>
        </w:tc>
        <w:tc>
          <w:tcPr>
            <w:tcW w:w="0" w:type="auto"/>
            <w:tcMar>
              <w:top w:w="0" w:type="dxa"/>
              <w:left w:w="0" w:type="dxa"/>
              <w:bottom w:w="0" w:type="dxa"/>
              <w:right w:w="0" w:type="dxa"/>
            </w:tcMar>
            <w:vAlign w:val="center"/>
            <w:hideMark/>
          </w:tcPr>
          <w:p w14:paraId="2382096B" w14:textId="7BE7BADB" w:rsidR="005964BA" w:rsidRPr="005964BA" w:rsidRDefault="005964BA" w:rsidP="005964BA">
            <w:pPr>
              <w:spacing w:before="100" w:beforeAutospacing="1" w:after="100" w:afterAutospacing="1" w:line="240" w:lineRule="auto"/>
              <w:rPr>
                <w:rFonts w:eastAsia="Times New Roman" w:cstheme="minorHAnsi"/>
                <w:lang w:eastAsia="en-GB"/>
              </w:rPr>
            </w:pPr>
            <w:r w:rsidRPr="005964BA">
              <w:rPr>
                <w:rFonts w:eastAsia="Times New Roman" w:cstheme="minorHAnsi"/>
                <w:lang w:eastAsia="en-GB"/>
              </w:rPr>
              <w:t>Compliance with a legal obligation</w:t>
            </w:r>
          </w:p>
        </w:tc>
      </w:tr>
      <w:tr w:rsidR="008C69D0" w:rsidRPr="005964BA" w14:paraId="45CB199F" w14:textId="77777777" w:rsidTr="008C69D0">
        <w:tc>
          <w:tcPr>
            <w:tcW w:w="4800" w:type="dxa"/>
            <w:tcBorders>
              <w:top w:val="single" w:sz="4" w:space="0" w:color="auto"/>
              <w:right w:val="single" w:sz="4" w:space="0" w:color="auto"/>
            </w:tcBorders>
            <w:tcMar>
              <w:top w:w="0" w:type="dxa"/>
              <w:left w:w="0" w:type="dxa"/>
              <w:bottom w:w="0" w:type="dxa"/>
              <w:right w:w="0" w:type="dxa"/>
            </w:tcMar>
            <w:vAlign w:val="center"/>
          </w:tcPr>
          <w:p w14:paraId="004D6042" w14:textId="160A7CE7" w:rsidR="008C69D0" w:rsidRDefault="008C69D0" w:rsidP="005964BA">
            <w:pPr>
              <w:spacing w:before="100" w:beforeAutospacing="1" w:after="100" w:afterAutospacing="1" w:line="240" w:lineRule="auto"/>
              <w:rPr>
                <w:rFonts w:eastAsia="Times New Roman" w:cstheme="minorHAnsi"/>
                <w:lang w:eastAsia="en-GB"/>
              </w:rPr>
            </w:pPr>
            <w:r>
              <w:rPr>
                <w:rFonts w:eastAsia="Times New Roman" w:cstheme="minorHAnsi"/>
                <w:lang w:eastAsia="en-GB"/>
              </w:rPr>
              <w:t>For direct marketing purposes</w:t>
            </w:r>
          </w:p>
        </w:tc>
        <w:tc>
          <w:tcPr>
            <w:tcW w:w="135" w:type="dxa"/>
            <w:tcBorders>
              <w:top w:val="single" w:sz="4" w:space="0" w:color="auto"/>
              <w:left w:val="single" w:sz="4" w:space="0" w:color="auto"/>
            </w:tcBorders>
            <w:vAlign w:val="center"/>
          </w:tcPr>
          <w:p w14:paraId="33727A00" w14:textId="77777777" w:rsidR="008C69D0" w:rsidRPr="005964BA" w:rsidRDefault="008C69D0" w:rsidP="005964BA">
            <w:pPr>
              <w:spacing w:before="100" w:beforeAutospacing="1" w:after="100" w:afterAutospacing="1" w:line="240" w:lineRule="auto"/>
              <w:rPr>
                <w:rFonts w:eastAsia="Times New Roman" w:cstheme="minorHAnsi"/>
                <w:lang w:eastAsia="en-GB"/>
              </w:rPr>
            </w:pPr>
          </w:p>
        </w:tc>
        <w:tc>
          <w:tcPr>
            <w:tcW w:w="0" w:type="auto"/>
            <w:tcBorders>
              <w:top w:val="single" w:sz="4" w:space="0" w:color="auto"/>
            </w:tcBorders>
            <w:tcMar>
              <w:top w:w="0" w:type="dxa"/>
              <w:left w:w="0" w:type="dxa"/>
              <w:bottom w:w="0" w:type="dxa"/>
              <w:right w:w="0" w:type="dxa"/>
            </w:tcMar>
            <w:vAlign w:val="center"/>
          </w:tcPr>
          <w:p w14:paraId="49BF2A6B" w14:textId="42E7F60E" w:rsidR="008C69D0" w:rsidRPr="005964BA" w:rsidRDefault="008C69D0" w:rsidP="008C69D0">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Legitimate interest of the University to communicate to you relevant information (please note, the University will only communicate to you via electronic means if we have your specific consent to do so in line with the Privacy and Electronic Communications </w:t>
            </w:r>
            <w:r w:rsidR="00C052B9">
              <w:rPr>
                <w:rFonts w:eastAsia="Times New Roman" w:cstheme="minorHAnsi"/>
                <w:lang w:eastAsia="en-GB"/>
              </w:rPr>
              <w:t>Regulations 2003)</w:t>
            </w:r>
          </w:p>
        </w:tc>
      </w:tr>
    </w:tbl>
    <w:p w14:paraId="1AFB7414" w14:textId="77777777" w:rsidR="00780A6D" w:rsidRDefault="00780A6D" w:rsidP="001F0751">
      <w:pPr>
        <w:spacing w:before="100" w:beforeAutospacing="1" w:after="100" w:afterAutospacing="1" w:line="240" w:lineRule="auto"/>
        <w:rPr>
          <w:rFonts w:eastAsia="Times New Roman" w:cstheme="minorHAnsi"/>
          <w:b/>
          <w:lang w:eastAsia="en-GB"/>
        </w:rPr>
      </w:pPr>
    </w:p>
    <w:p w14:paraId="3F6047F0" w14:textId="77777777" w:rsidR="001F0751" w:rsidRPr="001F0751" w:rsidRDefault="001F0751" w:rsidP="001F0751">
      <w:pPr>
        <w:spacing w:before="100" w:beforeAutospacing="1" w:after="100" w:afterAutospacing="1" w:line="240" w:lineRule="auto"/>
        <w:rPr>
          <w:rFonts w:eastAsia="Times New Roman" w:cstheme="minorHAnsi"/>
          <w:b/>
          <w:lang w:eastAsia="en-GB"/>
        </w:rPr>
      </w:pPr>
      <w:r w:rsidRPr="001F0751">
        <w:rPr>
          <w:rFonts w:eastAsia="Times New Roman" w:cstheme="minorHAnsi"/>
          <w:b/>
          <w:lang w:eastAsia="en-GB"/>
        </w:rPr>
        <w:t>Lawful basis for processing your Personal Data under the GDPR and DPA 2018</w:t>
      </w:r>
    </w:p>
    <w:p w14:paraId="6BB4877E" w14:textId="77777777" w:rsidR="001F0751" w:rsidRPr="001F0751" w:rsidRDefault="001F0751"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Personal data will only be processed when the law permits this to happen. Most commonly personal data will be processed in the following circumstances:</w:t>
      </w:r>
    </w:p>
    <w:p w14:paraId="07BEEDA7" w14:textId="0746E518" w:rsidR="001F0751" w:rsidRPr="001F0751" w:rsidRDefault="001F0751"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Where you have given us your consent</w:t>
      </w:r>
    </w:p>
    <w:p w14:paraId="42AFE354" w14:textId="2B1124FF" w:rsidR="001F0751" w:rsidRPr="001F0751" w:rsidRDefault="001F0751"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 xml:space="preserve">In order to fulfil </w:t>
      </w:r>
      <w:r>
        <w:rPr>
          <w:rFonts w:eastAsia="Times New Roman" w:cstheme="minorHAnsi"/>
          <w:lang w:eastAsia="en-GB"/>
        </w:rPr>
        <w:t>Swansea University’s</w:t>
      </w:r>
      <w:r w:rsidRPr="001F0751">
        <w:rPr>
          <w:rFonts w:eastAsia="Times New Roman" w:cstheme="minorHAnsi"/>
          <w:lang w:eastAsia="en-GB"/>
        </w:rPr>
        <w:t xml:space="preserve"> obligations to you as part of your contract of employment.</w:t>
      </w:r>
    </w:p>
    <w:p w14:paraId="70B0E82D" w14:textId="52140AA3" w:rsidR="001F0751" w:rsidRPr="001F0751" w:rsidRDefault="001F0751"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 xml:space="preserve">Where </w:t>
      </w:r>
      <w:r>
        <w:rPr>
          <w:rFonts w:eastAsia="Times New Roman" w:cstheme="minorHAnsi"/>
          <w:lang w:eastAsia="en-GB"/>
        </w:rPr>
        <w:t xml:space="preserve">Swansea University </w:t>
      </w:r>
      <w:r w:rsidRPr="001F0751">
        <w:rPr>
          <w:rFonts w:eastAsia="Times New Roman" w:cstheme="minorHAnsi"/>
          <w:lang w:eastAsia="en-GB"/>
        </w:rPr>
        <w:t>needs to comply with a legal obligation (for example, the detection or prevention of crime and financial regulations)</w:t>
      </w:r>
    </w:p>
    <w:p w14:paraId="4DC7FE4F" w14:textId="3255DA5D" w:rsidR="001F0751" w:rsidRPr="001F0751" w:rsidRDefault="001F0751"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 xml:space="preserve">Where it is necessary for </w:t>
      </w:r>
      <w:r>
        <w:rPr>
          <w:rFonts w:eastAsia="Times New Roman" w:cstheme="minorHAnsi"/>
          <w:lang w:eastAsia="en-GB"/>
        </w:rPr>
        <w:t>Swansea University’s</w:t>
      </w:r>
      <w:r w:rsidRPr="001F0751">
        <w:rPr>
          <w:rFonts w:eastAsia="Times New Roman" w:cstheme="minorHAnsi"/>
          <w:lang w:eastAsia="en-GB"/>
        </w:rPr>
        <w:t xml:space="preserve"> legitimate interests (or those of a third party) and your interests and fundamental rights do not override those interests.</w:t>
      </w:r>
    </w:p>
    <w:p w14:paraId="0C73EF33" w14:textId="37B68AA6" w:rsidR="001F0751" w:rsidRPr="001F0751" w:rsidRDefault="001F0751"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To protect the vital interests of the data subject or of another person (for example, in the case of a medical emergency)</w:t>
      </w:r>
    </w:p>
    <w:p w14:paraId="56AC2A7A" w14:textId="3B35AFF4" w:rsidR="001F0751" w:rsidRPr="001F0751" w:rsidRDefault="001F0751" w:rsidP="001F0751">
      <w:pPr>
        <w:pStyle w:val="ListParagraph"/>
        <w:numPr>
          <w:ilvl w:val="0"/>
          <w:numId w:val="43"/>
        </w:num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In order to perform a task carried out in the public interest</w:t>
      </w:r>
    </w:p>
    <w:p w14:paraId="25E677F1" w14:textId="77777777" w:rsidR="001F0751" w:rsidRPr="00A229CE" w:rsidRDefault="001F0751" w:rsidP="001F0751">
      <w:pPr>
        <w:spacing w:before="100" w:beforeAutospacing="1" w:after="100" w:afterAutospacing="1" w:line="240" w:lineRule="auto"/>
        <w:rPr>
          <w:rFonts w:eastAsia="Times New Roman" w:cstheme="minorHAnsi"/>
          <w:b/>
          <w:lang w:eastAsia="en-GB"/>
        </w:rPr>
      </w:pPr>
      <w:r w:rsidRPr="00A229CE">
        <w:rPr>
          <w:rFonts w:eastAsia="Times New Roman" w:cstheme="minorHAnsi"/>
          <w:b/>
          <w:lang w:eastAsia="en-GB"/>
        </w:rPr>
        <w:t>Special Category Data</w:t>
      </w:r>
    </w:p>
    <w:p w14:paraId="1594286D" w14:textId="77777777" w:rsidR="001F0751" w:rsidRPr="001F0751" w:rsidRDefault="001F0751"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lastRenderedPageBreak/>
        <w:t>We may only process special category personal data in the following circumstances where, in addition to a lawful basis for processing, there exists one of the following grounds:</w:t>
      </w:r>
    </w:p>
    <w:p w14:paraId="6FDFA933" w14:textId="48AC6D51"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Explicit consent – where you have given us explicit consent.</w:t>
      </w:r>
    </w:p>
    <w:p w14:paraId="726AEDEE" w14:textId="21B51A8F"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Legal obligation related to employment - The processing is necessary for a legal obligation in the field of employment and social security law or for a collective agreement.</w:t>
      </w:r>
    </w:p>
    <w:p w14:paraId="0B36AC97" w14:textId="649610E5"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Vital interests - The processing is necessary in order to protect the vital interests of the individual or of another natural person where the data subject is physically or legally incapable of giving consent. This is typically limited to processing needed for medical emergencies.</w:t>
      </w:r>
    </w:p>
    <w:p w14:paraId="4B87CA56" w14:textId="74EEE563"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Not for profit bodies - The processing is carried out in the course of the legitimate activities of a not-for-profit body and only relates to members or related persons and the personal data is not disclosed outside that body without consent.</w:t>
      </w:r>
    </w:p>
    <w:p w14:paraId="336A28E6" w14:textId="07C4131D"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Public information - The processing relates to personal data which is manifestly made public by the data subject.</w:t>
      </w:r>
    </w:p>
    <w:p w14:paraId="0AAFC95D" w14:textId="63638C99"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Legal claims - The processing is necessary for the establishment, exercise or defence of legal claims or whenever courts are acting in their judicial capacity.</w:t>
      </w:r>
    </w:p>
    <w:p w14:paraId="14CCA50B" w14:textId="53515E67"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Substantial public interest - The processing is necessary for reasons of substantial public interest, on the basis of Union or Member State law.</w:t>
      </w:r>
    </w:p>
    <w:p w14:paraId="09E44994" w14:textId="4725A105"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Healthcare - The processing is necessary for healthcare purposes and is subject to suitable safeguards.</w:t>
      </w:r>
    </w:p>
    <w:p w14:paraId="15E7572F" w14:textId="59D9BE3E"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Public health - The processing is necessary for public health purposes and is based on Union or Member State law.</w:t>
      </w:r>
    </w:p>
    <w:p w14:paraId="67086430" w14:textId="515CC930" w:rsidR="001F0751" w:rsidRPr="00A229CE" w:rsidRDefault="001F0751" w:rsidP="00A229CE">
      <w:pPr>
        <w:pStyle w:val="ListParagraph"/>
        <w:numPr>
          <w:ilvl w:val="0"/>
          <w:numId w:val="44"/>
        </w:numPr>
        <w:spacing w:before="100" w:beforeAutospacing="1" w:after="100" w:afterAutospacing="1" w:line="240" w:lineRule="auto"/>
        <w:rPr>
          <w:rFonts w:eastAsia="Times New Roman" w:cstheme="minorHAnsi"/>
          <w:lang w:eastAsia="en-GB"/>
        </w:rPr>
      </w:pPr>
      <w:r w:rsidRPr="00A229CE">
        <w:rPr>
          <w:rFonts w:eastAsia="Times New Roman" w:cstheme="minorHAnsi"/>
          <w:lang w:eastAsia="en-GB"/>
        </w:rPr>
        <w:t>Archive - The processing is necessary for archiving, scientific or historical research purposes, or statistical purposes and is based on Union or Member State law. Member States can introduce additional conditions in relation to health, genetic, or biometric data.</w:t>
      </w:r>
    </w:p>
    <w:p w14:paraId="47F87588" w14:textId="5F7E0728" w:rsidR="001F0751" w:rsidRPr="001F0751" w:rsidRDefault="001F0751"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 xml:space="preserve">In limited circumstances </w:t>
      </w:r>
      <w:r w:rsidR="00A229CE">
        <w:rPr>
          <w:rFonts w:eastAsia="Times New Roman" w:cstheme="minorHAnsi"/>
          <w:lang w:eastAsia="en-GB"/>
        </w:rPr>
        <w:t>Swansea University</w:t>
      </w:r>
      <w:r w:rsidRPr="001F0751">
        <w:rPr>
          <w:rFonts w:eastAsia="Times New Roman" w:cstheme="minorHAnsi"/>
          <w:lang w:eastAsia="en-GB"/>
        </w:rPr>
        <w:t xml:space="preserve"> may contact you for your written consent to the processing of particularly sensitive data. In such circumstances </w:t>
      </w:r>
      <w:r w:rsidR="00A229CE">
        <w:rPr>
          <w:rFonts w:eastAsia="Times New Roman" w:cstheme="minorHAnsi"/>
          <w:lang w:eastAsia="en-GB"/>
        </w:rPr>
        <w:t>the University</w:t>
      </w:r>
      <w:r w:rsidRPr="001F0751">
        <w:rPr>
          <w:rFonts w:eastAsia="Times New Roman" w:cstheme="minorHAnsi"/>
          <w:lang w:eastAsia="en-GB"/>
        </w:rPr>
        <w:t xml:space="preserve"> will provide you with full details of the information needed and the reason it is needed, so that you can consider whether you wish to give your consent.</w:t>
      </w:r>
    </w:p>
    <w:p w14:paraId="21C1B20F" w14:textId="241DC29D" w:rsidR="001F0751" w:rsidRPr="001F0751" w:rsidRDefault="001F0751" w:rsidP="001F0751">
      <w:pPr>
        <w:spacing w:before="100" w:beforeAutospacing="1" w:after="100" w:afterAutospacing="1" w:line="240" w:lineRule="auto"/>
        <w:rPr>
          <w:rFonts w:eastAsia="Times New Roman" w:cstheme="minorHAnsi"/>
          <w:lang w:eastAsia="en-GB"/>
        </w:rPr>
      </w:pPr>
      <w:r w:rsidRPr="001F0751">
        <w:rPr>
          <w:rFonts w:eastAsia="Times New Roman" w:cstheme="minorHAnsi"/>
          <w:lang w:eastAsia="en-GB"/>
        </w:rPr>
        <w:t xml:space="preserve">Where you may have provided your consent to the collection, processing and transfer of your personal data for a specific purpose, you have the right to withdraw your consent for that specific processing at any time. Once </w:t>
      </w:r>
      <w:r w:rsidR="00A229CE">
        <w:rPr>
          <w:rFonts w:eastAsia="Times New Roman" w:cstheme="minorHAnsi"/>
          <w:lang w:eastAsia="en-GB"/>
        </w:rPr>
        <w:t>the University</w:t>
      </w:r>
      <w:r w:rsidRPr="001F0751">
        <w:rPr>
          <w:rFonts w:eastAsia="Times New Roman" w:cstheme="minorHAnsi"/>
          <w:lang w:eastAsia="en-GB"/>
        </w:rPr>
        <w:t xml:space="preserve"> has been notified that you have withdrawn your consent, we will no longer process your data for the purpose or purposes you originally agreed to, unless we have another legitimate basis for doing so in law. If the latter is the case we will inform you of this legitimate basis.</w:t>
      </w:r>
    </w:p>
    <w:p w14:paraId="69A04CA2" w14:textId="567A1378" w:rsidR="001F0751" w:rsidRDefault="00A229CE" w:rsidP="001F0751">
      <w:pPr>
        <w:spacing w:before="100" w:beforeAutospacing="1" w:after="100" w:afterAutospacing="1" w:line="240" w:lineRule="auto"/>
        <w:rPr>
          <w:rFonts w:eastAsia="Times New Roman" w:cstheme="minorHAnsi"/>
          <w:lang w:eastAsia="en-GB"/>
        </w:rPr>
      </w:pPr>
      <w:r>
        <w:rPr>
          <w:rFonts w:eastAsia="Times New Roman" w:cstheme="minorHAnsi"/>
          <w:lang w:eastAsia="en-GB"/>
        </w:rPr>
        <w:t>Swansea</w:t>
      </w:r>
      <w:r w:rsidR="00944D41">
        <w:rPr>
          <w:rFonts w:eastAsia="Times New Roman" w:cstheme="minorHAnsi"/>
          <w:lang w:eastAsia="en-GB"/>
        </w:rPr>
        <w:t xml:space="preserve"> University</w:t>
      </w:r>
      <w:r w:rsidR="001F0751" w:rsidRPr="001F0751">
        <w:rPr>
          <w:rFonts w:eastAsia="Times New Roman" w:cstheme="minorHAnsi"/>
          <w:lang w:eastAsia="en-GB"/>
        </w:rPr>
        <w:t xml:space="preserve"> will only use personal data for the purposes for which it was collected unless it is considered reasonably that it is needed for another purpose and the reason is compatible with the original purpose. If the University needs to use your personal data for an unrelated purpose, it will notify you and will explain the legal basis that permits it to do so. The University may process your personal data without your knowledge or consent, in compliance with this policy and procedure, where this is permitted by law.</w:t>
      </w:r>
    </w:p>
    <w:p w14:paraId="697575FF" w14:textId="77777777" w:rsidR="00F60573" w:rsidRPr="008C7DD6" w:rsidRDefault="00114E02" w:rsidP="00F60573">
      <w:pPr>
        <w:pStyle w:val="Heading3"/>
        <w:rPr>
          <w:rFonts w:asciiTheme="minorHAnsi" w:hAnsiTheme="minorHAnsi" w:cstheme="minorHAnsi"/>
          <w:sz w:val="22"/>
          <w:szCs w:val="22"/>
          <w:u w:val="single"/>
          <w:lang w:val="en"/>
        </w:rPr>
      </w:pPr>
      <w:bookmarkStart w:id="1" w:name="4"/>
      <w:r w:rsidRPr="008C7DD6">
        <w:rPr>
          <w:rFonts w:asciiTheme="minorHAnsi" w:hAnsiTheme="minorHAnsi" w:cstheme="minorHAnsi"/>
          <w:sz w:val="22"/>
          <w:szCs w:val="22"/>
          <w:lang w:val="en"/>
        </w:rPr>
        <w:t>7</w:t>
      </w:r>
      <w:r w:rsidR="006E7679" w:rsidRPr="008C7DD6">
        <w:rPr>
          <w:rFonts w:asciiTheme="minorHAnsi" w:hAnsiTheme="minorHAnsi" w:cstheme="minorHAnsi"/>
          <w:sz w:val="22"/>
          <w:szCs w:val="22"/>
          <w:lang w:val="en"/>
        </w:rPr>
        <w:tab/>
      </w:r>
      <w:r w:rsidR="00F60573" w:rsidRPr="008C7DD6">
        <w:rPr>
          <w:rFonts w:asciiTheme="minorHAnsi" w:hAnsiTheme="minorHAnsi" w:cstheme="minorHAnsi"/>
          <w:sz w:val="22"/>
          <w:szCs w:val="22"/>
          <w:u w:val="single"/>
          <w:lang w:val="en"/>
        </w:rPr>
        <w:t xml:space="preserve">Who do we share your information with? </w:t>
      </w:r>
      <w:bookmarkEnd w:id="1"/>
    </w:p>
    <w:p w14:paraId="2AD59ED0" w14:textId="3B4BBC60" w:rsidR="001B0405" w:rsidRDefault="00A229CE" w:rsidP="00A229CE">
      <w:pPr>
        <w:spacing w:before="100" w:beforeAutospacing="1" w:after="100" w:afterAutospacing="1" w:line="240" w:lineRule="auto"/>
        <w:rPr>
          <w:rFonts w:eastAsia="Times New Roman" w:cstheme="minorHAnsi"/>
          <w:lang w:eastAsia="en-GB"/>
        </w:rPr>
      </w:pPr>
      <w:r>
        <w:rPr>
          <w:rFonts w:eastAsia="Times New Roman" w:cstheme="minorHAnsi"/>
          <w:lang w:eastAsia="en-GB"/>
        </w:rPr>
        <w:t>Swansea University</w:t>
      </w:r>
      <w:r w:rsidRPr="00A229CE">
        <w:rPr>
          <w:rFonts w:eastAsia="Times New Roman" w:cstheme="minorHAnsi"/>
          <w:lang w:eastAsia="en-GB"/>
        </w:rPr>
        <w:t xml:space="preserve"> may share your personal data with third parties where required by law, where it is necessary to administer the working relationship with you or where there is another legitimate </w:t>
      </w:r>
      <w:r w:rsidRPr="00A229CE">
        <w:rPr>
          <w:rFonts w:eastAsia="Times New Roman" w:cstheme="minorHAnsi"/>
          <w:lang w:eastAsia="en-GB"/>
        </w:rPr>
        <w:lastRenderedPageBreak/>
        <w:t>interest in so doing including, but not limited to, for joint appointments with other external organisations.</w:t>
      </w:r>
    </w:p>
    <w:p w14:paraId="375742F8" w14:textId="77777777" w:rsidR="00F60573" w:rsidRPr="008C7DD6" w:rsidRDefault="00114E02" w:rsidP="00B53BD8">
      <w:pPr>
        <w:spacing w:before="100" w:beforeAutospacing="1" w:after="100" w:afterAutospacing="1" w:line="240" w:lineRule="auto"/>
        <w:rPr>
          <w:rFonts w:eastAsia="Times New Roman" w:cstheme="minorHAnsi"/>
          <w:b/>
          <w:u w:val="single"/>
          <w:lang w:val="en" w:eastAsia="en-GB"/>
        </w:rPr>
      </w:pPr>
      <w:r w:rsidRPr="008C7DD6">
        <w:rPr>
          <w:b/>
          <w:lang w:val="en"/>
        </w:rPr>
        <w:t>8</w:t>
      </w:r>
      <w:r w:rsidR="006E7679" w:rsidRPr="008C7DD6">
        <w:rPr>
          <w:b/>
          <w:lang w:val="en"/>
        </w:rPr>
        <w:tab/>
      </w:r>
      <w:r w:rsidR="006F428F" w:rsidRPr="008C7DD6">
        <w:rPr>
          <w:b/>
          <w:u w:val="single"/>
          <w:lang w:val="en"/>
        </w:rPr>
        <w:t>International Transfer of Your Information</w:t>
      </w:r>
    </w:p>
    <w:p w14:paraId="29B0F4CB" w14:textId="00FBD637" w:rsidR="007E38F9" w:rsidRPr="00437363" w:rsidRDefault="006F428F">
      <w:pPr>
        <w:rPr>
          <w:rFonts w:cstheme="minorHAnsi"/>
          <w:b/>
          <w:color w:val="FF0000"/>
        </w:rPr>
      </w:pPr>
      <w:r>
        <w:rPr>
          <w:rFonts w:cstheme="minorHAnsi"/>
        </w:rPr>
        <w:t>We do not</w:t>
      </w:r>
      <w:r w:rsidR="00480E98">
        <w:rPr>
          <w:rFonts w:cstheme="minorHAnsi"/>
        </w:rPr>
        <w:t xml:space="preserve"> routinely</w:t>
      </w:r>
      <w:r>
        <w:rPr>
          <w:rFonts w:cstheme="minorHAnsi"/>
        </w:rPr>
        <w:t xml:space="preserve"> transfer any of your personal data outside the </w:t>
      </w:r>
      <w:r w:rsidR="00480E98">
        <w:rPr>
          <w:rFonts w:cstheme="minorHAnsi"/>
        </w:rPr>
        <w:t>EU. Any transfers that do occur will be done in line with the GDPR.</w:t>
      </w:r>
    </w:p>
    <w:p w14:paraId="04ABDB47" w14:textId="77777777" w:rsidR="006F428F" w:rsidRPr="008C7DD6" w:rsidRDefault="00114E02" w:rsidP="006F428F">
      <w:pPr>
        <w:pStyle w:val="Heading3"/>
        <w:rPr>
          <w:rFonts w:asciiTheme="minorHAnsi" w:hAnsiTheme="minorHAnsi" w:cstheme="minorHAnsi"/>
          <w:sz w:val="22"/>
          <w:szCs w:val="22"/>
          <w:u w:val="single"/>
          <w:lang w:val="en"/>
        </w:rPr>
      </w:pPr>
      <w:r w:rsidRPr="008C7DD6">
        <w:rPr>
          <w:rFonts w:asciiTheme="minorHAnsi" w:hAnsiTheme="minorHAnsi" w:cstheme="minorHAnsi"/>
          <w:sz w:val="22"/>
          <w:szCs w:val="22"/>
          <w:lang w:val="en"/>
        </w:rPr>
        <w:t>9</w:t>
      </w:r>
      <w:r w:rsidR="006E7679" w:rsidRPr="008C7DD6">
        <w:rPr>
          <w:rFonts w:asciiTheme="minorHAnsi" w:hAnsiTheme="minorHAnsi" w:cstheme="minorHAnsi"/>
          <w:sz w:val="22"/>
          <w:szCs w:val="22"/>
          <w:lang w:val="en"/>
        </w:rPr>
        <w:tab/>
      </w:r>
      <w:r w:rsidR="006F428F" w:rsidRPr="008C7DD6">
        <w:rPr>
          <w:rFonts w:asciiTheme="minorHAnsi" w:hAnsiTheme="minorHAnsi" w:cstheme="minorHAnsi"/>
          <w:sz w:val="22"/>
          <w:szCs w:val="22"/>
          <w:u w:val="single"/>
          <w:lang w:val="en"/>
        </w:rPr>
        <w:t>How Long Do We Keep Your Information For?</w:t>
      </w:r>
    </w:p>
    <w:p w14:paraId="5AA3B088" w14:textId="63868DBB" w:rsidR="00B11C53" w:rsidRDefault="006F428F" w:rsidP="00A229CE">
      <w:pPr>
        <w:pStyle w:val="NormalWeb"/>
        <w:rPr>
          <w:rFonts w:asciiTheme="minorHAnsi" w:hAnsiTheme="minorHAnsi" w:cstheme="minorHAnsi"/>
        </w:rPr>
      </w:pPr>
      <w:r w:rsidRPr="006F428F">
        <w:rPr>
          <w:rFonts w:asciiTheme="minorHAnsi" w:hAnsiTheme="minorHAnsi" w:cstheme="minorHAnsi"/>
          <w:sz w:val="22"/>
          <w:szCs w:val="22"/>
          <w:lang w:val="en"/>
        </w:rPr>
        <w:t xml:space="preserve">To make sure we meet our legal data protection and privacy obligations, we only hold on to your information for as long as we actually need </w:t>
      </w:r>
      <w:r w:rsidR="00C01A99">
        <w:rPr>
          <w:rFonts w:asciiTheme="minorHAnsi" w:hAnsiTheme="minorHAnsi" w:cstheme="minorHAnsi"/>
          <w:sz w:val="22"/>
          <w:szCs w:val="22"/>
          <w:lang w:val="en"/>
        </w:rPr>
        <w:t>it</w:t>
      </w:r>
      <w:r w:rsidRPr="006F428F">
        <w:rPr>
          <w:rFonts w:asciiTheme="minorHAnsi" w:hAnsiTheme="minorHAnsi" w:cstheme="minorHAnsi"/>
          <w:sz w:val="22"/>
          <w:szCs w:val="22"/>
          <w:lang w:val="en"/>
        </w:rPr>
        <w:t xml:space="preserve"> for the purposes we acquired </w:t>
      </w:r>
      <w:r w:rsidR="00C01A99">
        <w:rPr>
          <w:rFonts w:asciiTheme="minorHAnsi" w:hAnsiTheme="minorHAnsi" w:cstheme="minorHAnsi"/>
          <w:sz w:val="22"/>
          <w:szCs w:val="22"/>
          <w:lang w:val="en"/>
        </w:rPr>
        <w:t>it in the first place.</w:t>
      </w:r>
      <w:r w:rsidRPr="006F428F">
        <w:rPr>
          <w:rFonts w:asciiTheme="minorHAnsi" w:hAnsiTheme="minorHAnsi" w:cstheme="minorHAnsi"/>
          <w:sz w:val="22"/>
          <w:szCs w:val="22"/>
          <w:lang w:val="en"/>
        </w:rPr>
        <w:br/>
      </w:r>
      <w:r w:rsidRPr="006F428F">
        <w:rPr>
          <w:rFonts w:asciiTheme="minorHAnsi" w:hAnsiTheme="minorHAnsi" w:cstheme="minorHAnsi"/>
          <w:sz w:val="22"/>
          <w:szCs w:val="22"/>
          <w:lang w:val="en"/>
        </w:rPr>
        <w:br/>
      </w:r>
      <w:r w:rsidR="00B11C53" w:rsidRPr="00B11C53">
        <w:rPr>
          <w:rFonts w:asciiTheme="minorHAnsi" w:hAnsiTheme="minorHAnsi" w:cstheme="minorHAnsi"/>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BF83D7D" w14:textId="5B369790" w:rsidR="001B0405" w:rsidRPr="001B0405" w:rsidRDefault="001B0405" w:rsidP="00A229CE">
      <w:pPr>
        <w:pStyle w:val="NormalWeb"/>
        <w:rPr>
          <w:rFonts w:asciiTheme="minorHAnsi" w:hAnsiTheme="minorHAnsi" w:cstheme="minorHAnsi"/>
          <w:b/>
          <w:color w:val="FF0000"/>
          <w:sz w:val="22"/>
          <w:szCs w:val="22"/>
          <w:lang w:val="en"/>
        </w:rPr>
      </w:pPr>
      <w:r>
        <w:rPr>
          <w:rFonts w:asciiTheme="minorHAnsi" w:hAnsiTheme="minorHAnsi" w:cstheme="minorHAnsi"/>
          <w:sz w:val="22"/>
          <w:szCs w:val="22"/>
          <w:lang w:val="en"/>
        </w:rPr>
        <w:t xml:space="preserve">Personal data specifically collected for the purpose of the </w:t>
      </w:r>
      <w:r w:rsidRPr="005313E8">
        <w:rPr>
          <w:rFonts w:asciiTheme="minorHAnsi" w:hAnsiTheme="minorHAnsi" w:cstheme="minorHAnsi"/>
          <w:sz w:val="22"/>
          <w:szCs w:val="22"/>
          <w:lang w:val="en"/>
        </w:rPr>
        <w:t>NHS Wales Test, Trace, Protect Service</w:t>
      </w:r>
      <w:r>
        <w:rPr>
          <w:rFonts w:asciiTheme="minorHAnsi" w:hAnsiTheme="minorHAnsi" w:cstheme="minorHAnsi"/>
          <w:sz w:val="22"/>
          <w:szCs w:val="22"/>
          <w:lang w:val="en"/>
        </w:rPr>
        <w:t xml:space="preserve"> will be held for 21 days from the date of each separate visit made. </w:t>
      </w:r>
    </w:p>
    <w:p w14:paraId="54B824CD" w14:textId="61CA638B" w:rsidR="008C7DD6" w:rsidRDefault="006424A0" w:rsidP="006F428F">
      <w:pPr>
        <w:pStyle w:val="NormalWeb"/>
        <w:rPr>
          <w:rFonts w:asciiTheme="minorHAnsi" w:hAnsiTheme="minorHAnsi" w:cstheme="minorHAnsi"/>
          <w:sz w:val="22"/>
          <w:szCs w:val="22"/>
          <w:lang w:val="en"/>
        </w:rPr>
      </w:pPr>
      <w:r w:rsidRPr="008C7DD6">
        <w:rPr>
          <w:rFonts w:asciiTheme="minorHAnsi" w:hAnsiTheme="minorHAnsi" w:cstheme="minorHAnsi"/>
          <w:sz w:val="22"/>
          <w:szCs w:val="22"/>
          <w:lang w:val="en"/>
        </w:rPr>
        <w:t>Please refer to our retention policy</w:t>
      </w:r>
      <w:r w:rsidR="00CA532F" w:rsidRPr="008C7DD6">
        <w:rPr>
          <w:rFonts w:asciiTheme="minorHAnsi" w:hAnsiTheme="minorHAnsi" w:cstheme="minorHAnsi"/>
          <w:sz w:val="22"/>
          <w:szCs w:val="22"/>
          <w:lang w:val="en"/>
        </w:rPr>
        <w:t>/schedule</w:t>
      </w:r>
      <w:r w:rsidRPr="008C7DD6">
        <w:rPr>
          <w:rFonts w:asciiTheme="minorHAnsi" w:hAnsiTheme="minorHAnsi" w:cstheme="minorHAnsi"/>
          <w:sz w:val="22"/>
          <w:szCs w:val="22"/>
          <w:lang w:val="en"/>
        </w:rPr>
        <w:t xml:space="preserve"> [</w:t>
      </w:r>
      <w:r w:rsidR="00A229CE" w:rsidRPr="00A229CE">
        <w:rPr>
          <w:rFonts w:asciiTheme="minorHAnsi" w:hAnsiTheme="minorHAnsi" w:cstheme="minorHAnsi"/>
          <w:sz w:val="22"/>
          <w:szCs w:val="22"/>
          <w:lang w:val="en"/>
        </w:rPr>
        <w:t>https://www.swansea.ac.uk/about-us/compliance/records-management/</w:t>
      </w:r>
      <w:r w:rsidR="00A229CE">
        <w:rPr>
          <w:rFonts w:asciiTheme="minorHAnsi" w:hAnsiTheme="minorHAnsi" w:cstheme="minorHAnsi"/>
          <w:sz w:val="22"/>
          <w:szCs w:val="22"/>
          <w:lang w:val="en"/>
        </w:rPr>
        <w:t xml:space="preserve">] </w:t>
      </w:r>
      <w:r w:rsidRPr="008C7DD6">
        <w:rPr>
          <w:rFonts w:asciiTheme="minorHAnsi" w:hAnsiTheme="minorHAnsi" w:cstheme="minorHAnsi"/>
          <w:sz w:val="22"/>
          <w:szCs w:val="22"/>
          <w:lang w:val="en"/>
        </w:rPr>
        <w:t>for further details</w:t>
      </w:r>
    </w:p>
    <w:p w14:paraId="3768ACAE" w14:textId="77777777" w:rsidR="006424A0" w:rsidRPr="008C7DD6" w:rsidRDefault="00114E02" w:rsidP="006F428F">
      <w:pPr>
        <w:pStyle w:val="NormalWeb"/>
        <w:rPr>
          <w:rFonts w:asciiTheme="minorHAnsi" w:hAnsiTheme="minorHAnsi" w:cstheme="minorHAnsi"/>
          <w:b/>
          <w:sz w:val="22"/>
          <w:szCs w:val="22"/>
          <w:u w:val="single"/>
          <w:lang w:val="en"/>
        </w:rPr>
      </w:pPr>
      <w:r w:rsidRPr="008C7DD6">
        <w:rPr>
          <w:rFonts w:asciiTheme="minorHAnsi" w:hAnsiTheme="minorHAnsi" w:cstheme="minorHAnsi"/>
          <w:b/>
          <w:sz w:val="22"/>
          <w:szCs w:val="22"/>
          <w:lang w:val="en"/>
        </w:rPr>
        <w:t>10</w:t>
      </w:r>
      <w:r w:rsidR="006E7679" w:rsidRPr="008C7DD6">
        <w:rPr>
          <w:rFonts w:asciiTheme="minorHAnsi" w:hAnsiTheme="minorHAnsi" w:cstheme="minorHAnsi"/>
          <w:b/>
          <w:sz w:val="22"/>
          <w:szCs w:val="22"/>
          <w:lang w:val="en"/>
        </w:rPr>
        <w:tab/>
      </w:r>
      <w:r w:rsidR="006424A0" w:rsidRPr="008C7DD6">
        <w:rPr>
          <w:rFonts w:asciiTheme="minorHAnsi" w:hAnsiTheme="minorHAnsi" w:cstheme="minorHAnsi"/>
          <w:b/>
          <w:sz w:val="22"/>
          <w:szCs w:val="22"/>
          <w:u w:val="single"/>
          <w:lang w:val="en"/>
        </w:rPr>
        <w:t>Individual rights</w:t>
      </w:r>
    </w:p>
    <w:p w14:paraId="45B571BE" w14:textId="77777777" w:rsidR="00E92138" w:rsidRDefault="006424A0" w:rsidP="002223B8">
      <w:pPr>
        <w:pStyle w:val="NormalWeb"/>
        <w:rPr>
          <w:rFonts w:asciiTheme="minorHAnsi" w:hAnsiTheme="minorHAnsi" w:cstheme="minorHAnsi"/>
          <w:sz w:val="22"/>
          <w:szCs w:val="22"/>
          <w:lang w:val="en"/>
        </w:rPr>
      </w:pPr>
      <w:r>
        <w:rPr>
          <w:rFonts w:asciiTheme="minorHAnsi" w:hAnsiTheme="minorHAnsi" w:cstheme="minorHAnsi"/>
          <w:sz w:val="22"/>
          <w:szCs w:val="22"/>
          <w:lang w:val="en"/>
        </w:rPr>
        <w:t xml:space="preserve">Data protection legislation provides individuals with a number of different rights in relation to their data. </w:t>
      </w:r>
      <w:r w:rsidR="00E92138">
        <w:rPr>
          <w:rFonts w:asciiTheme="minorHAnsi" w:hAnsiTheme="minorHAnsi" w:cstheme="minorHAnsi"/>
          <w:sz w:val="22"/>
          <w:szCs w:val="22"/>
          <w:lang w:val="en"/>
        </w:rPr>
        <w:t>These are listed below and apply in certain circumstances:</w:t>
      </w:r>
    </w:p>
    <w:p w14:paraId="5CD95A64" w14:textId="77777777" w:rsidR="00E92138" w:rsidRPr="00E92138" w:rsidRDefault="00E92138" w:rsidP="00E92138">
      <w:pPr>
        <w:pStyle w:val="Bullet1"/>
        <w:tabs>
          <w:tab w:val="clear" w:pos="1440"/>
          <w:tab w:val="num" w:pos="720"/>
        </w:tabs>
        <w:ind w:left="720"/>
        <w:rPr>
          <w:rFonts w:asciiTheme="minorHAnsi" w:hAnsiTheme="minorHAnsi" w:cstheme="minorHAnsi"/>
        </w:rPr>
      </w:pPr>
      <w:r w:rsidRPr="00E92138">
        <w:rPr>
          <w:rStyle w:val="Bold"/>
          <w:rFonts w:asciiTheme="minorHAnsi" w:hAnsiTheme="minorHAnsi" w:cstheme="minorHAnsi"/>
        </w:rPr>
        <w:t xml:space="preserve">Request access </w:t>
      </w:r>
      <w:r w:rsidRPr="00E92138">
        <w:rPr>
          <w:rFonts w:asciiTheme="minorHAnsi" w:hAnsiTheme="minorHAnsi" w:cstheme="minorHAnsi"/>
        </w:rPr>
        <w:t>to your personal information (commonly known as a "data subject access request"). This enables you to receive a copy of the personal information we hold about you and to check that we are lawfully processing it.</w:t>
      </w:r>
    </w:p>
    <w:p w14:paraId="196D9C67" w14:textId="77777777" w:rsidR="00E92138" w:rsidRPr="00E92138" w:rsidRDefault="00E92138" w:rsidP="00E92138">
      <w:pPr>
        <w:pStyle w:val="Bullet1"/>
        <w:tabs>
          <w:tab w:val="clear" w:pos="1440"/>
          <w:tab w:val="num" w:pos="720"/>
        </w:tabs>
        <w:ind w:left="720"/>
        <w:rPr>
          <w:rFonts w:asciiTheme="minorHAnsi" w:hAnsiTheme="minorHAnsi" w:cstheme="minorHAnsi"/>
        </w:rPr>
      </w:pPr>
      <w:r w:rsidRPr="00E92138">
        <w:rPr>
          <w:rStyle w:val="Bold"/>
          <w:rFonts w:asciiTheme="minorHAnsi" w:hAnsiTheme="minorHAnsi" w:cstheme="minorHAnsi"/>
        </w:rPr>
        <w:t xml:space="preserve">Request correction </w:t>
      </w:r>
      <w:r w:rsidRPr="00E92138">
        <w:rPr>
          <w:rFonts w:asciiTheme="minorHAnsi" w:hAnsiTheme="minorHAnsi" w:cstheme="minorHAnsi"/>
        </w:rPr>
        <w:t>of the personal information that we hold about you. This enables you to have any incomplete or inaccurate information we hold about you corrected.</w:t>
      </w:r>
    </w:p>
    <w:p w14:paraId="1D15C861" w14:textId="77777777" w:rsidR="00E92138" w:rsidRPr="00E92138" w:rsidRDefault="00E92138" w:rsidP="00E92138">
      <w:pPr>
        <w:pStyle w:val="Bullet1"/>
        <w:tabs>
          <w:tab w:val="clear" w:pos="1440"/>
          <w:tab w:val="num" w:pos="720"/>
        </w:tabs>
        <w:ind w:left="720"/>
        <w:rPr>
          <w:rFonts w:asciiTheme="minorHAnsi" w:hAnsiTheme="minorHAnsi" w:cstheme="minorHAnsi"/>
        </w:rPr>
      </w:pPr>
      <w:r w:rsidRPr="00E92138">
        <w:rPr>
          <w:rStyle w:val="Bold"/>
          <w:rFonts w:asciiTheme="minorHAnsi" w:hAnsiTheme="minorHAnsi" w:cstheme="minorHAnsi"/>
        </w:rPr>
        <w:t xml:space="preserve">Request erasure </w:t>
      </w:r>
      <w:r w:rsidRPr="00E92138">
        <w:rPr>
          <w:rFonts w:asciiTheme="minorHAnsi" w:hAnsiTheme="minorHAnsi" w:cstheme="minorHAnsi"/>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7B4E41D" w14:textId="77777777" w:rsidR="00E92138" w:rsidRPr="00E92138" w:rsidRDefault="00E92138" w:rsidP="00E92138">
      <w:pPr>
        <w:pStyle w:val="Bullet1"/>
        <w:tabs>
          <w:tab w:val="clear" w:pos="1440"/>
          <w:tab w:val="num" w:pos="720"/>
        </w:tabs>
        <w:ind w:left="720"/>
        <w:rPr>
          <w:rFonts w:asciiTheme="minorHAnsi" w:hAnsiTheme="minorHAnsi" w:cstheme="minorHAnsi"/>
        </w:rPr>
      </w:pPr>
      <w:r w:rsidRPr="00E92138">
        <w:rPr>
          <w:rStyle w:val="Bold"/>
          <w:rFonts w:asciiTheme="minorHAnsi" w:hAnsiTheme="minorHAnsi" w:cstheme="minorHAnsi"/>
        </w:rPr>
        <w:t xml:space="preserve">Object to processing </w:t>
      </w:r>
      <w:r w:rsidRPr="00E92138">
        <w:rPr>
          <w:rFonts w:asciiTheme="minorHAnsi" w:hAnsiTheme="minorHAnsi" w:cstheme="minorHAnsi"/>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1A01330" w14:textId="77777777" w:rsidR="00E92138" w:rsidRDefault="00E92138" w:rsidP="00E92138">
      <w:pPr>
        <w:pStyle w:val="Bullet1"/>
        <w:tabs>
          <w:tab w:val="clear" w:pos="1440"/>
          <w:tab w:val="num" w:pos="720"/>
        </w:tabs>
        <w:ind w:left="720"/>
        <w:rPr>
          <w:rFonts w:asciiTheme="minorHAnsi" w:hAnsiTheme="minorHAnsi" w:cstheme="minorHAnsi"/>
        </w:rPr>
      </w:pPr>
      <w:r w:rsidRPr="00E92138">
        <w:rPr>
          <w:rStyle w:val="Bold"/>
          <w:rFonts w:asciiTheme="minorHAnsi" w:hAnsiTheme="minorHAnsi" w:cstheme="minorHAnsi"/>
        </w:rPr>
        <w:t xml:space="preserve">Request the restriction of processing </w:t>
      </w:r>
      <w:r w:rsidRPr="00E92138">
        <w:rPr>
          <w:rFonts w:asciiTheme="minorHAnsi" w:hAnsiTheme="minorHAnsi" w:cstheme="minorHAnsi"/>
        </w:rPr>
        <w:t>of your personal information. This enables you to ask us to suspend the processing of personal information about you, for example if you want us to establish its accuracy or the reason for processing it.</w:t>
      </w:r>
    </w:p>
    <w:p w14:paraId="150CEC6F" w14:textId="77777777" w:rsidR="00E92138" w:rsidRPr="00E92138" w:rsidRDefault="00E92138" w:rsidP="00E92138">
      <w:pPr>
        <w:pStyle w:val="Bullet1"/>
        <w:tabs>
          <w:tab w:val="clear" w:pos="1440"/>
          <w:tab w:val="num" w:pos="720"/>
        </w:tabs>
        <w:ind w:left="720"/>
        <w:rPr>
          <w:rFonts w:asciiTheme="minorHAnsi" w:hAnsiTheme="minorHAnsi" w:cstheme="minorHAnsi"/>
        </w:rPr>
      </w:pPr>
      <w:r w:rsidRPr="00E92138">
        <w:rPr>
          <w:rStyle w:val="Bold"/>
          <w:rFonts w:asciiTheme="minorHAnsi" w:hAnsiTheme="minorHAnsi" w:cstheme="minorHAnsi"/>
        </w:rPr>
        <w:lastRenderedPageBreak/>
        <w:t xml:space="preserve">Request data portability </w:t>
      </w:r>
      <w:r w:rsidRPr="00E92138">
        <w:rPr>
          <w:rFonts w:asciiTheme="minorHAnsi" w:hAnsiTheme="minorHAnsi" w:cstheme="minorHAnsi"/>
        </w:rPr>
        <w:t>of your personal information.  In certain circumstances, you may have the right to require that we provide you with an electronic copy of your personal information either for your own use or so that you can share it with a</w:t>
      </w:r>
      <w:r>
        <w:rPr>
          <w:rFonts w:asciiTheme="minorHAnsi" w:hAnsiTheme="minorHAnsi" w:cstheme="minorHAnsi"/>
        </w:rPr>
        <w:t>nother organisation</w:t>
      </w:r>
      <w:r w:rsidRPr="00E92138">
        <w:rPr>
          <w:rFonts w:asciiTheme="minorHAnsi" w:hAnsiTheme="minorHAnsi" w:cstheme="minorHAnsi"/>
        </w:rPr>
        <w:t xml:space="preserve">. Where this right applies, you can ask us, where feasible, to transmit your personal data directly to the </w:t>
      </w:r>
      <w:r>
        <w:rPr>
          <w:rFonts w:asciiTheme="minorHAnsi" w:hAnsiTheme="minorHAnsi" w:cstheme="minorHAnsi"/>
        </w:rPr>
        <w:t>other party</w:t>
      </w:r>
      <w:r w:rsidRPr="00E92138">
        <w:rPr>
          <w:rFonts w:asciiTheme="minorHAnsi" w:hAnsiTheme="minorHAnsi" w:cstheme="minorHAnsi"/>
        </w:rPr>
        <w:t>.</w:t>
      </w:r>
    </w:p>
    <w:p w14:paraId="3893314C" w14:textId="51850875" w:rsidR="008C7DD6" w:rsidRDefault="00E92138" w:rsidP="00F3393E">
      <w:pPr>
        <w:pStyle w:val="BodyText1"/>
        <w:ind w:left="0"/>
        <w:rPr>
          <w:rFonts w:asciiTheme="minorHAnsi" w:hAnsiTheme="minorHAnsi" w:cstheme="minorHAnsi"/>
        </w:rPr>
      </w:pPr>
      <w:bookmarkStart w:id="2" w:name="_Hlk187310750"/>
      <w:r w:rsidRPr="00E92138">
        <w:rPr>
          <w:rFonts w:asciiTheme="minorHAnsi" w:hAnsiTheme="minorHAnsi" w:cstheme="minorHAnsi"/>
        </w:rPr>
        <w:t>If you want to review, verify, correct or request erasure of your personal information, object to the processing of your personal data, or request that we transfer a copy of your personal information to another party, please contact</w:t>
      </w:r>
      <w:r w:rsidR="00F3393E">
        <w:rPr>
          <w:rFonts w:asciiTheme="minorHAnsi" w:hAnsiTheme="minorHAnsi" w:cstheme="minorHAnsi"/>
        </w:rPr>
        <w:t xml:space="preserve"> the University’s Data Protection Officer </w:t>
      </w:r>
      <w:r w:rsidR="00F3393E" w:rsidRPr="00F3393E">
        <w:rPr>
          <w:rFonts w:asciiTheme="minorHAnsi" w:hAnsiTheme="minorHAnsi" w:cstheme="minorHAnsi"/>
        </w:rPr>
        <w:t xml:space="preserve">via the information provided in the ‘contact us’ section below. </w:t>
      </w:r>
    </w:p>
    <w:bookmarkEnd w:id="2"/>
    <w:p w14:paraId="01D6F94B" w14:textId="77777777" w:rsidR="008C7DD6" w:rsidRDefault="008C7DD6" w:rsidP="008C7DD6">
      <w:pPr>
        <w:pStyle w:val="BodyText1"/>
        <w:spacing w:after="0"/>
        <w:ind w:left="0"/>
        <w:jc w:val="left"/>
        <w:rPr>
          <w:rFonts w:asciiTheme="minorHAnsi" w:hAnsiTheme="minorHAnsi" w:cstheme="minorHAnsi"/>
        </w:rPr>
      </w:pPr>
    </w:p>
    <w:p w14:paraId="2F266D11" w14:textId="77777777" w:rsidR="00E92138" w:rsidRPr="00E92138" w:rsidRDefault="00E92138" w:rsidP="00E92138">
      <w:pPr>
        <w:pStyle w:val="BodyText1"/>
        <w:ind w:left="0"/>
        <w:rPr>
          <w:rFonts w:asciiTheme="minorHAnsi" w:hAnsiTheme="minorHAnsi" w:cstheme="minorHAnsi"/>
        </w:rPr>
      </w:pPr>
      <w:r w:rsidRPr="00E92138">
        <w:rPr>
          <w:rStyle w:val="Bold"/>
          <w:rFonts w:asciiTheme="minorHAnsi" w:hAnsiTheme="minorHAnsi" w:cstheme="minorHAnsi"/>
        </w:rPr>
        <w:t>No fee usually required</w:t>
      </w:r>
    </w:p>
    <w:p w14:paraId="7032EF34" w14:textId="77777777" w:rsidR="00E92138" w:rsidRPr="00E92138" w:rsidRDefault="00E92138" w:rsidP="00E92138">
      <w:pPr>
        <w:pStyle w:val="BodyText1"/>
        <w:ind w:left="0"/>
        <w:rPr>
          <w:rFonts w:asciiTheme="minorHAnsi" w:hAnsiTheme="minorHAnsi" w:cstheme="minorHAnsi"/>
        </w:rPr>
      </w:pPr>
      <w:r w:rsidRPr="00E92138">
        <w:rPr>
          <w:rFonts w:asciiTheme="minorHAnsi" w:hAnsiTheme="minorHAnsi" w:cstheme="minorHAnsi"/>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D0FA06A" w14:textId="77777777" w:rsidR="00E92138" w:rsidRPr="00E92138" w:rsidRDefault="00E92138" w:rsidP="00E92138">
      <w:pPr>
        <w:pStyle w:val="BodyText1"/>
        <w:ind w:left="0"/>
        <w:rPr>
          <w:rFonts w:asciiTheme="minorHAnsi" w:hAnsiTheme="minorHAnsi" w:cstheme="minorHAnsi"/>
        </w:rPr>
      </w:pPr>
      <w:r w:rsidRPr="00E92138">
        <w:rPr>
          <w:rStyle w:val="Bold"/>
          <w:rFonts w:asciiTheme="minorHAnsi" w:hAnsiTheme="minorHAnsi" w:cstheme="minorHAnsi"/>
        </w:rPr>
        <w:t>What we may need from you</w:t>
      </w:r>
    </w:p>
    <w:p w14:paraId="0B89EC89" w14:textId="77777777" w:rsidR="00E92138" w:rsidRPr="00E92138" w:rsidRDefault="00E92138" w:rsidP="00E92138">
      <w:pPr>
        <w:pStyle w:val="BodyText1"/>
        <w:ind w:left="0"/>
        <w:rPr>
          <w:rFonts w:asciiTheme="minorHAnsi" w:hAnsiTheme="minorHAnsi" w:cstheme="minorHAnsi"/>
        </w:rPr>
      </w:pPr>
      <w:r w:rsidRPr="00E92138">
        <w:rPr>
          <w:rFonts w:asciiTheme="minorHAnsi" w:hAnsiTheme="minorHAnsi" w:cstheme="minorHAnsi"/>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543F825" w14:textId="77777777" w:rsidR="002223B8" w:rsidRPr="008C7DD6" w:rsidRDefault="0091718C" w:rsidP="006F428F">
      <w:pPr>
        <w:pStyle w:val="NormalWeb"/>
        <w:rPr>
          <w:rFonts w:asciiTheme="minorHAnsi" w:hAnsiTheme="minorHAnsi" w:cstheme="minorHAnsi"/>
          <w:b/>
          <w:sz w:val="22"/>
          <w:szCs w:val="22"/>
          <w:u w:val="single"/>
          <w:lang w:val="en"/>
        </w:rPr>
      </w:pPr>
      <w:r w:rsidRPr="008C7DD6">
        <w:rPr>
          <w:rFonts w:asciiTheme="minorHAnsi" w:hAnsiTheme="minorHAnsi" w:cstheme="minorHAnsi"/>
          <w:b/>
          <w:sz w:val="22"/>
          <w:szCs w:val="22"/>
          <w:lang w:val="en"/>
        </w:rPr>
        <w:t>1</w:t>
      </w:r>
      <w:r w:rsidR="00114E02" w:rsidRPr="008C7DD6">
        <w:rPr>
          <w:rFonts w:asciiTheme="minorHAnsi" w:hAnsiTheme="minorHAnsi" w:cstheme="minorHAnsi"/>
          <w:b/>
          <w:sz w:val="22"/>
          <w:szCs w:val="22"/>
          <w:lang w:val="en"/>
        </w:rPr>
        <w:t>1</w:t>
      </w:r>
      <w:r w:rsidR="006E7679" w:rsidRPr="008C7DD6">
        <w:rPr>
          <w:rFonts w:asciiTheme="minorHAnsi" w:hAnsiTheme="minorHAnsi" w:cstheme="minorHAnsi"/>
          <w:b/>
          <w:sz w:val="22"/>
          <w:szCs w:val="22"/>
          <w:lang w:val="en"/>
        </w:rPr>
        <w:tab/>
      </w:r>
      <w:r w:rsidR="002223B8" w:rsidRPr="008C7DD6">
        <w:rPr>
          <w:rFonts w:asciiTheme="minorHAnsi" w:hAnsiTheme="minorHAnsi" w:cstheme="minorHAnsi"/>
          <w:b/>
          <w:sz w:val="22"/>
          <w:szCs w:val="22"/>
          <w:u w:val="single"/>
          <w:lang w:val="en"/>
        </w:rPr>
        <w:t>Ability to withdraw consent</w:t>
      </w:r>
    </w:p>
    <w:p w14:paraId="5B937C01" w14:textId="2A1A6665" w:rsidR="006424A0" w:rsidRPr="0080625A" w:rsidRDefault="002223B8" w:rsidP="006424A0">
      <w:pPr>
        <w:pStyle w:val="NormalWeb"/>
        <w:rPr>
          <w:rFonts w:asciiTheme="minorHAnsi" w:hAnsiTheme="minorHAnsi" w:cstheme="minorHAnsi"/>
          <w:sz w:val="22"/>
          <w:szCs w:val="22"/>
          <w:lang w:val="en"/>
        </w:rPr>
      </w:pPr>
      <w:r>
        <w:rPr>
          <w:rFonts w:asciiTheme="minorHAnsi" w:hAnsiTheme="minorHAnsi" w:cstheme="minorHAnsi"/>
          <w:sz w:val="22"/>
          <w:szCs w:val="22"/>
          <w:lang w:val="en"/>
        </w:rPr>
        <w:t>Where your personal data is processed on the basis of your consent or explicit consent, you have the right to withdraw your consent to the processing at any time. You can do this by emailing</w:t>
      </w:r>
      <w:r w:rsidR="008C7DD6">
        <w:rPr>
          <w:rFonts w:asciiTheme="minorHAnsi" w:hAnsiTheme="minorHAnsi" w:cstheme="minorHAnsi"/>
          <w:sz w:val="22"/>
          <w:szCs w:val="22"/>
          <w:lang w:val="en"/>
        </w:rPr>
        <w:t xml:space="preserve"> the Data Protection Officer at </w:t>
      </w:r>
      <w:hyperlink r:id="rId8" w:history="1">
        <w:r w:rsidR="00F3393E" w:rsidRPr="00AC1786">
          <w:rPr>
            <w:rStyle w:val="Hyperlink"/>
            <w:rFonts w:asciiTheme="minorHAnsi" w:hAnsiTheme="minorHAnsi" w:cstheme="minorHAnsi"/>
          </w:rPr>
          <w:t>dataprotection@swansea.ac.uk</w:t>
        </w:r>
      </w:hyperlink>
      <w:r w:rsidR="008C7DD6">
        <w:rPr>
          <w:rFonts w:asciiTheme="minorHAnsi" w:hAnsiTheme="minorHAnsi" w:cstheme="minorHAnsi"/>
        </w:rPr>
        <w:t>.</w:t>
      </w:r>
      <w:r>
        <w:rPr>
          <w:rFonts w:asciiTheme="minorHAnsi" w:hAnsiTheme="minorHAnsi" w:cstheme="minorHAnsi"/>
          <w:sz w:val="22"/>
          <w:szCs w:val="22"/>
          <w:lang w:val="en"/>
        </w:rPr>
        <w:t xml:space="preserve"> Any withdrawal of consent will not affect the lawfulness of any processing of your personal data based on consent before the withdrawal is notified.</w:t>
      </w:r>
    </w:p>
    <w:p w14:paraId="5A8329F4" w14:textId="77777777" w:rsidR="00723655" w:rsidRPr="00723655" w:rsidRDefault="0091718C" w:rsidP="00723655">
      <w:pPr>
        <w:pStyle w:val="NormalWeb"/>
        <w:ind w:left="720" w:hanging="720"/>
        <w:rPr>
          <w:rFonts w:asciiTheme="minorHAnsi" w:hAnsiTheme="minorHAnsi" w:cstheme="minorHAnsi"/>
          <w:b/>
          <w:sz w:val="22"/>
          <w:szCs w:val="22"/>
          <w:u w:val="single"/>
          <w:lang w:val="en"/>
        </w:rPr>
      </w:pPr>
      <w:r w:rsidRPr="008C7DD6">
        <w:rPr>
          <w:rFonts w:asciiTheme="minorHAnsi" w:hAnsiTheme="minorHAnsi" w:cstheme="minorHAnsi"/>
          <w:b/>
          <w:sz w:val="22"/>
          <w:szCs w:val="22"/>
          <w:lang w:val="en"/>
        </w:rPr>
        <w:t>1</w:t>
      </w:r>
      <w:r w:rsidR="00114E02" w:rsidRPr="008C7DD6">
        <w:rPr>
          <w:rFonts w:asciiTheme="minorHAnsi" w:hAnsiTheme="minorHAnsi" w:cstheme="minorHAnsi"/>
          <w:b/>
          <w:sz w:val="22"/>
          <w:szCs w:val="22"/>
          <w:lang w:val="en"/>
        </w:rPr>
        <w:t>2</w:t>
      </w:r>
      <w:r w:rsidR="006E7679" w:rsidRPr="008C7DD6">
        <w:rPr>
          <w:rFonts w:asciiTheme="minorHAnsi" w:hAnsiTheme="minorHAnsi" w:cstheme="minorHAnsi"/>
          <w:b/>
          <w:sz w:val="22"/>
          <w:szCs w:val="22"/>
          <w:lang w:val="en"/>
        </w:rPr>
        <w:tab/>
      </w:r>
      <w:r w:rsidR="00723655" w:rsidRPr="00723655">
        <w:rPr>
          <w:rFonts w:asciiTheme="minorHAnsi" w:hAnsiTheme="minorHAnsi" w:cstheme="minorHAnsi"/>
          <w:b/>
          <w:sz w:val="22"/>
          <w:szCs w:val="22"/>
          <w:u w:val="single"/>
          <w:lang w:val="en"/>
        </w:rPr>
        <w:t>Consequences of not providing the data when based on statutory or contractual requirement</w:t>
      </w:r>
    </w:p>
    <w:p w14:paraId="4091D6FB" w14:textId="6E552CBE" w:rsidR="00723655" w:rsidRPr="00723655" w:rsidRDefault="00723655" w:rsidP="00723655">
      <w:pPr>
        <w:pStyle w:val="NormalWeb"/>
        <w:rPr>
          <w:rFonts w:asciiTheme="minorHAnsi" w:hAnsiTheme="minorHAnsi" w:cstheme="minorHAnsi"/>
          <w:sz w:val="22"/>
          <w:szCs w:val="22"/>
          <w:lang w:val="en"/>
        </w:rPr>
      </w:pPr>
      <w:r w:rsidRPr="00723655">
        <w:rPr>
          <w:rFonts w:asciiTheme="minorHAnsi" w:hAnsiTheme="minorHAnsi" w:cstheme="minorHAnsi"/>
          <w:sz w:val="22"/>
          <w:szCs w:val="22"/>
          <w:lang w:val="en"/>
        </w:rPr>
        <w:t xml:space="preserve">The University will not be able to </w:t>
      </w:r>
      <w:r w:rsidR="000B6D75">
        <w:rPr>
          <w:rFonts w:asciiTheme="minorHAnsi" w:hAnsiTheme="minorHAnsi" w:cstheme="minorHAnsi"/>
          <w:sz w:val="22"/>
          <w:szCs w:val="22"/>
          <w:lang w:val="en"/>
        </w:rPr>
        <w:t>enrol you as a member of staff if</w:t>
      </w:r>
      <w:r w:rsidRPr="00723655">
        <w:rPr>
          <w:rFonts w:asciiTheme="minorHAnsi" w:hAnsiTheme="minorHAnsi" w:cstheme="minorHAnsi"/>
          <w:sz w:val="22"/>
          <w:szCs w:val="22"/>
          <w:lang w:val="en"/>
        </w:rPr>
        <w:t xml:space="preserve"> you refuse to provide the necessary information when based on contract or statutory requirement.</w:t>
      </w:r>
    </w:p>
    <w:p w14:paraId="44092707" w14:textId="6E508EA2" w:rsidR="00AC3AAF" w:rsidRPr="008C7DD6" w:rsidRDefault="00723655" w:rsidP="006424A0">
      <w:pPr>
        <w:pStyle w:val="NormalWeb"/>
        <w:rPr>
          <w:rFonts w:asciiTheme="minorHAnsi" w:hAnsiTheme="minorHAnsi" w:cstheme="minorHAnsi"/>
          <w:b/>
          <w:sz w:val="22"/>
          <w:szCs w:val="22"/>
          <w:u w:val="single"/>
          <w:lang w:val="en"/>
        </w:rPr>
      </w:pPr>
      <w:r w:rsidRPr="00723655">
        <w:rPr>
          <w:rFonts w:asciiTheme="minorHAnsi" w:hAnsiTheme="minorHAnsi" w:cstheme="minorHAnsi"/>
          <w:b/>
          <w:sz w:val="22"/>
          <w:szCs w:val="22"/>
          <w:lang w:val="en"/>
        </w:rPr>
        <w:t xml:space="preserve">13 </w:t>
      </w:r>
      <w:r w:rsidRPr="00723655">
        <w:rPr>
          <w:rFonts w:asciiTheme="minorHAnsi" w:hAnsiTheme="minorHAnsi" w:cstheme="minorHAnsi"/>
          <w:b/>
          <w:sz w:val="22"/>
          <w:szCs w:val="22"/>
          <w:lang w:val="en"/>
        </w:rPr>
        <w:tab/>
      </w:r>
      <w:r w:rsidR="00AC3AAF" w:rsidRPr="008C7DD6">
        <w:rPr>
          <w:rFonts w:asciiTheme="minorHAnsi" w:hAnsiTheme="minorHAnsi" w:cstheme="minorHAnsi"/>
          <w:b/>
          <w:sz w:val="22"/>
          <w:szCs w:val="22"/>
          <w:u w:val="single"/>
          <w:lang w:val="en"/>
        </w:rPr>
        <w:t>Accuracy</w:t>
      </w:r>
    </w:p>
    <w:p w14:paraId="2E2B0A44" w14:textId="37B8F09E" w:rsidR="0080625A" w:rsidRPr="00CA532F" w:rsidRDefault="0080625A" w:rsidP="006424A0">
      <w:pPr>
        <w:pStyle w:val="NormalWeb"/>
        <w:rPr>
          <w:rFonts w:asciiTheme="minorHAnsi" w:hAnsiTheme="minorHAnsi" w:cstheme="minorHAnsi"/>
          <w:b/>
          <w:sz w:val="22"/>
          <w:szCs w:val="22"/>
          <w:lang w:val="en"/>
        </w:rPr>
      </w:pPr>
      <w:r>
        <w:rPr>
          <w:rFonts w:asciiTheme="minorHAnsi" w:hAnsiTheme="minorHAnsi" w:cstheme="minorHAnsi"/>
          <w:sz w:val="22"/>
          <w:szCs w:val="22"/>
          <w:lang w:val="en"/>
        </w:rPr>
        <w:t>If any of your personal details change during your engagement</w:t>
      </w:r>
      <w:r w:rsidR="00A229CE">
        <w:rPr>
          <w:rFonts w:asciiTheme="minorHAnsi" w:hAnsiTheme="minorHAnsi" w:cstheme="minorHAnsi"/>
          <w:sz w:val="22"/>
          <w:szCs w:val="22"/>
          <w:lang w:val="en"/>
        </w:rPr>
        <w:t xml:space="preserve"> with the University</w:t>
      </w:r>
      <w:r>
        <w:rPr>
          <w:rFonts w:asciiTheme="minorHAnsi" w:hAnsiTheme="minorHAnsi" w:cstheme="minorHAnsi"/>
          <w:sz w:val="22"/>
          <w:szCs w:val="22"/>
          <w:lang w:val="en"/>
        </w:rPr>
        <w:t xml:space="preserve"> you should </w:t>
      </w:r>
      <w:r w:rsidRPr="00480E98">
        <w:rPr>
          <w:rFonts w:asciiTheme="minorHAnsi" w:hAnsiTheme="minorHAnsi" w:cstheme="minorHAnsi"/>
          <w:sz w:val="22"/>
          <w:szCs w:val="22"/>
          <w:lang w:val="en"/>
        </w:rPr>
        <w:t xml:space="preserve">contact </w:t>
      </w:r>
      <w:r w:rsidR="005C6CFA" w:rsidRPr="00480E98">
        <w:rPr>
          <w:rFonts w:asciiTheme="minorHAnsi" w:hAnsiTheme="minorHAnsi" w:cstheme="minorHAnsi"/>
          <w:sz w:val="22"/>
          <w:szCs w:val="22"/>
          <w:lang w:val="en"/>
        </w:rPr>
        <w:t xml:space="preserve">a </w:t>
      </w:r>
      <w:r w:rsidR="00A229CE">
        <w:rPr>
          <w:rFonts w:asciiTheme="minorHAnsi" w:hAnsiTheme="minorHAnsi" w:cstheme="minorHAnsi"/>
          <w:sz w:val="22"/>
          <w:szCs w:val="22"/>
          <w:lang w:val="en"/>
        </w:rPr>
        <w:t>relevant member of staff</w:t>
      </w:r>
      <w:r w:rsidRPr="00480E98">
        <w:rPr>
          <w:rFonts w:asciiTheme="minorHAnsi" w:hAnsiTheme="minorHAnsi" w:cstheme="minorHAnsi"/>
          <w:sz w:val="22"/>
          <w:szCs w:val="22"/>
          <w:lang w:val="en"/>
        </w:rPr>
        <w:t xml:space="preserve"> to notify them and provide them with the updated accurate</w:t>
      </w:r>
      <w:r>
        <w:rPr>
          <w:rFonts w:asciiTheme="minorHAnsi" w:hAnsiTheme="minorHAnsi" w:cstheme="minorHAnsi"/>
          <w:sz w:val="22"/>
          <w:szCs w:val="22"/>
          <w:lang w:val="en"/>
        </w:rPr>
        <w:t xml:space="preserve"> information</w:t>
      </w:r>
      <w:r w:rsidR="00480E98">
        <w:rPr>
          <w:rFonts w:asciiTheme="minorHAnsi" w:hAnsiTheme="minorHAnsi" w:cstheme="minorHAnsi"/>
          <w:sz w:val="22"/>
          <w:szCs w:val="22"/>
          <w:lang w:val="en"/>
        </w:rPr>
        <w:t>.</w:t>
      </w:r>
    </w:p>
    <w:p w14:paraId="44359A8F" w14:textId="16B2D7A7" w:rsidR="006424A0" w:rsidRPr="008C7DD6" w:rsidRDefault="0091718C" w:rsidP="006424A0">
      <w:pPr>
        <w:pStyle w:val="Heading3"/>
        <w:rPr>
          <w:rFonts w:asciiTheme="minorHAnsi" w:hAnsiTheme="minorHAnsi" w:cstheme="minorHAnsi"/>
          <w:sz w:val="22"/>
          <w:szCs w:val="22"/>
          <w:u w:val="single"/>
          <w:lang w:val="en"/>
        </w:rPr>
      </w:pPr>
      <w:bookmarkStart w:id="3" w:name="5"/>
      <w:r w:rsidRPr="008C7DD6">
        <w:rPr>
          <w:rFonts w:asciiTheme="minorHAnsi" w:hAnsiTheme="minorHAnsi" w:cstheme="minorHAnsi"/>
          <w:sz w:val="22"/>
          <w:szCs w:val="22"/>
          <w:lang w:val="en"/>
        </w:rPr>
        <w:t>1</w:t>
      </w:r>
      <w:r w:rsidR="00723655">
        <w:rPr>
          <w:rFonts w:asciiTheme="minorHAnsi" w:hAnsiTheme="minorHAnsi" w:cstheme="minorHAnsi"/>
          <w:sz w:val="22"/>
          <w:szCs w:val="22"/>
          <w:lang w:val="en"/>
        </w:rPr>
        <w:t>4</w:t>
      </w:r>
      <w:r w:rsidR="006E7679" w:rsidRPr="008C7DD6">
        <w:rPr>
          <w:rFonts w:asciiTheme="minorHAnsi" w:hAnsiTheme="minorHAnsi" w:cstheme="minorHAnsi"/>
          <w:sz w:val="22"/>
          <w:szCs w:val="22"/>
          <w:lang w:val="en"/>
        </w:rPr>
        <w:tab/>
      </w:r>
      <w:r w:rsidR="006424A0" w:rsidRPr="008C7DD6">
        <w:rPr>
          <w:rFonts w:asciiTheme="minorHAnsi" w:hAnsiTheme="minorHAnsi" w:cstheme="minorHAnsi"/>
          <w:sz w:val="22"/>
          <w:szCs w:val="22"/>
          <w:u w:val="single"/>
          <w:lang w:val="en"/>
        </w:rPr>
        <w:t>Updates to this privacy policy</w:t>
      </w:r>
      <w:bookmarkEnd w:id="3"/>
    </w:p>
    <w:p w14:paraId="57774134" w14:textId="31B4FAA4" w:rsidR="006424A0" w:rsidRPr="006424A0" w:rsidRDefault="006424A0" w:rsidP="006424A0">
      <w:pPr>
        <w:pStyle w:val="NormalWeb"/>
        <w:rPr>
          <w:rFonts w:asciiTheme="minorHAnsi" w:hAnsiTheme="minorHAnsi" w:cstheme="minorHAnsi"/>
          <w:sz w:val="22"/>
          <w:szCs w:val="22"/>
          <w:lang w:val="en"/>
        </w:rPr>
      </w:pPr>
      <w:r w:rsidRPr="006424A0">
        <w:rPr>
          <w:rFonts w:asciiTheme="minorHAnsi" w:hAnsiTheme="minorHAnsi" w:cstheme="minorHAnsi"/>
          <w:sz w:val="22"/>
          <w:szCs w:val="22"/>
          <w:lang w:val="en"/>
        </w:rPr>
        <w:t>We review the ways we use</w:t>
      </w:r>
      <w:r w:rsidR="00AC3AAF">
        <w:rPr>
          <w:rFonts w:asciiTheme="minorHAnsi" w:hAnsiTheme="minorHAnsi" w:cstheme="minorHAnsi"/>
          <w:sz w:val="22"/>
          <w:szCs w:val="22"/>
          <w:lang w:val="en"/>
        </w:rPr>
        <w:t xml:space="preserve"> your information regularly. I</w:t>
      </w:r>
      <w:r w:rsidRPr="006424A0">
        <w:rPr>
          <w:rFonts w:asciiTheme="minorHAnsi" w:hAnsiTheme="minorHAnsi" w:cstheme="minorHAnsi"/>
          <w:sz w:val="22"/>
          <w:szCs w:val="22"/>
          <w:lang w:val="en"/>
        </w:rPr>
        <w:t>n doing so, we may change what kind of information we collect, how we store it, who we share it with and how we act on it.</w:t>
      </w:r>
      <w:r w:rsidRPr="006424A0">
        <w:rPr>
          <w:rFonts w:asciiTheme="minorHAnsi" w:hAnsiTheme="minorHAnsi" w:cstheme="minorHAnsi"/>
          <w:sz w:val="22"/>
          <w:szCs w:val="22"/>
          <w:lang w:val="en"/>
        </w:rPr>
        <w:br/>
      </w:r>
      <w:r w:rsidRPr="006424A0">
        <w:rPr>
          <w:rFonts w:asciiTheme="minorHAnsi" w:hAnsiTheme="minorHAnsi" w:cstheme="minorHAnsi"/>
          <w:sz w:val="22"/>
          <w:szCs w:val="22"/>
          <w:lang w:val="en"/>
        </w:rPr>
        <w:br/>
        <w:t xml:space="preserve">Consequently, we will need to change this privacy policy from time to time to keep it accurate and up-to-date. </w:t>
      </w:r>
      <w:r w:rsidRPr="006424A0">
        <w:rPr>
          <w:rFonts w:asciiTheme="minorHAnsi" w:hAnsiTheme="minorHAnsi" w:cstheme="minorHAnsi"/>
          <w:sz w:val="22"/>
          <w:szCs w:val="22"/>
          <w:lang w:val="en"/>
        </w:rPr>
        <w:br/>
      </w:r>
      <w:r w:rsidRPr="006424A0">
        <w:rPr>
          <w:rFonts w:asciiTheme="minorHAnsi" w:hAnsiTheme="minorHAnsi" w:cstheme="minorHAnsi"/>
          <w:sz w:val="22"/>
          <w:szCs w:val="22"/>
          <w:lang w:val="en"/>
        </w:rPr>
        <w:lastRenderedPageBreak/>
        <w:br/>
      </w:r>
      <w:r w:rsidR="0080625A">
        <w:rPr>
          <w:rFonts w:asciiTheme="minorHAnsi" w:hAnsiTheme="minorHAnsi" w:cstheme="minorHAnsi"/>
          <w:sz w:val="22"/>
          <w:szCs w:val="22"/>
          <w:lang w:val="en"/>
        </w:rPr>
        <w:t xml:space="preserve">We will keep this policy under regular review to ensure it is accurate and kept up to date. This policy was last updated </w:t>
      </w:r>
      <w:r w:rsidR="001B0405">
        <w:rPr>
          <w:rFonts w:asciiTheme="minorHAnsi" w:hAnsiTheme="minorHAnsi" w:cstheme="minorHAnsi"/>
          <w:sz w:val="22"/>
          <w:szCs w:val="22"/>
          <w:lang w:val="en"/>
        </w:rPr>
        <w:t>13/8/2020</w:t>
      </w:r>
      <w:r w:rsidR="00480E98" w:rsidRPr="00480E98">
        <w:rPr>
          <w:rFonts w:asciiTheme="minorHAnsi" w:hAnsiTheme="minorHAnsi" w:cstheme="minorHAnsi"/>
          <w:sz w:val="22"/>
          <w:szCs w:val="22"/>
          <w:lang w:val="en"/>
        </w:rPr>
        <w:t>.</w:t>
      </w:r>
    </w:p>
    <w:p w14:paraId="150D5F41" w14:textId="55F798EE" w:rsidR="006424A0" w:rsidRPr="008C7DD6" w:rsidRDefault="006E7679" w:rsidP="006424A0">
      <w:pPr>
        <w:pStyle w:val="Heading3"/>
        <w:rPr>
          <w:rFonts w:asciiTheme="minorHAnsi" w:hAnsiTheme="minorHAnsi" w:cstheme="minorHAnsi"/>
          <w:sz w:val="22"/>
          <w:szCs w:val="22"/>
          <w:lang w:val="en"/>
        </w:rPr>
      </w:pPr>
      <w:r w:rsidRPr="008C7DD6">
        <w:rPr>
          <w:rFonts w:asciiTheme="minorHAnsi" w:hAnsiTheme="minorHAnsi" w:cstheme="minorHAnsi"/>
          <w:sz w:val="22"/>
          <w:szCs w:val="22"/>
          <w:lang w:val="en"/>
        </w:rPr>
        <w:t>1</w:t>
      </w:r>
      <w:r w:rsidR="00723655">
        <w:rPr>
          <w:rFonts w:asciiTheme="minorHAnsi" w:hAnsiTheme="minorHAnsi" w:cstheme="minorHAnsi"/>
          <w:sz w:val="22"/>
          <w:szCs w:val="22"/>
          <w:lang w:val="en"/>
        </w:rPr>
        <w:t>5</w:t>
      </w:r>
      <w:r w:rsidRPr="008C7DD6">
        <w:rPr>
          <w:rFonts w:asciiTheme="minorHAnsi" w:hAnsiTheme="minorHAnsi" w:cstheme="minorHAnsi"/>
          <w:sz w:val="22"/>
          <w:szCs w:val="22"/>
          <w:lang w:val="en"/>
        </w:rPr>
        <w:tab/>
      </w:r>
      <w:r w:rsidR="006424A0" w:rsidRPr="008C7DD6">
        <w:rPr>
          <w:rFonts w:asciiTheme="minorHAnsi" w:hAnsiTheme="minorHAnsi" w:cstheme="minorHAnsi"/>
          <w:sz w:val="22"/>
          <w:szCs w:val="22"/>
          <w:u w:val="single"/>
          <w:lang w:val="en"/>
        </w:rPr>
        <w:t>About Us</w:t>
      </w:r>
    </w:p>
    <w:p w14:paraId="3D0C01A7" w14:textId="77777777" w:rsidR="006424A0" w:rsidRPr="006424A0" w:rsidRDefault="008C7DD6" w:rsidP="006424A0">
      <w:pPr>
        <w:pStyle w:val="NormalWeb"/>
        <w:spacing w:after="240" w:afterAutospacing="0"/>
        <w:rPr>
          <w:rFonts w:asciiTheme="minorHAnsi" w:hAnsiTheme="minorHAnsi" w:cstheme="minorHAnsi"/>
          <w:sz w:val="22"/>
          <w:szCs w:val="22"/>
          <w:lang w:val="en"/>
        </w:rPr>
      </w:pPr>
      <w:r w:rsidRPr="008C7DD6">
        <w:rPr>
          <w:rFonts w:asciiTheme="minorHAnsi" w:hAnsiTheme="minorHAnsi" w:cstheme="minorHAnsi"/>
          <w:sz w:val="22"/>
          <w:szCs w:val="22"/>
          <w:lang w:val="en"/>
        </w:rPr>
        <w:t>Swansea University an institution established by Royal Charter of Singleton Park, Swansea, SA2 8PP</w:t>
      </w:r>
      <w:r w:rsidR="006424A0" w:rsidRPr="006424A0">
        <w:rPr>
          <w:rFonts w:asciiTheme="minorHAnsi" w:hAnsiTheme="minorHAnsi" w:cstheme="minorHAnsi"/>
          <w:sz w:val="22"/>
          <w:szCs w:val="22"/>
          <w:lang w:val="en"/>
        </w:rPr>
        <w:br/>
      </w:r>
      <w:r w:rsidR="006424A0" w:rsidRPr="006424A0">
        <w:rPr>
          <w:rFonts w:asciiTheme="minorHAnsi" w:hAnsiTheme="minorHAnsi" w:cstheme="minorHAnsi"/>
          <w:sz w:val="22"/>
          <w:szCs w:val="22"/>
          <w:lang w:val="en"/>
        </w:rPr>
        <w:br/>
        <w:t xml:space="preserve">We are the data controller of the information you provide us with. </w:t>
      </w:r>
      <w:r w:rsidR="005D3CC2">
        <w:rPr>
          <w:rFonts w:asciiTheme="minorHAnsi" w:hAnsiTheme="minorHAnsi" w:cstheme="minorHAnsi"/>
          <w:sz w:val="22"/>
          <w:szCs w:val="22"/>
          <w:lang w:val="en"/>
        </w:rPr>
        <w:t>The term “data controller”</w:t>
      </w:r>
      <w:r w:rsidR="006424A0" w:rsidRPr="006424A0">
        <w:rPr>
          <w:rFonts w:asciiTheme="minorHAnsi" w:hAnsiTheme="minorHAnsi" w:cstheme="minorHAnsi"/>
          <w:sz w:val="22"/>
          <w:szCs w:val="22"/>
          <w:lang w:val="en"/>
        </w:rPr>
        <w:t xml:space="preserve"> is a legal phrase used to describe the person or entity that controls the way information is used and processed. </w:t>
      </w:r>
      <w:r w:rsidR="006424A0" w:rsidRPr="006424A0">
        <w:rPr>
          <w:rFonts w:asciiTheme="minorHAnsi" w:hAnsiTheme="minorHAnsi" w:cstheme="minorHAnsi"/>
          <w:sz w:val="22"/>
          <w:szCs w:val="22"/>
          <w:lang w:val="en"/>
        </w:rPr>
        <w:br/>
      </w:r>
    </w:p>
    <w:p w14:paraId="10A8309F" w14:textId="108DBD1C" w:rsidR="006424A0" w:rsidRPr="008C7DD6" w:rsidRDefault="006E7679" w:rsidP="006424A0">
      <w:pPr>
        <w:pStyle w:val="Heading3"/>
        <w:rPr>
          <w:rFonts w:asciiTheme="minorHAnsi" w:hAnsiTheme="minorHAnsi" w:cstheme="minorHAnsi"/>
          <w:sz w:val="22"/>
          <w:szCs w:val="22"/>
          <w:u w:val="single"/>
          <w:lang w:val="en"/>
        </w:rPr>
      </w:pPr>
      <w:r w:rsidRPr="008C7DD6">
        <w:rPr>
          <w:rFonts w:asciiTheme="minorHAnsi" w:hAnsiTheme="minorHAnsi" w:cstheme="minorHAnsi"/>
          <w:sz w:val="22"/>
          <w:szCs w:val="22"/>
          <w:lang w:val="en"/>
        </w:rPr>
        <w:t>1</w:t>
      </w:r>
      <w:r w:rsidR="00723655">
        <w:rPr>
          <w:rFonts w:asciiTheme="minorHAnsi" w:hAnsiTheme="minorHAnsi" w:cstheme="minorHAnsi"/>
          <w:sz w:val="22"/>
          <w:szCs w:val="22"/>
          <w:lang w:val="en"/>
        </w:rPr>
        <w:t>6</w:t>
      </w:r>
      <w:r w:rsidRPr="008C7DD6">
        <w:rPr>
          <w:rFonts w:asciiTheme="minorHAnsi" w:hAnsiTheme="minorHAnsi" w:cstheme="minorHAnsi"/>
          <w:sz w:val="22"/>
          <w:szCs w:val="22"/>
          <w:lang w:val="en"/>
        </w:rPr>
        <w:tab/>
      </w:r>
      <w:r w:rsidR="006424A0" w:rsidRPr="008C7DD6">
        <w:rPr>
          <w:rFonts w:asciiTheme="minorHAnsi" w:hAnsiTheme="minorHAnsi" w:cstheme="minorHAnsi"/>
          <w:sz w:val="22"/>
          <w:szCs w:val="22"/>
          <w:u w:val="single"/>
          <w:lang w:val="en"/>
        </w:rPr>
        <w:t xml:space="preserve">Where to </w:t>
      </w:r>
      <w:r w:rsidR="004539F0" w:rsidRPr="008C7DD6">
        <w:rPr>
          <w:rFonts w:asciiTheme="minorHAnsi" w:hAnsiTheme="minorHAnsi" w:cstheme="minorHAnsi"/>
          <w:sz w:val="22"/>
          <w:szCs w:val="22"/>
          <w:u w:val="single"/>
          <w:lang w:val="en"/>
        </w:rPr>
        <w:t>go</w:t>
      </w:r>
      <w:r w:rsidR="006424A0" w:rsidRPr="008C7DD6">
        <w:rPr>
          <w:rFonts w:asciiTheme="minorHAnsi" w:hAnsiTheme="minorHAnsi" w:cstheme="minorHAnsi"/>
          <w:sz w:val="22"/>
          <w:szCs w:val="22"/>
          <w:u w:val="single"/>
          <w:lang w:val="en"/>
        </w:rPr>
        <w:t xml:space="preserve"> if </w:t>
      </w:r>
      <w:r w:rsidR="004539F0" w:rsidRPr="008C7DD6">
        <w:rPr>
          <w:rFonts w:asciiTheme="minorHAnsi" w:hAnsiTheme="minorHAnsi" w:cstheme="minorHAnsi"/>
          <w:sz w:val="22"/>
          <w:szCs w:val="22"/>
          <w:u w:val="single"/>
          <w:lang w:val="en"/>
        </w:rPr>
        <w:t>you</w:t>
      </w:r>
      <w:r w:rsidR="006424A0" w:rsidRPr="008C7DD6">
        <w:rPr>
          <w:rFonts w:asciiTheme="minorHAnsi" w:hAnsiTheme="minorHAnsi" w:cstheme="minorHAnsi"/>
          <w:sz w:val="22"/>
          <w:szCs w:val="22"/>
          <w:u w:val="single"/>
          <w:lang w:val="en"/>
        </w:rPr>
        <w:t xml:space="preserve"> </w:t>
      </w:r>
      <w:r w:rsidR="004539F0" w:rsidRPr="008C7DD6">
        <w:rPr>
          <w:rFonts w:asciiTheme="minorHAnsi" w:hAnsiTheme="minorHAnsi" w:cstheme="minorHAnsi"/>
          <w:sz w:val="22"/>
          <w:szCs w:val="22"/>
          <w:u w:val="single"/>
          <w:lang w:val="en"/>
        </w:rPr>
        <w:t>want</w:t>
      </w:r>
      <w:r w:rsidR="004539F0">
        <w:rPr>
          <w:rFonts w:asciiTheme="minorHAnsi" w:hAnsiTheme="minorHAnsi" w:cstheme="minorHAnsi"/>
          <w:sz w:val="22"/>
          <w:szCs w:val="22"/>
          <w:u w:val="single"/>
          <w:lang w:val="en"/>
        </w:rPr>
        <w:t xml:space="preserve"> more i</w:t>
      </w:r>
      <w:r w:rsidR="006424A0" w:rsidRPr="008C7DD6">
        <w:rPr>
          <w:rFonts w:asciiTheme="minorHAnsi" w:hAnsiTheme="minorHAnsi" w:cstheme="minorHAnsi"/>
          <w:sz w:val="22"/>
          <w:szCs w:val="22"/>
          <w:u w:val="single"/>
          <w:lang w:val="en"/>
        </w:rPr>
        <w:t xml:space="preserve">nformation </w:t>
      </w:r>
      <w:r w:rsidR="004539F0" w:rsidRPr="008C7DD6">
        <w:rPr>
          <w:rFonts w:asciiTheme="minorHAnsi" w:hAnsiTheme="minorHAnsi" w:cstheme="minorHAnsi"/>
          <w:sz w:val="22"/>
          <w:szCs w:val="22"/>
          <w:u w:val="single"/>
          <w:lang w:val="en"/>
        </w:rPr>
        <w:t>about</w:t>
      </w:r>
      <w:r w:rsidR="004539F0">
        <w:rPr>
          <w:rFonts w:asciiTheme="minorHAnsi" w:hAnsiTheme="minorHAnsi" w:cstheme="minorHAnsi"/>
          <w:sz w:val="22"/>
          <w:szCs w:val="22"/>
          <w:u w:val="single"/>
          <w:lang w:val="en"/>
        </w:rPr>
        <w:t xml:space="preserve"> your r</w:t>
      </w:r>
      <w:r w:rsidR="004539F0" w:rsidRPr="008C7DD6">
        <w:rPr>
          <w:rFonts w:asciiTheme="minorHAnsi" w:hAnsiTheme="minorHAnsi" w:cstheme="minorHAnsi"/>
          <w:sz w:val="22"/>
          <w:szCs w:val="22"/>
          <w:u w:val="single"/>
          <w:lang w:val="en"/>
        </w:rPr>
        <w:t>ights</w:t>
      </w:r>
      <w:r w:rsidR="004539F0">
        <w:rPr>
          <w:rFonts w:asciiTheme="minorHAnsi" w:hAnsiTheme="minorHAnsi" w:cstheme="minorHAnsi"/>
          <w:sz w:val="22"/>
          <w:szCs w:val="22"/>
          <w:u w:val="single"/>
          <w:lang w:val="en"/>
        </w:rPr>
        <w:t xml:space="preserve"> or to make a c</w:t>
      </w:r>
      <w:r w:rsidR="0091718C" w:rsidRPr="008C7DD6">
        <w:rPr>
          <w:rFonts w:asciiTheme="minorHAnsi" w:hAnsiTheme="minorHAnsi" w:cstheme="minorHAnsi"/>
          <w:sz w:val="22"/>
          <w:szCs w:val="22"/>
          <w:u w:val="single"/>
          <w:lang w:val="en"/>
        </w:rPr>
        <w:t>omplaint</w:t>
      </w:r>
    </w:p>
    <w:p w14:paraId="05345B28" w14:textId="0A91FBFE" w:rsidR="000B2204" w:rsidRPr="000B2204" w:rsidRDefault="006424A0" w:rsidP="006424A0">
      <w:pPr>
        <w:pStyle w:val="NormalWeb"/>
        <w:rPr>
          <w:rFonts w:asciiTheme="minorHAnsi" w:hAnsiTheme="minorHAnsi" w:cstheme="minorHAnsi"/>
          <w:sz w:val="22"/>
          <w:szCs w:val="22"/>
        </w:rPr>
      </w:pPr>
      <w:r w:rsidRPr="006424A0">
        <w:rPr>
          <w:rFonts w:asciiTheme="minorHAnsi" w:hAnsiTheme="minorHAnsi" w:cstheme="minorHAnsi"/>
          <w:sz w:val="22"/>
          <w:szCs w:val="22"/>
          <w:lang w:val="en"/>
        </w:rPr>
        <w:t>The Information Commissioner</w:t>
      </w:r>
      <w:r>
        <w:rPr>
          <w:rFonts w:ascii="Calibri" w:hAnsi="Calibri" w:cs="Calibri"/>
          <w:sz w:val="22"/>
          <w:szCs w:val="22"/>
          <w:lang w:val="en"/>
        </w:rPr>
        <w:t>’</w:t>
      </w:r>
      <w:r w:rsidRPr="006424A0">
        <w:rPr>
          <w:rFonts w:asciiTheme="minorHAnsi" w:hAnsiTheme="minorHAnsi" w:cstheme="minorHAnsi"/>
          <w:sz w:val="22"/>
          <w:szCs w:val="22"/>
          <w:lang w:val="en"/>
        </w:rPr>
        <w:t xml:space="preserve">s Office (ICO) regulates data protection and privacy matters in the UK. They make a lot of information accessible on their website and they ensure that the registered details of all data controllers such as ourselves are available publicly. You can access them here </w:t>
      </w:r>
      <w:hyperlink r:id="rId9" w:history="1">
        <w:r w:rsidR="000B2204" w:rsidRPr="000B2204">
          <w:rPr>
            <w:rStyle w:val="Hyperlink"/>
            <w:rFonts w:asciiTheme="minorHAnsi" w:hAnsiTheme="minorHAnsi" w:cstheme="minorHAnsi"/>
            <w:sz w:val="22"/>
            <w:szCs w:val="22"/>
          </w:rPr>
          <w:t>https://ico.org.uk/for-the-public/</w:t>
        </w:r>
      </w:hyperlink>
    </w:p>
    <w:p w14:paraId="7604ACBF" w14:textId="77777777" w:rsidR="006424A0" w:rsidRPr="006424A0" w:rsidRDefault="006424A0" w:rsidP="006424A0">
      <w:pPr>
        <w:pStyle w:val="NormalWeb"/>
        <w:spacing w:after="240" w:afterAutospacing="0"/>
        <w:rPr>
          <w:rFonts w:asciiTheme="minorHAnsi" w:hAnsiTheme="minorHAnsi" w:cstheme="minorHAnsi"/>
          <w:sz w:val="22"/>
          <w:szCs w:val="22"/>
          <w:lang w:val="en"/>
        </w:rPr>
      </w:pPr>
      <w:r w:rsidRPr="006424A0">
        <w:rPr>
          <w:rFonts w:asciiTheme="minorHAnsi" w:hAnsiTheme="minorHAnsi" w:cstheme="minorHAnsi"/>
          <w:sz w:val="22"/>
          <w:szCs w:val="22"/>
          <w:lang w:val="en"/>
        </w:rPr>
        <w:t xml:space="preserve">You can make a complaint to the ICO at any time about the way we use your information. However, we hope that you would consider raising any issue or complaint you have with us first. </w:t>
      </w:r>
      <w:r>
        <w:rPr>
          <w:rFonts w:asciiTheme="minorHAnsi" w:hAnsiTheme="minorHAnsi" w:cstheme="minorHAnsi"/>
          <w:sz w:val="22"/>
          <w:szCs w:val="22"/>
          <w:lang w:val="en"/>
        </w:rPr>
        <w:t>W</w:t>
      </w:r>
      <w:r w:rsidRPr="006424A0">
        <w:rPr>
          <w:rFonts w:asciiTheme="minorHAnsi" w:hAnsiTheme="minorHAnsi" w:cstheme="minorHAnsi"/>
          <w:sz w:val="22"/>
          <w:szCs w:val="22"/>
          <w:lang w:val="en"/>
        </w:rPr>
        <w:t>e will always do our very best to solve any problems you may have.</w:t>
      </w:r>
    </w:p>
    <w:p w14:paraId="2C641C44" w14:textId="0550F2CA" w:rsidR="006424A0" w:rsidRPr="008C7DD6" w:rsidRDefault="006E7679" w:rsidP="006424A0">
      <w:pPr>
        <w:pStyle w:val="Heading3"/>
        <w:rPr>
          <w:rFonts w:asciiTheme="minorHAnsi" w:hAnsiTheme="minorHAnsi" w:cstheme="minorHAnsi"/>
          <w:sz w:val="22"/>
          <w:szCs w:val="22"/>
          <w:u w:val="single"/>
          <w:lang w:val="en"/>
        </w:rPr>
      </w:pPr>
      <w:bookmarkStart w:id="4" w:name="8"/>
      <w:r w:rsidRPr="008C7DD6">
        <w:rPr>
          <w:rFonts w:asciiTheme="minorHAnsi" w:hAnsiTheme="minorHAnsi" w:cstheme="minorHAnsi"/>
          <w:sz w:val="22"/>
          <w:szCs w:val="22"/>
          <w:lang w:val="en"/>
        </w:rPr>
        <w:t>1</w:t>
      </w:r>
      <w:r w:rsidR="00723655">
        <w:rPr>
          <w:rFonts w:asciiTheme="minorHAnsi" w:hAnsiTheme="minorHAnsi" w:cstheme="minorHAnsi"/>
          <w:sz w:val="22"/>
          <w:szCs w:val="22"/>
          <w:lang w:val="en"/>
        </w:rPr>
        <w:t>7</w:t>
      </w:r>
      <w:r w:rsidRPr="008C7DD6">
        <w:rPr>
          <w:rFonts w:asciiTheme="minorHAnsi" w:hAnsiTheme="minorHAnsi" w:cstheme="minorHAnsi"/>
          <w:sz w:val="22"/>
          <w:szCs w:val="22"/>
          <w:lang w:val="en"/>
        </w:rPr>
        <w:tab/>
      </w:r>
      <w:r w:rsidR="006424A0" w:rsidRPr="008C7DD6">
        <w:rPr>
          <w:rFonts w:asciiTheme="minorHAnsi" w:hAnsiTheme="minorHAnsi" w:cstheme="minorHAnsi"/>
          <w:sz w:val="22"/>
          <w:szCs w:val="22"/>
          <w:u w:val="single"/>
          <w:lang w:val="en"/>
        </w:rPr>
        <w:t>Contact us</w:t>
      </w:r>
      <w:bookmarkEnd w:id="4"/>
    </w:p>
    <w:p w14:paraId="179D205E" w14:textId="77777777" w:rsidR="006424A0" w:rsidRDefault="006424A0" w:rsidP="006424A0">
      <w:pPr>
        <w:pStyle w:val="NormalWeb"/>
        <w:rPr>
          <w:rFonts w:asciiTheme="minorHAnsi" w:hAnsiTheme="minorHAnsi" w:cstheme="minorHAnsi"/>
          <w:sz w:val="22"/>
          <w:szCs w:val="22"/>
          <w:lang w:val="en"/>
        </w:rPr>
      </w:pPr>
      <w:r w:rsidRPr="006424A0">
        <w:rPr>
          <w:rFonts w:asciiTheme="minorHAnsi" w:hAnsiTheme="minorHAnsi" w:cstheme="minorHAnsi"/>
          <w:sz w:val="22"/>
          <w:szCs w:val="22"/>
          <w:lang w:val="en"/>
        </w:rPr>
        <w:t>You</w:t>
      </w:r>
      <w:r>
        <w:rPr>
          <w:rFonts w:ascii="Calibri" w:hAnsi="Calibri" w:cs="Calibri"/>
          <w:sz w:val="22"/>
          <w:szCs w:val="22"/>
          <w:lang w:val="en"/>
        </w:rPr>
        <w:t>’</w:t>
      </w:r>
      <w:r w:rsidRPr="006424A0">
        <w:rPr>
          <w:rFonts w:asciiTheme="minorHAnsi" w:hAnsiTheme="minorHAnsi" w:cstheme="minorHAnsi"/>
          <w:sz w:val="22"/>
          <w:szCs w:val="22"/>
          <w:lang w:val="en"/>
        </w:rPr>
        <w:t xml:space="preserve">re welcome to get in touch with us to discuss your information at any time. </w:t>
      </w:r>
    </w:p>
    <w:p w14:paraId="4CF02BF3" w14:textId="4ACF10AE" w:rsidR="00DE0C11" w:rsidRPr="00F3393E" w:rsidRDefault="0091718C" w:rsidP="00F3393E">
      <w:pPr>
        <w:pStyle w:val="NormalWeb"/>
        <w:rPr>
          <w:rFonts w:asciiTheme="minorHAnsi" w:hAnsiTheme="minorHAnsi" w:cstheme="minorHAnsi"/>
          <w:sz w:val="22"/>
          <w:szCs w:val="22"/>
          <w:lang w:val="en"/>
        </w:rPr>
      </w:pPr>
      <w:bookmarkStart w:id="5" w:name="_Hlk187310766"/>
      <w:r w:rsidRPr="0091718C">
        <w:rPr>
          <w:rFonts w:asciiTheme="minorHAnsi" w:hAnsiTheme="minorHAnsi" w:cstheme="minorHAnsi"/>
          <w:sz w:val="22"/>
          <w:szCs w:val="22"/>
        </w:rPr>
        <w:t>We have appointed a</w:t>
      </w:r>
      <w:r w:rsidR="008C7DD6">
        <w:rPr>
          <w:rFonts w:asciiTheme="minorHAnsi" w:hAnsiTheme="minorHAnsi" w:cstheme="minorHAnsi"/>
          <w:sz w:val="22"/>
          <w:szCs w:val="22"/>
        </w:rPr>
        <w:t xml:space="preserve"> [data protection officer (DPO)</w:t>
      </w:r>
      <w:r w:rsidRPr="0091718C">
        <w:rPr>
          <w:rFonts w:asciiTheme="minorHAnsi" w:hAnsiTheme="minorHAnsi" w:cstheme="minorHAnsi"/>
          <w:sz w:val="22"/>
          <w:szCs w:val="22"/>
        </w:rPr>
        <w:t xml:space="preserve">to oversee compliance with this privacy notice. If you have any questions about this privacy notice or how we handle your personal information, please contact the DPO </w:t>
      </w:r>
      <w:hyperlink r:id="rId10" w:history="1">
        <w:r w:rsidR="008C7DD6" w:rsidRPr="00C82BDC">
          <w:rPr>
            <w:rStyle w:val="Hyperlink"/>
            <w:rFonts w:asciiTheme="minorHAnsi" w:hAnsiTheme="minorHAnsi" w:cstheme="minorHAnsi"/>
          </w:rPr>
          <w:t>dataprotection@swansea.ac.uk</w:t>
        </w:r>
      </w:hyperlink>
      <w:r w:rsidR="008C7DD6">
        <w:rPr>
          <w:rFonts w:asciiTheme="minorHAnsi" w:hAnsiTheme="minorHAnsi" w:cstheme="minorHAnsi"/>
        </w:rPr>
        <w:t xml:space="preserve"> </w:t>
      </w:r>
      <w:r w:rsidR="008C7DD6" w:rsidRPr="008C7DD6">
        <w:rPr>
          <w:rFonts w:asciiTheme="minorHAnsi" w:hAnsiTheme="minorHAnsi" w:cstheme="minorHAnsi"/>
        </w:rPr>
        <w:t xml:space="preserve"> </w:t>
      </w:r>
      <w:r w:rsidR="008C7DD6">
        <w:rPr>
          <w:rFonts w:asciiTheme="minorHAnsi" w:hAnsiTheme="minorHAnsi" w:cstheme="minorHAnsi"/>
        </w:rPr>
        <w:t xml:space="preserve"> </w:t>
      </w:r>
      <w:r w:rsidR="008C7DD6" w:rsidRPr="008C7DD6">
        <w:rPr>
          <w:rFonts w:asciiTheme="minorHAnsi" w:hAnsiTheme="minorHAnsi" w:cstheme="minorHAnsi"/>
        </w:rPr>
        <w:t xml:space="preserve"> </w:t>
      </w:r>
      <w:bookmarkEnd w:id="5"/>
    </w:p>
    <w:sectPr w:rsidR="00DE0C11" w:rsidRPr="00F3393E">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CDA4" w14:textId="77777777" w:rsidR="00692B7E" w:rsidRDefault="00692B7E" w:rsidP="00B53BD8">
      <w:pPr>
        <w:spacing w:after="0" w:line="240" w:lineRule="auto"/>
      </w:pPr>
      <w:r>
        <w:separator/>
      </w:r>
    </w:p>
  </w:endnote>
  <w:endnote w:type="continuationSeparator" w:id="0">
    <w:p w14:paraId="7EC21483" w14:textId="77777777" w:rsidR="00692B7E" w:rsidRDefault="00692B7E" w:rsidP="00B5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8"/>
      <w:gridCol w:w="3009"/>
      <w:gridCol w:w="3009"/>
    </w:tblGrid>
    <w:tr w:rsidR="00B53BD8" w:rsidRPr="00B53BD8" w14:paraId="7F6DFB09" w14:textId="77777777" w:rsidTr="00B53BD8">
      <w:trPr>
        <w:trHeight w:val="140"/>
      </w:trPr>
      <w:tc>
        <w:tcPr>
          <w:tcW w:w="3008" w:type="dxa"/>
        </w:tcPr>
        <w:p w14:paraId="3FA096E7" w14:textId="77777777" w:rsidR="00B53BD8" w:rsidRPr="00B53BD8" w:rsidRDefault="00DB0274" w:rsidP="00DB0274">
          <w:pPr>
            <w:pStyle w:val="Footer"/>
            <w:rPr>
              <w:sz w:val="16"/>
            </w:rPr>
          </w:pPr>
          <w:r>
            <w:rPr>
              <w:sz w:val="16"/>
            </w:rPr>
            <w:t>N:7369615v4</w:t>
          </w:r>
        </w:p>
      </w:tc>
      <w:tc>
        <w:tcPr>
          <w:tcW w:w="3009" w:type="dxa"/>
        </w:tcPr>
        <w:p w14:paraId="0EC9F3D0" w14:textId="77777777" w:rsidR="00B53BD8" w:rsidRPr="00B53BD8" w:rsidRDefault="00B53BD8">
          <w:pPr>
            <w:pStyle w:val="Footer"/>
            <w:rPr>
              <w:sz w:val="16"/>
            </w:rPr>
          </w:pPr>
        </w:p>
      </w:tc>
      <w:tc>
        <w:tcPr>
          <w:tcW w:w="3009" w:type="dxa"/>
        </w:tcPr>
        <w:p w14:paraId="749B2882" w14:textId="77777777" w:rsidR="00B53BD8" w:rsidRPr="00B53BD8" w:rsidRDefault="00B53BD8">
          <w:pPr>
            <w:pStyle w:val="Footer"/>
            <w:rPr>
              <w:sz w:val="16"/>
            </w:rPr>
          </w:pPr>
        </w:p>
      </w:tc>
    </w:tr>
  </w:tbl>
  <w:p w14:paraId="39447331" w14:textId="77777777" w:rsidR="00B53BD8" w:rsidRDefault="00B53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8"/>
      <w:gridCol w:w="3009"/>
      <w:gridCol w:w="3009"/>
    </w:tblGrid>
    <w:tr w:rsidR="00B53BD8" w:rsidRPr="00B53BD8" w14:paraId="6673C6F6" w14:textId="77777777" w:rsidTr="00B53BD8">
      <w:trPr>
        <w:trHeight w:val="140"/>
      </w:trPr>
      <w:tc>
        <w:tcPr>
          <w:tcW w:w="3008" w:type="dxa"/>
        </w:tcPr>
        <w:p w14:paraId="3E916FCD" w14:textId="77777777" w:rsidR="00B53BD8" w:rsidRPr="00B53BD8" w:rsidRDefault="00B53BD8" w:rsidP="00DB0274">
          <w:pPr>
            <w:pStyle w:val="Footer"/>
            <w:rPr>
              <w:sz w:val="16"/>
            </w:rPr>
          </w:pPr>
        </w:p>
      </w:tc>
      <w:tc>
        <w:tcPr>
          <w:tcW w:w="3009" w:type="dxa"/>
        </w:tcPr>
        <w:p w14:paraId="6C7ADE44" w14:textId="77777777" w:rsidR="00B53BD8" w:rsidRPr="00B53BD8" w:rsidRDefault="00B53BD8">
          <w:pPr>
            <w:pStyle w:val="Footer"/>
            <w:rPr>
              <w:sz w:val="16"/>
            </w:rPr>
          </w:pPr>
        </w:p>
      </w:tc>
      <w:tc>
        <w:tcPr>
          <w:tcW w:w="3009" w:type="dxa"/>
        </w:tcPr>
        <w:p w14:paraId="40ADCBE4" w14:textId="77777777" w:rsidR="00B53BD8" w:rsidRPr="00B53BD8" w:rsidRDefault="00B53BD8">
          <w:pPr>
            <w:pStyle w:val="Footer"/>
            <w:rPr>
              <w:sz w:val="16"/>
            </w:rPr>
          </w:pPr>
        </w:p>
      </w:tc>
    </w:tr>
  </w:tbl>
  <w:p w14:paraId="02A4C31B" w14:textId="77777777" w:rsidR="00B53BD8" w:rsidRDefault="00B53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8"/>
      <w:gridCol w:w="3009"/>
      <w:gridCol w:w="3009"/>
    </w:tblGrid>
    <w:tr w:rsidR="00B53BD8" w:rsidRPr="00B53BD8" w14:paraId="002CA5E4" w14:textId="77777777" w:rsidTr="00B53BD8">
      <w:trPr>
        <w:trHeight w:val="140"/>
      </w:trPr>
      <w:tc>
        <w:tcPr>
          <w:tcW w:w="3008" w:type="dxa"/>
        </w:tcPr>
        <w:p w14:paraId="225C6EDE" w14:textId="77777777" w:rsidR="00B53BD8" w:rsidRPr="00B53BD8" w:rsidRDefault="00DB0274" w:rsidP="00DB0274">
          <w:pPr>
            <w:pStyle w:val="Footer"/>
            <w:rPr>
              <w:sz w:val="16"/>
            </w:rPr>
          </w:pPr>
          <w:r>
            <w:rPr>
              <w:sz w:val="16"/>
            </w:rPr>
            <w:t>N:7369615v4</w:t>
          </w:r>
        </w:p>
      </w:tc>
      <w:tc>
        <w:tcPr>
          <w:tcW w:w="3009" w:type="dxa"/>
        </w:tcPr>
        <w:p w14:paraId="4F15F588" w14:textId="77777777" w:rsidR="00B53BD8" w:rsidRPr="00B53BD8" w:rsidRDefault="00B53BD8">
          <w:pPr>
            <w:pStyle w:val="Footer"/>
            <w:rPr>
              <w:sz w:val="16"/>
            </w:rPr>
          </w:pPr>
        </w:p>
      </w:tc>
      <w:tc>
        <w:tcPr>
          <w:tcW w:w="3009" w:type="dxa"/>
        </w:tcPr>
        <w:p w14:paraId="18794A86" w14:textId="77777777" w:rsidR="00B53BD8" w:rsidRPr="00B53BD8" w:rsidRDefault="00B53BD8">
          <w:pPr>
            <w:pStyle w:val="Footer"/>
            <w:rPr>
              <w:sz w:val="16"/>
            </w:rPr>
          </w:pPr>
        </w:p>
      </w:tc>
    </w:tr>
  </w:tbl>
  <w:p w14:paraId="4BE4B993" w14:textId="77777777" w:rsidR="00B53BD8" w:rsidRDefault="00B5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0C0C" w14:textId="77777777" w:rsidR="00692B7E" w:rsidRDefault="00692B7E" w:rsidP="00B53BD8">
      <w:pPr>
        <w:spacing w:after="0" w:line="240" w:lineRule="auto"/>
      </w:pPr>
      <w:r>
        <w:separator/>
      </w:r>
    </w:p>
  </w:footnote>
  <w:footnote w:type="continuationSeparator" w:id="0">
    <w:p w14:paraId="646C1232" w14:textId="77777777" w:rsidR="00692B7E" w:rsidRDefault="00692B7E" w:rsidP="00B5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47A4" w14:textId="38923617" w:rsidR="008C7DD6" w:rsidRDefault="005964BA" w:rsidP="005964BA">
    <w:pPr>
      <w:jc w:val="center"/>
    </w:pPr>
    <w:r>
      <w:rPr>
        <w:b/>
        <w:sz w:val="28"/>
        <w:lang w:val="en"/>
      </w:rPr>
      <w:t>Third Parties and Visitors to Site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2AFE4"/>
    <w:multiLevelType w:val="singleLevel"/>
    <w:tmpl w:val="0D79FFA1"/>
    <w:lvl w:ilvl="0">
      <w:numFmt w:val="decimal"/>
      <w:lvlText w:val="•"/>
      <w:lvlJc w:val="left"/>
      <w:pPr>
        <w:ind w:left="0" w:firstLine="0"/>
      </w:pPr>
    </w:lvl>
  </w:abstractNum>
  <w:abstractNum w:abstractNumId="1" w15:restartNumberingAfterBreak="0">
    <w:nsid w:val="9B029857"/>
    <w:multiLevelType w:val="singleLevel"/>
    <w:tmpl w:val="4040EE0E"/>
    <w:lvl w:ilvl="0">
      <w:numFmt w:val="decimal"/>
      <w:lvlText w:val="•"/>
      <w:lvlJc w:val="left"/>
      <w:pPr>
        <w:ind w:left="0" w:firstLine="0"/>
      </w:pPr>
    </w:lvl>
  </w:abstractNum>
  <w:abstractNum w:abstractNumId="2" w15:restartNumberingAfterBreak="0">
    <w:nsid w:val="9DE0DA04"/>
    <w:multiLevelType w:val="singleLevel"/>
    <w:tmpl w:val="2BB824B7"/>
    <w:lvl w:ilvl="0">
      <w:numFmt w:val="decimal"/>
      <w:lvlText w:val="•"/>
      <w:lvlJc w:val="left"/>
      <w:pPr>
        <w:ind w:left="0" w:firstLine="0"/>
      </w:pPr>
    </w:lvl>
  </w:abstractNum>
  <w:abstractNum w:abstractNumId="3" w15:restartNumberingAfterBreak="0">
    <w:nsid w:val="A11BC209"/>
    <w:multiLevelType w:val="singleLevel"/>
    <w:tmpl w:val="5FBC0029"/>
    <w:lvl w:ilvl="0">
      <w:numFmt w:val="decimal"/>
      <w:lvlText w:val="•"/>
      <w:lvlJc w:val="left"/>
      <w:pPr>
        <w:ind w:left="0" w:firstLine="0"/>
      </w:pPr>
    </w:lvl>
  </w:abstractNum>
  <w:abstractNum w:abstractNumId="4" w15:restartNumberingAfterBreak="0">
    <w:nsid w:val="A5039BA3"/>
    <w:multiLevelType w:val="singleLevel"/>
    <w:tmpl w:val="7F660EAD"/>
    <w:lvl w:ilvl="0">
      <w:numFmt w:val="decimal"/>
      <w:lvlText w:val="•"/>
      <w:lvlJc w:val="left"/>
      <w:pPr>
        <w:ind w:left="0" w:firstLine="0"/>
      </w:pPr>
    </w:lvl>
  </w:abstractNum>
  <w:abstractNum w:abstractNumId="5" w15:restartNumberingAfterBreak="0">
    <w:nsid w:val="B096A394"/>
    <w:multiLevelType w:val="singleLevel"/>
    <w:tmpl w:val="C9DB59A9"/>
    <w:lvl w:ilvl="0">
      <w:numFmt w:val="decimal"/>
      <w:lvlText w:val="•"/>
      <w:lvlJc w:val="left"/>
      <w:pPr>
        <w:ind w:left="0" w:firstLine="0"/>
      </w:pPr>
    </w:lvl>
  </w:abstractNum>
  <w:abstractNum w:abstractNumId="6" w15:restartNumberingAfterBreak="0">
    <w:nsid w:val="B540D488"/>
    <w:multiLevelType w:val="singleLevel"/>
    <w:tmpl w:val="40A4268A"/>
    <w:lvl w:ilvl="0">
      <w:numFmt w:val="decimal"/>
      <w:lvlText w:val="•"/>
      <w:lvlJc w:val="left"/>
      <w:pPr>
        <w:ind w:left="0" w:firstLine="0"/>
      </w:pPr>
    </w:lvl>
  </w:abstractNum>
  <w:abstractNum w:abstractNumId="7" w15:restartNumberingAfterBreak="0">
    <w:nsid w:val="B5A62C7E"/>
    <w:multiLevelType w:val="singleLevel"/>
    <w:tmpl w:val="2269FAC9"/>
    <w:lvl w:ilvl="0">
      <w:numFmt w:val="decimal"/>
      <w:lvlText w:val="•"/>
      <w:lvlJc w:val="left"/>
      <w:pPr>
        <w:ind w:left="0" w:firstLine="0"/>
      </w:pPr>
    </w:lvl>
  </w:abstractNum>
  <w:abstractNum w:abstractNumId="8" w15:restartNumberingAfterBreak="0">
    <w:nsid w:val="CF640A1D"/>
    <w:multiLevelType w:val="singleLevel"/>
    <w:tmpl w:val="FE426339"/>
    <w:lvl w:ilvl="0">
      <w:numFmt w:val="decimal"/>
      <w:lvlText w:val="•"/>
      <w:lvlJc w:val="left"/>
      <w:pPr>
        <w:ind w:left="0" w:firstLine="0"/>
      </w:pPr>
    </w:lvl>
  </w:abstractNum>
  <w:abstractNum w:abstractNumId="9" w15:restartNumberingAfterBreak="0">
    <w:nsid w:val="D2967BF2"/>
    <w:multiLevelType w:val="singleLevel"/>
    <w:tmpl w:val="4C77583B"/>
    <w:lvl w:ilvl="0">
      <w:numFmt w:val="decimal"/>
      <w:lvlText w:val="•"/>
      <w:lvlJc w:val="left"/>
      <w:pPr>
        <w:ind w:left="0" w:firstLine="0"/>
      </w:pPr>
    </w:lvl>
  </w:abstractNum>
  <w:abstractNum w:abstractNumId="10" w15:restartNumberingAfterBreak="0">
    <w:nsid w:val="E643C22E"/>
    <w:multiLevelType w:val="singleLevel"/>
    <w:tmpl w:val="1A74417C"/>
    <w:lvl w:ilvl="0">
      <w:numFmt w:val="decimal"/>
      <w:lvlText w:val="•"/>
      <w:lvlJc w:val="left"/>
      <w:pPr>
        <w:ind w:left="0" w:firstLine="0"/>
      </w:pPr>
    </w:lvl>
  </w:abstractNum>
  <w:abstractNum w:abstractNumId="11" w15:restartNumberingAfterBreak="0">
    <w:nsid w:val="F25982B8"/>
    <w:multiLevelType w:val="singleLevel"/>
    <w:tmpl w:val="AA2CA941"/>
    <w:lvl w:ilvl="0">
      <w:numFmt w:val="decimal"/>
      <w:lvlText w:val="•"/>
      <w:lvlJc w:val="left"/>
      <w:pPr>
        <w:ind w:left="0" w:firstLine="0"/>
      </w:pPr>
    </w:lvl>
  </w:abstractNum>
  <w:abstractNum w:abstractNumId="12" w15:restartNumberingAfterBreak="0">
    <w:nsid w:val="F6D8199E"/>
    <w:multiLevelType w:val="singleLevel"/>
    <w:tmpl w:val="7EF73583"/>
    <w:lvl w:ilvl="0">
      <w:numFmt w:val="decimal"/>
      <w:lvlText w:val="•"/>
      <w:lvlJc w:val="left"/>
      <w:pPr>
        <w:ind w:left="0" w:firstLine="0"/>
      </w:pPr>
    </w:lvl>
  </w:abstractNum>
  <w:abstractNum w:abstractNumId="13" w15:restartNumberingAfterBreak="0">
    <w:nsid w:val="01747BAF"/>
    <w:multiLevelType w:val="multilevel"/>
    <w:tmpl w:val="7A1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9183C"/>
    <w:multiLevelType w:val="hybridMultilevel"/>
    <w:tmpl w:val="D9B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5417F4"/>
    <w:multiLevelType w:val="hybridMultilevel"/>
    <w:tmpl w:val="665078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8436215"/>
    <w:multiLevelType w:val="singleLevel"/>
    <w:tmpl w:val="F6513E69"/>
    <w:lvl w:ilvl="0">
      <w:numFmt w:val="decimal"/>
      <w:lvlText w:val="•"/>
      <w:lvlJc w:val="left"/>
      <w:pPr>
        <w:ind w:left="0" w:firstLine="0"/>
      </w:pPr>
    </w:lvl>
  </w:abstractNum>
  <w:abstractNum w:abstractNumId="17" w15:restartNumberingAfterBreak="0">
    <w:nsid w:val="0E815AA4"/>
    <w:multiLevelType w:val="singleLevel"/>
    <w:tmpl w:val="FA7B427F"/>
    <w:lvl w:ilvl="0">
      <w:numFmt w:val="decimal"/>
      <w:lvlText w:val="•"/>
      <w:lvlJc w:val="left"/>
      <w:pPr>
        <w:ind w:left="0" w:firstLine="0"/>
      </w:pPr>
    </w:lvl>
  </w:abstractNum>
  <w:abstractNum w:abstractNumId="18" w15:restartNumberingAfterBreak="0">
    <w:nsid w:val="129509CF"/>
    <w:multiLevelType w:val="multilevel"/>
    <w:tmpl w:val="D56C5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222DB5"/>
    <w:multiLevelType w:val="singleLevel"/>
    <w:tmpl w:val="B4C65C95"/>
    <w:lvl w:ilvl="0">
      <w:numFmt w:val="decimal"/>
      <w:lvlText w:val="•"/>
      <w:lvlJc w:val="left"/>
      <w:pPr>
        <w:ind w:left="0" w:firstLine="0"/>
      </w:pPr>
    </w:lvl>
  </w:abstractNum>
  <w:abstractNum w:abstractNumId="20" w15:restartNumberingAfterBreak="0">
    <w:nsid w:val="1C91113F"/>
    <w:multiLevelType w:val="multilevel"/>
    <w:tmpl w:val="89C6E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A60665"/>
    <w:multiLevelType w:val="singleLevel"/>
    <w:tmpl w:val="7F86136D"/>
    <w:lvl w:ilvl="0">
      <w:numFmt w:val="decimal"/>
      <w:lvlText w:val="•"/>
      <w:lvlJc w:val="left"/>
      <w:pPr>
        <w:ind w:left="0" w:firstLine="0"/>
      </w:pPr>
    </w:lvl>
  </w:abstractNum>
  <w:abstractNum w:abstractNumId="22" w15:restartNumberingAfterBreak="0">
    <w:nsid w:val="1FD03774"/>
    <w:multiLevelType w:val="hybridMultilevel"/>
    <w:tmpl w:val="4ABC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B64D4"/>
    <w:multiLevelType w:val="hybridMultilevel"/>
    <w:tmpl w:val="9A4245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A2A3FAC"/>
    <w:multiLevelType w:val="multilevel"/>
    <w:tmpl w:val="CD4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5726DF"/>
    <w:multiLevelType w:val="singleLevel"/>
    <w:tmpl w:val="4BC7F7C7"/>
    <w:lvl w:ilvl="0">
      <w:numFmt w:val="decimal"/>
      <w:lvlText w:val="•"/>
      <w:lvlJc w:val="left"/>
      <w:pPr>
        <w:ind w:left="0" w:firstLine="0"/>
      </w:pPr>
    </w:lvl>
  </w:abstractNum>
  <w:abstractNum w:abstractNumId="26" w15:restartNumberingAfterBreak="0">
    <w:nsid w:val="326474CD"/>
    <w:multiLevelType w:val="multilevel"/>
    <w:tmpl w:val="F1222D18"/>
    <w:lvl w:ilvl="0">
      <w:start w:val="1"/>
      <w:numFmt w:val="bullet"/>
      <w:pStyle w:val="Bullet1"/>
      <w:lvlText w:val=""/>
      <w:lvlJc w:val="left"/>
      <w:pPr>
        <w:tabs>
          <w:tab w:val="num" w:pos="1440"/>
        </w:tabs>
        <w:ind w:left="1440" w:hanging="720"/>
      </w:pPr>
      <w:rPr>
        <w:rFonts w:ascii="Symbol" w:hAnsi="Symbol" w:hint="default"/>
      </w:rPr>
    </w:lvl>
    <w:lvl w:ilvl="1">
      <w:start w:val="1"/>
      <w:numFmt w:val="bullet"/>
      <w:pStyle w:val="Bullet2"/>
      <w:lvlText w:val=""/>
      <w:lvlJc w:val="left"/>
      <w:pPr>
        <w:tabs>
          <w:tab w:val="num" w:pos="2160"/>
        </w:tabs>
        <w:ind w:left="2160" w:hanging="720"/>
      </w:pPr>
      <w:rPr>
        <w:rFonts w:ascii="Symbol" w:hAnsi="Symbol" w:hint="default"/>
      </w:rPr>
    </w:lvl>
    <w:lvl w:ilvl="2">
      <w:start w:val="1"/>
      <w:numFmt w:val="bullet"/>
      <w:pStyle w:val="Bullet3"/>
      <w:lvlText w:val=""/>
      <w:lvlJc w:val="left"/>
      <w:pPr>
        <w:tabs>
          <w:tab w:val="num" w:pos="2880"/>
        </w:tabs>
        <w:ind w:left="2880" w:hanging="720"/>
      </w:pPr>
      <w:rPr>
        <w:rFonts w:ascii="Symbol" w:hAnsi="Symbol" w:hint="default"/>
      </w:rPr>
    </w:lvl>
    <w:lvl w:ilvl="3">
      <w:start w:val="1"/>
      <w:numFmt w:val="none"/>
      <w:lvlText w:val=""/>
      <w:lvlJc w:val="left"/>
      <w:pPr>
        <w:tabs>
          <w:tab w:val="num" w:pos="2160"/>
        </w:tabs>
        <w:ind w:left="2160" w:hanging="360"/>
      </w:pPr>
      <w:rPr>
        <w:rFonts w:hint="default"/>
      </w:rPr>
    </w:lvl>
    <w:lvl w:ilvl="4">
      <w:start w:val="1"/>
      <w:numFmt w:val="none"/>
      <w:lvlText w:val=""/>
      <w:lvlJc w:val="left"/>
      <w:pPr>
        <w:tabs>
          <w:tab w:val="num" w:pos="2520"/>
        </w:tabs>
        <w:ind w:left="2520" w:hanging="360"/>
      </w:pPr>
      <w:rPr>
        <w:rFonts w:hint="default"/>
      </w:rPr>
    </w:lvl>
    <w:lvl w:ilvl="5">
      <w:start w:val="1"/>
      <w:numFmt w:val="none"/>
      <w:lvlText w:val=""/>
      <w:lvlJc w:val="left"/>
      <w:pPr>
        <w:tabs>
          <w:tab w:val="num" w:pos="2880"/>
        </w:tabs>
        <w:ind w:left="2880" w:hanging="360"/>
      </w:pPr>
      <w:rPr>
        <w:rFonts w:hint="default"/>
      </w:rPr>
    </w:lvl>
    <w:lvl w:ilvl="6">
      <w:start w:val="1"/>
      <w:numFmt w:val="none"/>
      <w:lvlText w:val=""/>
      <w:lvlJc w:val="left"/>
      <w:pPr>
        <w:tabs>
          <w:tab w:val="num" w:pos="3240"/>
        </w:tabs>
        <w:ind w:left="3240" w:hanging="360"/>
      </w:pPr>
      <w:rPr>
        <w:rFonts w:hint="default"/>
      </w:rPr>
    </w:lvl>
    <w:lvl w:ilvl="7">
      <w:start w:val="1"/>
      <w:numFmt w:val="none"/>
      <w:lvlText w:val=""/>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27" w15:restartNumberingAfterBreak="0">
    <w:nsid w:val="43EA853A"/>
    <w:multiLevelType w:val="multilevel"/>
    <w:tmpl w:val="F22867CE"/>
    <w:name w:val="Levelsequence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28" w15:restartNumberingAfterBreak="0">
    <w:nsid w:val="45785CDB"/>
    <w:multiLevelType w:val="multilevel"/>
    <w:tmpl w:val="0E622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856C04"/>
    <w:multiLevelType w:val="singleLevel"/>
    <w:tmpl w:val="9F4C7B14"/>
    <w:lvl w:ilvl="0">
      <w:numFmt w:val="decimal"/>
      <w:lvlText w:val="•"/>
      <w:lvlJc w:val="left"/>
      <w:pPr>
        <w:ind w:left="0" w:firstLine="0"/>
      </w:pPr>
    </w:lvl>
  </w:abstractNum>
  <w:abstractNum w:abstractNumId="30" w15:restartNumberingAfterBreak="0">
    <w:nsid w:val="4EE691B5"/>
    <w:multiLevelType w:val="multilevel"/>
    <w:tmpl w:val="362E0B1A"/>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546F6C66"/>
    <w:multiLevelType w:val="singleLevel"/>
    <w:tmpl w:val="75492873"/>
    <w:lvl w:ilvl="0">
      <w:numFmt w:val="decimal"/>
      <w:lvlText w:val="•"/>
      <w:lvlJc w:val="left"/>
      <w:pPr>
        <w:ind w:left="0" w:firstLine="0"/>
      </w:pPr>
    </w:lvl>
  </w:abstractNum>
  <w:abstractNum w:abstractNumId="32" w15:restartNumberingAfterBreak="0">
    <w:nsid w:val="550F562C"/>
    <w:multiLevelType w:val="hybridMultilevel"/>
    <w:tmpl w:val="24F4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33009"/>
    <w:multiLevelType w:val="multilevel"/>
    <w:tmpl w:val="FE66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3A284"/>
    <w:multiLevelType w:val="singleLevel"/>
    <w:tmpl w:val="4DB8EBC3"/>
    <w:lvl w:ilvl="0">
      <w:numFmt w:val="decimal"/>
      <w:lvlText w:val="•"/>
      <w:lvlJc w:val="left"/>
      <w:pPr>
        <w:ind w:left="0" w:firstLine="0"/>
      </w:pPr>
    </w:lvl>
  </w:abstractNum>
  <w:abstractNum w:abstractNumId="35" w15:restartNumberingAfterBreak="0">
    <w:nsid w:val="5D153ED6"/>
    <w:multiLevelType w:val="hybridMultilevel"/>
    <w:tmpl w:val="AC7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D0AFD"/>
    <w:multiLevelType w:val="multilevel"/>
    <w:tmpl w:val="992C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C7439"/>
    <w:multiLevelType w:val="hybridMultilevel"/>
    <w:tmpl w:val="1C14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5D50B"/>
    <w:multiLevelType w:val="singleLevel"/>
    <w:tmpl w:val="35169C39"/>
    <w:lvl w:ilvl="0">
      <w:numFmt w:val="decimal"/>
      <w:lvlText w:val="•"/>
      <w:lvlJc w:val="left"/>
      <w:pPr>
        <w:ind w:left="0" w:firstLine="0"/>
      </w:pPr>
    </w:lvl>
  </w:abstractNum>
  <w:abstractNum w:abstractNumId="39" w15:restartNumberingAfterBreak="0">
    <w:nsid w:val="666C7E94"/>
    <w:multiLevelType w:val="hybridMultilevel"/>
    <w:tmpl w:val="970A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DDF66"/>
    <w:multiLevelType w:val="singleLevel"/>
    <w:tmpl w:val="D2272BAE"/>
    <w:lvl w:ilvl="0">
      <w:numFmt w:val="decimal"/>
      <w:lvlText w:val="•"/>
      <w:lvlJc w:val="left"/>
      <w:pPr>
        <w:ind w:left="0" w:firstLine="0"/>
      </w:pPr>
    </w:lvl>
  </w:abstractNum>
  <w:abstractNum w:abstractNumId="41" w15:restartNumberingAfterBreak="0">
    <w:nsid w:val="77604835"/>
    <w:multiLevelType w:val="singleLevel"/>
    <w:tmpl w:val="5A746A46"/>
    <w:lvl w:ilvl="0">
      <w:numFmt w:val="decimal"/>
      <w:lvlText w:val="•"/>
      <w:lvlJc w:val="left"/>
      <w:pPr>
        <w:ind w:left="0" w:firstLine="0"/>
      </w:pPr>
    </w:lvl>
  </w:abstractNum>
  <w:abstractNum w:abstractNumId="42" w15:restartNumberingAfterBreak="0">
    <w:nsid w:val="77833569"/>
    <w:multiLevelType w:val="hybridMultilevel"/>
    <w:tmpl w:val="5852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B4FB2"/>
    <w:multiLevelType w:val="multilevel"/>
    <w:tmpl w:val="4536A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F201B"/>
    <w:multiLevelType w:val="hybridMultilevel"/>
    <w:tmpl w:val="DE3C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F3151FF"/>
    <w:multiLevelType w:val="hybridMultilevel"/>
    <w:tmpl w:val="CDF8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208992">
    <w:abstractNumId w:val="13"/>
  </w:num>
  <w:num w:numId="2" w16cid:durableId="1151865608">
    <w:abstractNumId w:val="36"/>
  </w:num>
  <w:num w:numId="3" w16cid:durableId="1431970762">
    <w:abstractNumId w:val="14"/>
  </w:num>
  <w:num w:numId="4" w16cid:durableId="733354225">
    <w:abstractNumId w:val="24"/>
  </w:num>
  <w:num w:numId="5" w16cid:durableId="444468756">
    <w:abstractNumId w:val="23"/>
  </w:num>
  <w:num w:numId="6" w16cid:durableId="354499626">
    <w:abstractNumId w:val="33"/>
  </w:num>
  <w:num w:numId="7" w16cid:durableId="1089081275">
    <w:abstractNumId w:val="39"/>
  </w:num>
  <w:num w:numId="8" w16cid:durableId="1400514023">
    <w:abstractNumId w:val="37"/>
  </w:num>
  <w:num w:numId="9" w16cid:durableId="1768965607">
    <w:abstractNumId w:val="35"/>
  </w:num>
  <w:num w:numId="10" w16cid:durableId="1312521103">
    <w:abstractNumId w:val="22"/>
  </w:num>
  <w:num w:numId="11" w16cid:durableId="1996183479">
    <w:abstractNumId w:val="32"/>
  </w:num>
  <w:num w:numId="12" w16cid:durableId="1012531460">
    <w:abstractNumId w:val="27"/>
  </w:num>
  <w:num w:numId="13" w16cid:durableId="1475953133">
    <w:abstractNumId w:val="30"/>
  </w:num>
  <w:num w:numId="14" w16cid:durableId="1240478504">
    <w:abstractNumId w:val="19"/>
  </w:num>
  <w:num w:numId="15" w16cid:durableId="487791190">
    <w:abstractNumId w:val="1"/>
  </w:num>
  <w:num w:numId="16" w16cid:durableId="832136392">
    <w:abstractNumId w:val="2"/>
  </w:num>
  <w:num w:numId="17" w16cid:durableId="1962687883">
    <w:abstractNumId w:val="34"/>
  </w:num>
  <w:num w:numId="18" w16cid:durableId="987780453">
    <w:abstractNumId w:val="41"/>
  </w:num>
  <w:num w:numId="19" w16cid:durableId="1923641857">
    <w:abstractNumId w:val="38"/>
  </w:num>
  <w:num w:numId="20" w16cid:durableId="1776049412">
    <w:abstractNumId w:val="16"/>
  </w:num>
  <w:num w:numId="21" w16cid:durableId="898246831">
    <w:abstractNumId w:val="0"/>
  </w:num>
  <w:num w:numId="22" w16cid:durableId="1413114329">
    <w:abstractNumId w:val="6"/>
  </w:num>
  <w:num w:numId="23" w16cid:durableId="1379276675">
    <w:abstractNumId w:val="29"/>
  </w:num>
  <w:num w:numId="24" w16cid:durableId="1357269499">
    <w:abstractNumId w:val="21"/>
  </w:num>
  <w:num w:numId="25" w16cid:durableId="1254171150">
    <w:abstractNumId w:val="25"/>
  </w:num>
  <w:num w:numId="26" w16cid:durableId="717895147">
    <w:abstractNumId w:val="12"/>
  </w:num>
  <w:num w:numId="27" w16cid:durableId="1972512189">
    <w:abstractNumId w:val="10"/>
  </w:num>
  <w:num w:numId="28" w16cid:durableId="937325533">
    <w:abstractNumId w:val="17"/>
  </w:num>
  <w:num w:numId="29" w16cid:durableId="1766608281">
    <w:abstractNumId w:val="9"/>
  </w:num>
  <w:num w:numId="30" w16cid:durableId="1438017782">
    <w:abstractNumId w:val="3"/>
  </w:num>
  <w:num w:numId="31" w16cid:durableId="225075227">
    <w:abstractNumId w:val="11"/>
  </w:num>
  <w:num w:numId="32" w16cid:durableId="67315474">
    <w:abstractNumId w:val="31"/>
  </w:num>
  <w:num w:numId="33" w16cid:durableId="727849084">
    <w:abstractNumId w:val="8"/>
  </w:num>
  <w:num w:numId="34" w16cid:durableId="968172464">
    <w:abstractNumId w:val="7"/>
  </w:num>
  <w:num w:numId="35" w16cid:durableId="503083314">
    <w:abstractNumId w:val="5"/>
  </w:num>
  <w:num w:numId="36" w16cid:durableId="1813400209">
    <w:abstractNumId w:val="4"/>
  </w:num>
  <w:num w:numId="37" w16cid:durableId="1399550148">
    <w:abstractNumId w:val="40"/>
  </w:num>
  <w:num w:numId="38" w16cid:durableId="1693456438">
    <w:abstractNumId w:val="15"/>
  </w:num>
  <w:num w:numId="39" w16cid:durableId="307587235">
    <w:abstractNumId w:val="26"/>
  </w:num>
  <w:num w:numId="40" w16cid:durableId="1917201874">
    <w:abstractNumId w:val="44"/>
  </w:num>
  <w:num w:numId="41" w16cid:durableId="300770080">
    <w:abstractNumId w:val="43"/>
  </w:num>
  <w:num w:numId="42" w16cid:durableId="2118744594">
    <w:abstractNumId w:val="20"/>
  </w:num>
  <w:num w:numId="43" w16cid:durableId="1804348447">
    <w:abstractNumId w:val="42"/>
  </w:num>
  <w:num w:numId="44" w16cid:durableId="2050445803">
    <w:abstractNumId w:val="45"/>
  </w:num>
  <w:num w:numId="45" w16cid:durableId="59908175">
    <w:abstractNumId w:val="28"/>
  </w:num>
  <w:num w:numId="46" w16cid:durableId="608586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8F9"/>
    <w:rsid w:val="00016A7B"/>
    <w:rsid w:val="00030AF1"/>
    <w:rsid w:val="00037C05"/>
    <w:rsid w:val="000548F1"/>
    <w:rsid w:val="00073B3A"/>
    <w:rsid w:val="000B2204"/>
    <w:rsid w:val="000B6D75"/>
    <w:rsid w:val="000C0673"/>
    <w:rsid w:val="000D4FF0"/>
    <w:rsid w:val="000E3D62"/>
    <w:rsid w:val="001004DA"/>
    <w:rsid w:val="00114E02"/>
    <w:rsid w:val="001456A8"/>
    <w:rsid w:val="0015697D"/>
    <w:rsid w:val="00164296"/>
    <w:rsid w:val="00165F53"/>
    <w:rsid w:val="00174583"/>
    <w:rsid w:val="001A4DCB"/>
    <w:rsid w:val="001B0405"/>
    <w:rsid w:val="001F0751"/>
    <w:rsid w:val="001F75A0"/>
    <w:rsid w:val="002223B8"/>
    <w:rsid w:val="002623EF"/>
    <w:rsid w:val="00273959"/>
    <w:rsid w:val="00293217"/>
    <w:rsid w:val="002A6102"/>
    <w:rsid w:val="002E32DE"/>
    <w:rsid w:val="002E5D58"/>
    <w:rsid w:val="00301FA2"/>
    <w:rsid w:val="003049FD"/>
    <w:rsid w:val="00305E75"/>
    <w:rsid w:val="0032324E"/>
    <w:rsid w:val="00337702"/>
    <w:rsid w:val="00347BF1"/>
    <w:rsid w:val="00353783"/>
    <w:rsid w:val="003C489A"/>
    <w:rsid w:val="003F61D2"/>
    <w:rsid w:val="003F7442"/>
    <w:rsid w:val="00422A55"/>
    <w:rsid w:val="00437363"/>
    <w:rsid w:val="00441B18"/>
    <w:rsid w:val="004539F0"/>
    <w:rsid w:val="00456640"/>
    <w:rsid w:val="00466449"/>
    <w:rsid w:val="00480E98"/>
    <w:rsid w:val="004B184F"/>
    <w:rsid w:val="004C63D5"/>
    <w:rsid w:val="004D31DF"/>
    <w:rsid w:val="004D7F3E"/>
    <w:rsid w:val="00510A84"/>
    <w:rsid w:val="00520685"/>
    <w:rsid w:val="00553ACE"/>
    <w:rsid w:val="005964BA"/>
    <w:rsid w:val="005C6CFA"/>
    <w:rsid w:val="005D3CC2"/>
    <w:rsid w:val="00614C29"/>
    <w:rsid w:val="006229A0"/>
    <w:rsid w:val="006424A0"/>
    <w:rsid w:val="00653C83"/>
    <w:rsid w:val="00676231"/>
    <w:rsid w:val="00692B7E"/>
    <w:rsid w:val="006A6FF8"/>
    <w:rsid w:val="006B5399"/>
    <w:rsid w:val="006E10B2"/>
    <w:rsid w:val="006E7679"/>
    <w:rsid w:val="006F428F"/>
    <w:rsid w:val="0071255A"/>
    <w:rsid w:val="00714CF3"/>
    <w:rsid w:val="00723655"/>
    <w:rsid w:val="00735A7B"/>
    <w:rsid w:val="00755987"/>
    <w:rsid w:val="007800E7"/>
    <w:rsid w:val="00780A6D"/>
    <w:rsid w:val="00786C87"/>
    <w:rsid w:val="007A06A4"/>
    <w:rsid w:val="007E2399"/>
    <w:rsid w:val="007E38F9"/>
    <w:rsid w:val="007E3E72"/>
    <w:rsid w:val="007F3FB5"/>
    <w:rsid w:val="0080625A"/>
    <w:rsid w:val="00817448"/>
    <w:rsid w:val="00844768"/>
    <w:rsid w:val="00847E3B"/>
    <w:rsid w:val="00853F00"/>
    <w:rsid w:val="00870A44"/>
    <w:rsid w:val="00890CD7"/>
    <w:rsid w:val="008935DA"/>
    <w:rsid w:val="008B58E5"/>
    <w:rsid w:val="008C69D0"/>
    <w:rsid w:val="008C7DD6"/>
    <w:rsid w:val="008E575A"/>
    <w:rsid w:val="0090284E"/>
    <w:rsid w:val="00910668"/>
    <w:rsid w:val="009167DF"/>
    <w:rsid w:val="0091718C"/>
    <w:rsid w:val="0092377B"/>
    <w:rsid w:val="00930D27"/>
    <w:rsid w:val="00944D41"/>
    <w:rsid w:val="00945E8E"/>
    <w:rsid w:val="00967C01"/>
    <w:rsid w:val="00974E61"/>
    <w:rsid w:val="009C36FA"/>
    <w:rsid w:val="009E55BB"/>
    <w:rsid w:val="009F36ED"/>
    <w:rsid w:val="00A0030F"/>
    <w:rsid w:val="00A02D39"/>
    <w:rsid w:val="00A1557E"/>
    <w:rsid w:val="00A229CE"/>
    <w:rsid w:val="00A22AA7"/>
    <w:rsid w:val="00A42491"/>
    <w:rsid w:val="00A5190A"/>
    <w:rsid w:val="00A87BAD"/>
    <w:rsid w:val="00AC06B2"/>
    <w:rsid w:val="00AC3AAF"/>
    <w:rsid w:val="00AC41E0"/>
    <w:rsid w:val="00B06F2A"/>
    <w:rsid w:val="00B11C53"/>
    <w:rsid w:val="00B21BF7"/>
    <w:rsid w:val="00B53BD8"/>
    <w:rsid w:val="00B82D5B"/>
    <w:rsid w:val="00BB2F16"/>
    <w:rsid w:val="00BD2212"/>
    <w:rsid w:val="00BD7DC2"/>
    <w:rsid w:val="00C01A99"/>
    <w:rsid w:val="00C051C8"/>
    <w:rsid w:val="00C052B9"/>
    <w:rsid w:val="00C129C5"/>
    <w:rsid w:val="00C63372"/>
    <w:rsid w:val="00C70EDA"/>
    <w:rsid w:val="00C87039"/>
    <w:rsid w:val="00CA532F"/>
    <w:rsid w:val="00CC0327"/>
    <w:rsid w:val="00D26F5F"/>
    <w:rsid w:val="00D50A8B"/>
    <w:rsid w:val="00D903CA"/>
    <w:rsid w:val="00DA6085"/>
    <w:rsid w:val="00DB0274"/>
    <w:rsid w:val="00DC0DDC"/>
    <w:rsid w:val="00DC313C"/>
    <w:rsid w:val="00DD6FF7"/>
    <w:rsid w:val="00DE0C11"/>
    <w:rsid w:val="00DF1410"/>
    <w:rsid w:val="00E0383F"/>
    <w:rsid w:val="00E60E4F"/>
    <w:rsid w:val="00E761CA"/>
    <w:rsid w:val="00E849A1"/>
    <w:rsid w:val="00E92138"/>
    <w:rsid w:val="00EB5B8A"/>
    <w:rsid w:val="00EC497C"/>
    <w:rsid w:val="00F01B26"/>
    <w:rsid w:val="00F3393E"/>
    <w:rsid w:val="00F54879"/>
    <w:rsid w:val="00F55954"/>
    <w:rsid w:val="00F60573"/>
    <w:rsid w:val="00F84B3C"/>
    <w:rsid w:val="00F8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E56160"/>
  <w15:docId w15:val="{ECB208F4-0E4E-4D5B-B9A5-797AB19A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E3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73B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8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575A"/>
    <w:rPr>
      <w:b/>
      <w:bCs/>
    </w:rPr>
  </w:style>
  <w:style w:type="paragraph" w:styleId="ListParagraph">
    <w:name w:val="List Paragraph"/>
    <w:basedOn w:val="Normal"/>
    <w:uiPriority w:val="34"/>
    <w:qFormat/>
    <w:rsid w:val="008E575A"/>
    <w:pPr>
      <w:ind w:left="720"/>
      <w:contextualSpacing/>
    </w:pPr>
  </w:style>
  <w:style w:type="character" w:customStyle="1" w:styleId="Heading3Char">
    <w:name w:val="Heading 3 Char"/>
    <w:basedOn w:val="DefaultParagraphFont"/>
    <w:link w:val="Heading3"/>
    <w:uiPriority w:val="9"/>
    <w:rsid w:val="00073B3A"/>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53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D8"/>
  </w:style>
  <w:style w:type="paragraph" w:styleId="Footer">
    <w:name w:val="footer"/>
    <w:basedOn w:val="Normal"/>
    <w:link w:val="FooterChar"/>
    <w:uiPriority w:val="99"/>
    <w:unhideWhenUsed/>
    <w:rsid w:val="00B53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D8"/>
  </w:style>
  <w:style w:type="character" w:styleId="Hyperlink">
    <w:name w:val="Hyperlink"/>
    <w:basedOn w:val="DefaultParagraphFont"/>
    <w:uiPriority w:val="99"/>
    <w:unhideWhenUsed/>
    <w:rsid w:val="006424A0"/>
    <w:rPr>
      <w:color w:val="0000FF"/>
      <w:u w:val="single"/>
    </w:rPr>
  </w:style>
  <w:style w:type="character" w:customStyle="1" w:styleId="detailstext1">
    <w:name w:val="detailstext1"/>
    <w:basedOn w:val="DefaultParagraphFont"/>
    <w:rsid w:val="00D26F5F"/>
    <w:rPr>
      <w:b/>
      <w:bCs/>
      <w:color w:val="000000"/>
      <w:shd w:val="clear" w:color="auto" w:fill="FFFFFF"/>
    </w:rPr>
  </w:style>
  <w:style w:type="paragraph" w:styleId="BodyText">
    <w:name w:val="Body Text"/>
    <w:basedOn w:val="Normal"/>
    <w:link w:val="BodyTextChar"/>
    <w:rsid w:val="00DF1410"/>
    <w:pPr>
      <w:suppressAutoHyphens/>
      <w:spacing w:after="240" w:line="240" w:lineRule="auto"/>
      <w:jc w:val="both"/>
    </w:pPr>
    <w:rPr>
      <w:rFonts w:ascii="Arial" w:eastAsia="Times New Roman" w:hAnsi="Arial" w:cs="Times New Roman"/>
      <w:szCs w:val="24"/>
      <w:lang w:eastAsia="en-GB"/>
    </w:rPr>
  </w:style>
  <w:style w:type="character" w:customStyle="1" w:styleId="BodyTextChar">
    <w:name w:val="Body Text Char"/>
    <w:basedOn w:val="DefaultParagraphFont"/>
    <w:link w:val="BodyText"/>
    <w:rsid w:val="00DF1410"/>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0E3D62"/>
    <w:pPr>
      <w:spacing w:after="120" w:line="480" w:lineRule="auto"/>
    </w:pPr>
  </w:style>
  <w:style w:type="character" w:customStyle="1" w:styleId="BodyText2Char">
    <w:name w:val="Body Text 2 Char"/>
    <w:basedOn w:val="DefaultParagraphFont"/>
    <w:link w:val="BodyText2"/>
    <w:uiPriority w:val="99"/>
    <w:semiHidden/>
    <w:rsid w:val="000E3D62"/>
  </w:style>
  <w:style w:type="paragraph" w:customStyle="1" w:styleId="Level1Heading">
    <w:name w:val="Level 1 Heading"/>
    <w:basedOn w:val="BodyText"/>
    <w:next w:val="Normal"/>
    <w:rsid w:val="000E3D62"/>
    <w:pPr>
      <w:keepNext/>
      <w:numPr>
        <w:numId w:val="12"/>
      </w:numPr>
      <w:outlineLvl w:val="0"/>
    </w:pPr>
    <w:rPr>
      <w:b/>
    </w:rPr>
  </w:style>
  <w:style w:type="paragraph" w:customStyle="1" w:styleId="Level2Number">
    <w:name w:val="Level 2 Number"/>
    <w:basedOn w:val="BodyText"/>
    <w:rsid w:val="000E3D62"/>
    <w:pPr>
      <w:numPr>
        <w:ilvl w:val="1"/>
        <w:numId w:val="12"/>
      </w:numPr>
    </w:pPr>
  </w:style>
  <w:style w:type="paragraph" w:customStyle="1" w:styleId="Level3Number">
    <w:name w:val="Level 3 Number"/>
    <w:basedOn w:val="BodyText"/>
    <w:rsid w:val="000E3D62"/>
    <w:pPr>
      <w:numPr>
        <w:ilvl w:val="2"/>
        <w:numId w:val="12"/>
      </w:numPr>
    </w:pPr>
  </w:style>
  <w:style w:type="paragraph" w:customStyle="1" w:styleId="Level4Number">
    <w:name w:val="Level 4 Number"/>
    <w:basedOn w:val="BodyText"/>
    <w:rsid w:val="000E3D62"/>
    <w:pPr>
      <w:numPr>
        <w:ilvl w:val="3"/>
        <w:numId w:val="12"/>
      </w:numPr>
    </w:pPr>
  </w:style>
  <w:style w:type="paragraph" w:customStyle="1" w:styleId="Level5Number">
    <w:name w:val="Level 5 Number"/>
    <w:basedOn w:val="BodyText"/>
    <w:rsid w:val="000E3D62"/>
    <w:pPr>
      <w:numPr>
        <w:ilvl w:val="4"/>
        <w:numId w:val="12"/>
      </w:numPr>
      <w:tabs>
        <w:tab w:val="left" w:pos="2160"/>
      </w:tabs>
    </w:pPr>
  </w:style>
  <w:style w:type="paragraph" w:customStyle="1" w:styleId="Level6Number">
    <w:name w:val="Level 6 Number"/>
    <w:basedOn w:val="Normal"/>
    <w:rsid w:val="000E3D62"/>
    <w:pPr>
      <w:numPr>
        <w:ilvl w:val="5"/>
        <w:numId w:val="12"/>
      </w:numPr>
      <w:tabs>
        <w:tab w:val="left" w:pos="2880"/>
      </w:tabs>
      <w:suppressAutoHyphens/>
      <w:spacing w:after="240" w:line="240" w:lineRule="auto"/>
      <w:jc w:val="both"/>
    </w:pPr>
    <w:rPr>
      <w:rFonts w:ascii="Arial" w:eastAsia="Times New Roman" w:hAnsi="Arial" w:cs="Times New Roman"/>
      <w:szCs w:val="24"/>
      <w:lang w:eastAsia="en-GB"/>
    </w:rPr>
  </w:style>
  <w:style w:type="paragraph" w:customStyle="1" w:styleId="Level7Number">
    <w:name w:val="Level 7 Number"/>
    <w:basedOn w:val="Normal"/>
    <w:rsid w:val="000E3D62"/>
    <w:pPr>
      <w:numPr>
        <w:ilvl w:val="6"/>
        <w:numId w:val="12"/>
      </w:numPr>
      <w:tabs>
        <w:tab w:val="left" w:pos="3600"/>
      </w:tabs>
      <w:suppressAutoHyphens/>
      <w:spacing w:after="240" w:line="240" w:lineRule="auto"/>
      <w:jc w:val="both"/>
    </w:pPr>
    <w:rPr>
      <w:rFonts w:ascii="Arial" w:eastAsia="Times New Roman" w:hAnsi="Arial" w:cs="Times New Roman"/>
      <w:szCs w:val="24"/>
      <w:lang w:eastAsia="en-GB"/>
    </w:rPr>
  </w:style>
  <w:style w:type="paragraph" w:customStyle="1" w:styleId="Level8Number">
    <w:name w:val="Level 8 Number"/>
    <w:basedOn w:val="Normal"/>
    <w:rsid w:val="000E3D62"/>
    <w:pPr>
      <w:numPr>
        <w:ilvl w:val="7"/>
        <w:numId w:val="12"/>
      </w:numPr>
      <w:tabs>
        <w:tab w:val="left" w:pos="4321"/>
      </w:tabs>
      <w:suppressAutoHyphens/>
      <w:spacing w:after="240" w:line="240" w:lineRule="auto"/>
      <w:jc w:val="both"/>
    </w:pPr>
    <w:rPr>
      <w:rFonts w:ascii="Arial" w:eastAsia="Times New Roman" w:hAnsi="Arial" w:cs="Times New Roman"/>
      <w:szCs w:val="24"/>
      <w:lang w:eastAsia="en-GB"/>
    </w:rPr>
  </w:style>
  <w:style w:type="paragraph" w:customStyle="1" w:styleId="Level9Number">
    <w:name w:val="Level 9 Number"/>
    <w:basedOn w:val="Normal"/>
    <w:rsid w:val="000E3D62"/>
    <w:pPr>
      <w:numPr>
        <w:ilvl w:val="8"/>
        <w:numId w:val="12"/>
      </w:numPr>
      <w:tabs>
        <w:tab w:val="left" w:pos="5041"/>
      </w:tabs>
      <w:suppressAutoHyphens/>
      <w:spacing w:after="240" w:line="240" w:lineRule="auto"/>
      <w:jc w:val="both"/>
    </w:pPr>
    <w:rPr>
      <w:rFonts w:ascii="Arial" w:eastAsia="Times New Roman" w:hAnsi="Arial" w:cs="Times New Roman"/>
      <w:szCs w:val="24"/>
      <w:lang w:eastAsia="en-GB"/>
    </w:rPr>
  </w:style>
  <w:style w:type="character" w:customStyle="1" w:styleId="InsertText">
    <w:name w:val="Insert Text"/>
    <w:rsid w:val="000E3D62"/>
    <w:rPr>
      <w:rFonts w:ascii="Arial" w:hAnsi="Arial" w:cs="Times New Roman"/>
      <w:i w:val="0"/>
      <w:caps/>
      <w:smallCaps w:val="0"/>
    </w:rPr>
  </w:style>
  <w:style w:type="character" w:customStyle="1" w:styleId="Heading2Char">
    <w:name w:val="Heading 2 Char"/>
    <w:basedOn w:val="DefaultParagraphFont"/>
    <w:link w:val="Heading2"/>
    <w:uiPriority w:val="9"/>
    <w:rsid w:val="000E3D62"/>
    <w:rPr>
      <w:rFonts w:asciiTheme="majorHAnsi" w:eastAsiaTheme="majorEastAsia" w:hAnsiTheme="majorHAnsi" w:cstheme="majorBidi"/>
      <w:color w:val="2E74B5" w:themeColor="accent1" w:themeShade="BF"/>
      <w:sz w:val="26"/>
      <w:szCs w:val="26"/>
    </w:rPr>
  </w:style>
  <w:style w:type="character" w:customStyle="1" w:styleId="DefinitionTerm">
    <w:name w:val="Definition Term"/>
    <w:rsid w:val="00F54879"/>
    <w:rPr>
      <w:rFonts w:ascii="Arial" w:hAnsi="Arial"/>
      <w:b/>
      <w:snapToGrid w:val="0"/>
      <w:spacing w:val="-3"/>
      <w:sz w:val="22"/>
      <w:szCs w:val="22"/>
      <w:lang w:val="en-GB"/>
    </w:rPr>
  </w:style>
  <w:style w:type="paragraph" w:customStyle="1" w:styleId="Definition">
    <w:name w:val="Definition"/>
    <w:basedOn w:val="BodyText"/>
    <w:rsid w:val="00F54879"/>
    <w:pPr>
      <w:numPr>
        <w:numId w:val="13"/>
      </w:numPr>
      <w:jc w:val="left"/>
    </w:pPr>
  </w:style>
  <w:style w:type="paragraph" w:customStyle="1" w:styleId="Definition1">
    <w:name w:val="Definition 1"/>
    <w:basedOn w:val="BodyText"/>
    <w:rsid w:val="00F54879"/>
    <w:pPr>
      <w:numPr>
        <w:ilvl w:val="1"/>
        <w:numId w:val="13"/>
      </w:numPr>
      <w:jc w:val="left"/>
    </w:pPr>
  </w:style>
  <w:style w:type="paragraph" w:customStyle="1" w:styleId="Definition2">
    <w:name w:val="Definition 2"/>
    <w:basedOn w:val="BodyText"/>
    <w:rsid w:val="00F54879"/>
    <w:pPr>
      <w:numPr>
        <w:ilvl w:val="2"/>
        <w:numId w:val="13"/>
      </w:numPr>
      <w:jc w:val="left"/>
    </w:pPr>
  </w:style>
  <w:style w:type="paragraph" w:customStyle="1" w:styleId="Definition3">
    <w:name w:val="Definition 3"/>
    <w:basedOn w:val="BodyText"/>
    <w:rsid w:val="00F54879"/>
    <w:pPr>
      <w:numPr>
        <w:ilvl w:val="3"/>
        <w:numId w:val="13"/>
      </w:numPr>
      <w:jc w:val="left"/>
    </w:pPr>
  </w:style>
  <w:style w:type="paragraph" w:customStyle="1" w:styleId="Definition4">
    <w:name w:val="Definition 4"/>
    <w:basedOn w:val="BodyText"/>
    <w:rsid w:val="00F54879"/>
    <w:pPr>
      <w:numPr>
        <w:ilvl w:val="4"/>
        <w:numId w:val="13"/>
      </w:numPr>
      <w:jc w:val="left"/>
    </w:pPr>
  </w:style>
  <w:style w:type="character" w:customStyle="1" w:styleId="OptionalText">
    <w:name w:val="Optional Text"/>
    <w:rsid w:val="00F54879"/>
    <w:rPr>
      <w:rFonts w:cs="Times New Roman"/>
    </w:rPr>
  </w:style>
  <w:style w:type="paragraph" w:customStyle="1" w:styleId="BodyText1">
    <w:name w:val="Body Text 1"/>
    <w:basedOn w:val="Normal"/>
    <w:link w:val="BodyText1Char"/>
    <w:rsid w:val="001004DA"/>
    <w:pPr>
      <w:suppressAutoHyphens/>
      <w:spacing w:after="240" w:line="240" w:lineRule="auto"/>
      <w:ind w:left="720"/>
      <w:jc w:val="both"/>
    </w:pPr>
    <w:rPr>
      <w:rFonts w:ascii="Arial" w:eastAsia="Times New Roman" w:hAnsi="Arial" w:cs="Times New Roman"/>
      <w:szCs w:val="24"/>
      <w:lang w:eastAsia="en-GB"/>
    </w:rPr>
  </w:style>
  <w:style w:type="character" w:customStyle="1" w:styleId="Bold">
    <w:name w:val="Bold"/>
    <w:rsid w:val="001004DA"/>
    <w:rPr>
      <w:rFonts w:ascii="Arial" w:hAnsi="Arial"/>
      <w:b/>
      <w:sz w:val="22"/>
    </w:rPr>
  </w:style>
  <w:style w:type="character" w:customStyle="1" w:styleId="BodyText1Char">
    <w:name w:val="Body Text 1 Char"/>
    <w:link w:val="BodyText1"/>
    <w:rsid w:val="001004DA"/>
    <w:rPr>
      <w:rFonts w:ascii="Arial" w:eastAsia="Times New Roman" w:hAnsi="Arial" w:cs="Times New Roman"/>
      <w:szCs w:val="24"/>
      <w:lang w:eastAsia="en-GB"/>
    </w:rPr>
  </w:style>
  <w:style w:type="paragraph" w:customStyle="1" w:styleId="Bullet1">
    <w:name w:val="Bullet 1"/>
    <w:basedOn w:val="Normal"/>
    <w:rsid w:val="00EC497C"/>
    <w:pPr>
      <w:numPr>
        <w:numId w:val="39"/>
      </w:numPr>
      <w:suppressAutoHyphens/>
      <w:spacing w:after="240" w:line="240" w:lineRule="auto"/>
      <w:jc w:val="both"/>
    </w:pPr>
    <w:rPr>
      <w:rFonts w:ascii="Arial" w:eastAsia="Times New Roman" w:hAnsi="Arial" w:cs="Times New Roman"/>
      <w:szCs w:val="24"/>
      <w:lang w:eastAsia="en-GB"/>
    </w:rPr>
  </w:style>
  <w:style w:type="paragraph" w:customStyle="1" w:styleId="Bullet2">
    <w:name w:val="Bullet 2"/>
    <w:basedOn w:val="Normal"/>
    <w:rsid w:val="00EC497C"/>
    <w:pPr>
      <w:numPr>
        <w:ilvl w:val="1"/>
        <w:numId w:val="39"/>
      </w:numPr>
      <w:tabs>
        <w:tab w:val="left" w:pos="720"/>
      </w:tabs>
      <w:suppressAutoHyphens/>
      <w:spacing w:after="240" w:line="240" w:lineRule="auto"/>
      <w:jc w:val="both"/>
    </w:pPr>
    <w:rPr>
      <w:rFonts w:ascii="Arial" w:eastAsia="Times New Roman" w:hAnsi="Arial" w:cs="Times New Roman"/>
      <w:szCs w:val="24"/>
      <w:lang w:eastAsia="en-GB"/>
    </w:rPr>
  </w:style>
  <w:style w:type="paragraph" w:customStyle="1" w:styleId="Bullet3">
    <w:name w:val="Bullet 3"/>
    <w:basedOn w:val="Normal"/>
    <w:rsid w:val="00EC497C"/>
    <w:pPr>
      <w:numPr>
        <w:ilvl w:val="2"/>
        <w:numId w:val="39"/>
      </w:numPr>
      <w:suppressAutoHyphens/>
      <w:spacing w:after="240" w:line="240" w:lineRule="auto"/>
      <w:jc w:val="both"/>
    </w:pPr>
    <w:rPr>
      <w:rFonts w:ascii="Arial" w:eastAsia="Times New Roman" w:hAnsi="Arial" w:cs="Times New Roman"/>
      <w:szCs w:val="24"/>
      <w:lang w:eastAsia="en-GB"/>
    </w:rPr>
  </w:style>
  <w:style w:type="paragraph" w:customStyle="1" w:styleId="Subheading">
    <w:name w:val="Subheading"/>
    <w:basedOn w:val="Normal"/>
    <w:next w:val="BodyText1"/>
    <w:rsid w:val="00E92138"/>
    <w:pPr>
      <w:keepNext/>
      <w:suppressAutoHyphens/>
      <w:spacing w:after="240" w:line="240" w:lineRule="auto"/>
      <w:jc w:val="both"/>
    </w:pPr>
    <w:rPr>
      <w:rFonts w:ascii="Arial" w:eastAsia="Times New Roman" w:hAnsi="Arial" w:cs="Times New Roman"/>
      <w:b/>
      <w:szCs w:val="24"/>
      <w:lang w:eastAsia="en-GB"/>
    </w:rPr>
  </w:style>
  <w:style w:type="paragraph" w:styleId="BalloonText">
    <w:name w:val="Balloon Text"/>
    <w:basedOn w:val="Normal"/>
    <w:link w:val="BalloonTextChar"/>
    <w:uiPriority w:val="99"/>
    <w:semiHidden/>
    <w:unhideWhenUsed/>
    <w:rsid w:val="0016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F53"/>
    <w:rPr>
      <w:rFonts w:ascii="Tahoma" w:hAnsi="Tahoma" w:cs="Tahoma"/>
      <w:sz w:val="16"/>
      <w:szCs w:val="16"/>
    </w:rPr>
  </w:style>
  <w:style w:type="character" w:styleId="CommentReference">
    <w:name w:val="annotation reference"/>
    <w:basedOn w:val="DefaultParagraphFont"/>
    <w:uiPriority w:val="99"/>
    <w:semiHidden/>
    <w:unhideWhenUsed/>
    <w:rsid w:val="002A6102"/>
    <w:rPr>
      <w:sz w:val="16"/>
      <w:szCs w:val="16"/>
    </w:rPr>
  </w:style>
  <w:style w:type="paragraph" w:styleId="CommentText">
    <w:name w:val="annotation text"/>
    <w:basedOn w:val="Normal"/>
    <w:link w:val="CommentTextChar"/>
    <w:uiPriority w:val="99"/>
    <w:semiHidden/>
    <w:unhideWhenUsed/>
    <w:rsid w:val="002A6102"/>
    <w:pPr>
      <w:spacing w:line="240" w:lineRule="auto"/>
    </w:pPr>
    <w:rPr>
      <w:sz w:val="20"/>
      <w:szCs w:val="20"/>
    </w:rPr>
  </w:style>
  <w:style w:type="character" w:customStyle="1" w:styleId="CommentTextChar">
    <w:name w:val="Comment Text Char"/>
    <w:basedOn w:val="DefaultParagraphFont"/>
    <w:link w:val="CommentText"/>
    <w:uiPriority w:val="99"/>
    <w:semiHidden/>
    <w:rsid w:val="002A6102"/>
    <w:rPr>
      <w:sz w:val="20"/>
      <w:szCs w:val="20"/>
    </w:rPr>
  </w:style>
  <w:style w:type="paragraph" w:styleId="CommentSubject">
    <w:name w:val="annotation subject"/>
    <w:basedOn w:val="CommentText"/>
    <w:next w:val="CommentText"/>
    <w:link w:val="CommentSubjectChar"/>
    <w:uiPriority w:val="99"/>
    <w:semiHidden/>
    <w:unhideWhenUsed/>
    <w:rsid w:val="002A6102"/>
    <w:rPr>
      <w:b/>
      <w:bCs/>
    </w:rPr>
  </w:style>
  <w:style w:type="character" w:customStyle="1" w:styleId="CommentSubjectChar">
    <w:name w:val="Comment Subject Char"/>
    <w:basedOn w:val="CommentTextChar"/>
    <w:link w:val="CommentSubject"/>
    <w:uiPriority w:val="99"/>
    <w:semiHidden/>
    <w:rsid w:val="002A6102"/>
    <w:rPr>
      <w:b/>
      <w:bCs/>
      <w:sz w:val="20"/>
      <w:szCs w:val="20"/>
    </w:rPr>
  </w:style>
  <w:style w:type="character" w:styleId="UnresolvedMention">
    <w:name w:val="Unresolved Mention"/>
    <w:basedOn w:val="DefaultParagraphFont"/>
    <w:uiPriority w:val="99"/>
    <w:semiHidden/>
    <w:unhideWhenUsed/>
    <w:rsid w:val="00F3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7052">
      <w:bodyDiv w:val="1"/>
      <w:marLeft w:val="0"/>
      <w:marRight w:val="0"/>
      <w:marTop w:val="0"/>
      <w:marBottom w:val="0"/>
      <w:divBdr>
        <w:top w:val="none" w:sz="0" w:space="0" w:color="auto"/>
        <w:left w:val="none" w:sz="0" w:space="0" w:color="auto"/>
        <w:bottom w:val="none" w:sz="0" w:space="0" w:color="auto"/>
        <w:right w:val="none" w:sz="0" w:space="0" w:color="auto"/>
      </w:divBdr>
      <w:divsChild>
        <w:div w:id="774985838">
          <w:marLeft w:val="0"/>
          <w:marRight w:val="0"/>
          <w:marTop w:val="0"/>
          <w:marBottom w:val="0"/>
          <w:divBdr>
            <w:top w:val="none" w:sz="0" w:space="0" w:color="auto"/>
            <w:left w:val="none" w:sz="0" w:space="0" w:color="auto"/>
            <w:bottom w:val="none" w:sz="0" w:space="0" w:color="auto"/>
            <w:right w:val="none" w:sz="0" w:space="0" w:color="auto"/>
          </w:divBdr>
          <w:divsChild>
            <w:div w:id="1075126242">
              <w:marLeft w:val="0"/>
              <w:marRight w:val="0"/>
              <w:marTop w:val="0"/>
              <w:marBottom w:val="0"/>
              <w:divBdr>
                <w:top w:val="none" w:sz="0" w:space="0" w:color="auto"/>
                <w:left w:val="none" w:sz="0" w:space="0" w:color="auto"/>
                <w:bottom w:val="none" w:sz="0" w:space="0" w:color="auto"/>
                <w:right w:val="none" w:sz="0" w:space="0" w:color="auto"/>
              </w:divBdr>
              <w:divsChild>
                <w:div w:id="1432240304">
                  <w:marLeft w:val="0"/>
                  <w:marRight w:val="0"/>
                  <w:marTop w:val="0"/>
                  <w:marBottom w:val="0"/>
                  <w:divBdr>
                    <w:top w:val="none" w:sz="0" w:space="0" w:color="auto"/>
                    <w:left w:val="none" w:sz="0" w:space="0" w:color="auto"/>
                    <w:bottom w:val="none" w:sz="0" w:space="0" w:color="auto"/>
                    <w:right w:val="none" w:sz="0" w:space="0" w:color="auto"/>
                  </w:divBdr>
                  <w:divsChild>
                    <w:div w:id="1179389024">
                      <w:marLeft w:val="0"/>
                      <w:marRight w:val="0"/>
                      <w:marTop w:val="0"/>
                      <w:marBottom w:val="0"/>
                      <w:divBdr>
                        <w:top w:val="none" w:sz="0" w:space="0" w:color="auto"/>
                        <w:left w:val="none" w:sz="0" w:space="0" w:color="auto"/>
                        <w:bottom w:val="none" w:sz="0" w:space="0" w:color="auto"/>
                        <w:right w:val="none" w:sz="0" w:space="0" w:color="auto"/>
                      </w:divBdr>
                      <w:divsChild>
                        <w:div w:id="54087560">
                          <w:marLeft w:val="0"/>
                          <w:marRight w:val="0"/>
                          <w:marTop w:val="0"/>
                          <w:marBottom w:val="0"/>
                          <w:divBdr>
                            <w:top w:val="none" w:sz="0" w:space="0" w:color="auto"/>
                            <w:left w:val="none" w:sz="0" w:space="0" w:color="auto"/>
                            <w:bottom w:val="none" w:sz="0" w:space="0" w:color="auto"/>
                            <w:right w:val="none" w:sz="0" w:space="0" w:color="auto"/>
                          </w:divBdr>
                          <w:divsChild>
                            <w:div w:id="1423842786">
                              <w:marLeft w:val="0"/>
                              <w:marRight w:val="0"/>
                              <w:marTop w:val="0"/>
                              <w:marBottom w:val="0"/>
                              <w:divBdr>
                                <w:top w:val="none" w:sz="0" w:space="0" w:color="auto"/>
                                <w:left w:val="none" w:sz="0" w:space="0" w:color="auto"/>
                                <w:bottom w:val="none" w:sz="0" w:space="0" w:color="auto"/>
                                <w:right w:val="none" w:sz="0" w:space="0" w:color="auto"/>
                              </w:divBdr>
                              <w:divsChild>
                                <w:div w:id="1997609277">
                                  <w:marLeft w:val="0"/>
                                  <w:marRight w:val="0"/>
                                  <w:marTop w:val="0"/>
                                  <w:marBottom w:val="0"/>
                                  <w:divBdr>
                                    <w:top w:val="none" w:sz="0" w:space="0" w:color="auto"/>
                                    <w:left w:val="none" w:sz="0" w:space="0" w:color="auto"/>
                                    <w:bottom w:val="none" w:sz="0" w:space="0" w:color="auto"/>
                                    <w:right w:val="none" w:sz="0" w:space="0" w:color="auto"/>
                                  </w:divBdr>
                                  <w:divsChild>
                                    <w:div w:id="3553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800">
      <w:bodyDiv w:val="1"/>
      <w:marLeft w:val="0"/>
      <w:marRight w:val="0"/>
      <w:marTop w:val="0"/>
      <w:marBottom w:val="0"/>
      <w:divBdr>
        <w:top w:val="none" w:sz="0" w:space="0" w:color="auto"/>
        <w:left w:val="none" w:sz="0" w:space="0" w:color="auto"/>
        <w:bottom w:val="none" w:sz="0" w:space="0" w:color="auto"/>
        <w:right w:val="none" w:sz="0" w:space="0" w:color="auto"/>
      </w:divBdr>
      <w:divsChild>
        <w:div w:id="1309364757">
          <w:marLeft w:val="0"/>
          <w:marRight w:val="0"/>
          <w:marTop w:val="0"/>
          <w:marBottom w:val="0"/>
          <w:divBdr>
            <w:top w:val="none" w:sz="0" w:space="0" w:color="auto"/>
            <w:left w:val="none" w:sz="0" w:space="0" w:color="auto"/>
            <w:bottom w:val="none" w:sz="0" w:space="0" w:color="auto"/>
            <w:right w:val="none" w:sz="0" w:space="0" w:color="auto"/>
          </w:divBdr>
          <w:divsChild>
            <w:div w:id="5912035">
              <w:marLeft w:val="0"/>
              <w:marRight w:val="0"/>
              <w:marTop w:val="0"/>
              <w:marBottom w:val="0"/>
              <w:divBdr>
                <w:top w:val="none" w:sz="0" w:space="0" w:color="auto"/>
                <w:left w:val="none" w:sz="0" w:space="0" w:color="auto"/>
                <w:bottom w:val="none" w:sz="0" w:space="0" w:color="auto"/>
                <w:right w:val="none" w:sz="0" w:space="0" w:color="auto"/>
              </w:divBdr>
              <w:divsChild>
                <w:div w:id="1828591301">
                  <w:marLeft w:val="0"/>
                  <w:marRight w:val="0"/>
                  <w:marTop w:val="0"/>
                  <w:marBottom w:val="0"/>
                  <w:divBdr>
                    <w:top w:val="none" w:sz="0" w:space="0" w:color="auto"/>
                    <w:left w:val="none" w:sz="0" w:space="0" w:color="auto"/>
                    <w:bottom w:val="none" w:sz="0" w:space="0" w:color="auto"/>
                    <w:right w:val="none" w:sz="0" w:space="0" w:color="auto"/>
                  </w:divBdr>
                  <w:divsChild>
                    <w:div w:id="78721397">
                      <w:marLeft w:val="0"/>
                      <w:marRight w:val="0"/>
                      <w:marTop w:val="0"/>
                      <w:marBottom w:val="0"/>
                      <w:divBdr>
                        <w:top w:val="none" w:sz="0" w:space="0" w:color="auto"/>
                        <w:left w:val="none" w:sz="0" w:space="0" w:color="auto"/>
                        <w:bottom w:val="none" w:sz="0" w:space="0" w:color="auto"/>
                        <w:right w:val="none" w:sz="0" w:space="0" w:color="auto"/>
                      </w:divBdr>
                      <w:divsChild>
                        <w:div w:id="28530237">
                          <w:marLeft w:val="0"/>
                          <w:marRight w:val="0"/>
                          <w:marTop w:val="0"/>
                          <w:marBottom w:val="0"/>
                          <w:divBdr>
                            <w:top w:val="none" w:sz="0" w:space="0" w:color="auto"/>
                            <w:left w:val="none" w:sz="0" w:space="0" w:color="auto"/>
                            <w:bottom w:val="none" w:sz="0" w:space="0" w:color="auto"/>
                            <w:right w:val="none" w:sz="0" w:space="0" w:color="auto"/>
                          </w:divBdr>
                          <w:divsChild>
                            <w:div w:id="76950207">
                              <w:marLeft w:val="0"/>
                              <w:marRight w:val="0"/>
                              <w:marTop w:val="0"/>
                              <w:marBottom w:val="0"/>
                              <w:divBdr>
                                <w:top w:val="none" w:sz="0" w:space="0" w:color="auto"/>
                                <w:left w:val="none" w:sz="0" w:space="0" w:color="auto"/>
                                <w:bottom w:val="none" w:sz="0" w:space="0" w:color="auto"/>
                                <w:right w:val="none" w:sz="0" w:space="0" w:color="auto"/>
                              </w:divBdr>
                              <w:divsChild>
                                <w:div w:id="1254051542">
                                  <w:marLeft w:val="0"/>
                                  <w:marRight w:val="0"/>
                                  <w:marTop w:val="0"/>
                                  <w:marBottom w:val="0"/>
                                  <w:divBdr>
                                    <w:top w:val="none" w:sz="0" w:space="0" w:color="auto"/>
                                    <w:left w:val="none" w:sz="0" w:space="0" w:color="auto"/>
                                    <w:bottom w:val="none" w:sz="0" w:space="0" w:color="auto"/>
                                    <w:right w:val="none" w:sz="0" w:space="0" w:color="auto"/>
                                  </w:divBdr>
                                  <w:divsChild>
                                    <w:div w:id="19083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088326">
      <w:bodyDiv w:val="1"/>
      <w:marLeft w:val="0"/>
      <w:marRight w:val="0"/>
      <w:marTop w:val="0"/>
      <w:marBottom w:val="0"/>
      <w:divBdr>
        <w:top w:val="none" w:sz="0" w:space="0" w:color="auto"/>
        <w:left w:val="none" w:sz="0" w:space="0" w:color="auto"/>
        <w:bottom w:val="none" w:sz="0" w:space="0" w:color="auto"/>
        <w:right w:val="none" w:sz="0" w:space="0" w:color="auto"/>
      </w:divBdr>
      <w:divsChild>
        <w:div w:id="872614216">
          <w:marLeft w:val="0"/>
          <w:marRight w:val="0"/>
          <w:marTop w:val="0"/>
          <w:marBottom w:val="0"/>
          <w:divBdr>
            <w:top w:val="none" w:sz="0" w:space="0" w:color="auto"/>
            <w:left w:val="none" w:sz="0" w:space="0" w:color="auto"/>
            <w:bottom w:val="none" w:sz="0" w:space="0" w:color="auto"/>
            <w:right w:val="none" w:sz="0" w:space="0" w:color="auto"/>
          </w:divBdr>
          <w:divsChild>
            <w:div w:id="1453328876">
              <w:marLeft w:val="-3180"/>
              <w:marRight w:val="0"/>
              <w:marTop w:val="75"/>
              <w:marBottom w:val="150"/>
              <w:divBdr>
                <w:top w:val="none" w:sz="0" w:space="0" w:color="auto"/>
                <w:left w:val="none" w:sz="0" w:space="0" w:color="auto"/>
                <w:bottom w:val="none" w:sz="0" w:space="0" w:color="auto"/>
                <w:right w:val="none" w:sz="0" w:space="0" w:color="auto"/>
              </w:divBdr>
              <w:divsChild>
                <w:div w:id="820002105">
                  <w:marLeft w:val="3180"/>
                  <w:marRight w:val="0"/>
                  <w:marTop w:val="0"/>
                  <w:marBottom w:val="0"/>
                  <w:divBdr>
                    <w:top w:val="none" w:sz="0" w:space="0" w:color="auto"/>
                    <w:left w:val="none" w:sz="0" w:space="0" w:color="auto"/>
                    <w:bottom w:val="none" w:sz="0" w:space="0" w:color="auto"/>
                    <w:right w:val="none" w:sz="0" w:space="0" w:color="auto"/>
                  </w:divBdr>
                  <w:divsChild>
                    <w:div w:id="2042319278">
                      <w:marLeft w:val="0"/>
                      <w:marRight w:val="-3195"/>
                      <w:marTop w:val="0"/>
                      <w:marBottom w:val="0"/>
                      <w:divBdr>
                        <w:top w:val="none" w:sz="0" w:space="0" w:color="auto"/>
                        <w:left w:val="none" w:sz="0" w:space="0" w:color="auto"/>
                        <w:bottom w:val="none" w:sz="0" w:space="0" w:color="auto"/>
                        <w:right w:val="none" w:sz="0" w:space="0" w:color="auto"/>
                      </w:divBdr>
                      <w:divsChild>
                        <w:div w:id="1147209461">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901285">
      <w:bodyDiv w:val="1"/>
      <w:marLeft w:val="0"/>
      <w:marRight w:val="0"/>
      <w:marTop w:val="0"/>
      <w:marBottom w:val="0"/>
      <w:divBdr>
        <w:top w:val="none" w:sz="0" w:space="0" w:color="auto"/>
        <w:left w:val="none" w:sz="0" w:space="0" w:color="auto"/>
        <w:bottom w:val="none" w:sz="0" w:space="0" w:color="auto"/>
        <w:right w:val="none" w:sz="0" w:space="0" w:color="auto"/>
      </w:divBdr>
    </w:div>
    <w:div w:id="493255583">
      <w:bodyDiv w:val="1"/>
      <w:marLeft w:val="0"/>
      <w:marRight w:val="0"/>
      <w:marTop w:val="0"/>
      <w:marBottom w:val="0"/>
      <w:divBdr>
        <w:top w:val="none" w:sz="0" w:space="0" w:color="auto"/>
        <w:left w:val="none" w:sz="0" w:space="0" w:color="auto"/>
        <w:bottom w:val="none" w:sz="0" w:space="0" w:color="auto"/>
        <w:right w:val="none" w:sz="0" w:space="0" w:color="auto"/>
      </w:divBdr>
    </w:div>
    <w:div w:id="593245306">
      <w:bodyDiv w:val="1"/>
      <w:marLeft w:val="0"/>
      <w:marRight w:val="0"/>
      <w:marTop w:val="0"/>
      <w:marBottom w:val="0"/>
      <w:divBdr>
        <w:top w:val="none" w:sz="0" w:space="0" w:color="auto"/>
        <w:left w:val="none" w:sz="0" w:space="0" w:color="auto"/>
        <w:bottom w:val="none" w:sz="0" w:space="0" w:color="auto"/>
        <w:right w:val="none" w:sz="0" w:space="0" w:color="auto"/>
      </w:divBdr>
    </w:div>
    <w:div w:id="605960641">
      <w:bodyDiv w:val="1"/>
      <w:marLeft w:val="0"/>
      <w:marRight w:val="0"/>
      <w:marTop w:val="0"/>
      <w:marBottom w:val="0"/>
      <w:divBdr>
        <w:top w:val="none" w:sz="0" w:space="0" w:color="auto"/>
        <w:left w:val="none" w:sz="0" w:space="0" w:color="auto"/>
        <w:bottom w:val="none" w:sz="0" w:space="0" w:color="auto"/>
        <w:right w:val="none" w:sz="0" w:space="0" w:color="auto"/>
      </w:divBdr>
    </w:div>
    <w:div w:id="734007267">
      <w:bodyDiv w:val="1"/>
      <w:marLeft w:val="0"/>
      <w:marRight w:val="0"/>
      <w:marTop w:val="0"/>
      <w:marBottom w:val="0"/>
      <w:divBdr>
        <w:top w:val="none" w:sz="0" w:space="0" w:color="auto"/>
        <w:left w:val="none" w:sz="0" w:space="0" w:color="auto"/>
        <w:bottom w:val="none" w:sz="0" w:space="0" w:color="auto"/>
        <w:right w:val="none" w:sz="0" w:space="0" w:color="auto"/>
      </w:divBdr>
      <w:divsChild>
        <w:div w:id="1232275905">
          <w:marLeft w:val="0"/>
          <w:marRight w:val="0"/>
          <w:marTop w:val="0"/>
          <w:marBottom w:val="0"/>
          <w:divBdr>
            <w:top w:val="none" w:sz="0" w:space="0" w:color="auto"/>
            <w:left w:val="none" w:sz="0" w:space="0" w:color="auto"/>
            <w:bottom w:val="none" w:sz="0" w:space="0" w:color="auto"/>
            <w:right w:val="none" w:sz="0" w:space="0" w:color="auto"/>
          </w:divBdr>
          <w:divsChild>
            <w:div w:id="1228881179">
              <w:marLeft w:val="0"/>
              <w:marRight w:val="0"/>
              <w:marTop w:val="0"/>
              <w:marBottom w:val="0"/>
              <w:divBdr>
                <w:top w:val="none" w:sz="0" w:space="0" w:color="auto"/>
                <w:left w:val="none" w:sz="0" w:space="0" w:color="auto"/>
                <w:bottom w:val="none" w:sz="0" w:space="0" w:color="auto"/>
                <w:right w:val="none" w:sz="0" w:space="0" w:color="auto"/>
              </w:divBdr>
              <w:divsChild>
                <w:div w:id="1929075984">
                  <w:marLeft w:val="0"/>
                  <w:marRight w:val="0"/>
                  <w:marTop w:val="0"/>
                  <w:marBottom w:val="0"/>
                  <w:divBdr>
                    <w:top w:val="none" w:sz="0" w:space="0" w:color="auto"/>
                    <w:left w:val="none" w:sz="0" w:space="0" w:color="auto"/>
                    <w:bottom w:val="none" w:sz="0" w:space="0" w:color="auto"/>
                    <w:right w:val="none" w:sz="0" w:space="0" w:color="auto"/>
                  </w:divBdr>
                  <w:divsChild>
                    <w:div w:id="1276137791">
                      <w:marLeft w:val="0"/>
                      <w:marRight w:val="0"/>
                      <w:marTop w:val="0"/>
                      <w:marBottom w:val="0"/>
                      <w:divBdr>
                        <w:top w:val="none" w:sz="0" w:space="0" w:color="auto"/>
                        <w:left w:val="none" w:sz="0" w:space="0" w:color="auto"/>
                        <w:bottom w:val="none" w:sz="0" w:space="0" w:color="auto"/>
                        <w:right w:val="none" w:sz="0" w:space="0" w:color="auto"/>
                      </w:divBdr>
                      <w:divsChild>
                        <w:div w:id="485827348">
                          <w:marLeft w:val="0"/>
                          <w:marRight w:val="0"/>
                          <w:marTop w:val="0"/>
                          <w:marBottom w:val="0"/>
                          <w:divBdr>
                            <w:top w:val="none" w:sz="0" w:space="0" w:color="auto"/>
                            <w:left w:val="none" w:sz="0" w:space="0" w:color="auto"/>
                            <w:bottom w:val="none" w:sz="0" w:space="0" w:color="auto"/>
                            <w:right w:val="none" w:sz="0" w:space="0" w:color="auto"/>
                          </w:divBdr>
                          <w:divsChild>
                            <w:div w:id="265769063">
                              <w:marLeft w:val="0"/>
                              <w:marRight w:val="0"/>
                              <w:marTop w:val="0"/>
                              <w:marBottom w:val="0"/>
                              <w:divBdr>
                                <w:top w:val="none" w:sz="0" w:space="0" w:color="auto"/>
                                <w:left w:val="none" w:sz="0" w:space="0" w:color="auto"/>
                                <w:bottom w:val="none" w:sz="0" w:space="0" w:color="auto"/>
                                <w:right w:val="none" w:sz="0" w:space="0" w:color="auto"/>
                              </w:divBdr>
                              <w:divsChild>
                                <w:div w:id="1767968192">
                                  <w:marLeft w:val="0"/>
                                  <w:marRight w:val="0"/>
                                  <w:marTop w:val="0"/>
                                  <w:marBottom w:val="0"/>
                                  <w:divBdr>
                                    <w:top w:val="none" w:sz="0" w:space="0" w:color="auto"/>
                                    <w:left w:val="none" w:sz="0" w:space="0" w:color="auto"/>
                                    <w:bottom w:val="none" w:sz="0" w:space="0" w:color="auto"/>
                                    <w:right w:val="none" w:sz="0" w:space="0" w:color="auto"/>
                                  </w:divBdr>
                                  <w:divsChild>
                                    <w:div w:id="5576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740428">
      <w:bodyDiv w:val="1"/>
      <w:marLeft w:val="0"/>
      <w:marRight w:val="0"/>
      <w:marTop w:val="0"/>
      <w:marBottom w:val="0"/>
      <w:divBdr>
        <w:top w:val="none" w:sz="0" w:space="0" w:color="auto"/>
        <w:left w:val="none" w:sz="0" w:space="0" w:color="auto"/>
        <w:bottom w:val="none" w:sz="0" w:space="0" w:color="auto"/>
        <w:right w:val="none" w:sz="0" w:space="0" w:color="auto"/>
      </w:divBdr>
      <w:divsChild>
        <w:div w:id="1923172532">
          <w:marLeft w:val="0"/>
          <w:marRight w:val="0"/>
          <w:marTop w:val="0"/>
          <w:marBottom w:val="0"/>
          <w:divBdr>
            <w:top w:val="none" w:sz="0" w:space="0" w:color="auto"/>
            <w:left w:val="none" w:sz="0" w:space="0" w:color="auto"/>
            <w:bottom w:val="none" w:sz="0" w:space="0" w:color="auto"/>
            <w:right w:val="none" w:sz="0" w:space="0" w:color="auto"/>
          </w:divBdr>
          <w:divsChild>
            <w:div w:id="2169734">
              <w:marLeft w:val="0"/>
              <w:marRight w:val="0"/>
              <w:marTop w:val="0"/>
              <w:marBottom w:val="0"/>
              <w:divBdr>
                <w:top w:val="none" w:sz="0" w:space="0" w:color="auto"/>
                <w:left w:val="none" w:sz="0" w:space="0" w:color="auto"/>
                <w:bottom w:val="none" w:sz="0" w:space="0" w:color="auto"/>
                <w:right w:val="none" w:sz="0" w:space="0" w:color="auto"/>
              </w:divBdr>
              <w:divsChild>
                <w:div w:id="1603683076">
                  <w:marLeft w:val="0"/>
                  <w:marRight w:val="0"/>
                  <w:marTop w:val="0"/>
                  <w:marBottom w:val="0"/>
                  <w:divBdr>
                    <w:top w:val="none" w:sz="0" w:space="0" w:color="auto"/>
                    <w:left w:val="none" w:sz="0" w:space="0" w:color="auto"/>
                    <w:bottom w:val="none" w:sz="0" w:space="0" w:color="auto"/>
                    <w:right w:val="none" w:sz="0" w:space="0" w:color="auto"/>
                  </w:divBdr>
                  <w:divsChild>
                    <w:div w:id="1345548315">
                      <w:marLeft w:val="0"/>
                      <w:marRight w:val="0"/>
                      <w:marTop w:val="0"/>
                      <w:marBottom w:val="0"/>
                      <w:divBdr>
                        <w:top w:val="none" w:sz="0" w:space="0" w:color="auto"/>
                        <w:left w:val="none" w:sz="0" w:space="0" w:color="auto"/>
                        <w:bottom w:val="none" w:sz="0" w:space="0" w:color="auto"/>
                        <w:right w:val="none" w:sz="0" w:space="0" w:color="auto"/>
                      </w:divBdr>
                      <w:divsChild>
                        <w:div w:id="1436828121">
                          <w:marLeft w:val="0"/>
                          <w:marRight w:val="0"/>
                          <w:marTop w:val="0"/>
                          <w:marBottom w:val="0"/>
                          <w:divBdr>
                            <w:top w:val="none" w:sz="0" w:space="0" w:color="auto"/>
                            <w:left w:val="none" w:sz="0" w:space="0" w:color="auto"/>
                            <w:bottom w:val="none" w:sz="0" w:space="0" w:color="auto"/>
                            <w:right w:val="none" w:sz="0" w:space="0" w:color="auto"/>
                          </w:divBdr>
                          <w:divsChild>
                            <w:div w:id="1964995451">
                              <w:marLeft w:val="0"/>
                              <w:marRight w:val="0"/>
                              <w:marTop w:val="0"/>
                              <w:marBottom w:val="0"/>
                              <w:divBdr>
                                <w:top w:val="none" w:sz="0" w:space="0" w:color="auto"/>
                                <w:left w:val="none" w:sz="0" w:space="0" w:color="auto"/>
                                <w:bottom w:val="none" w:sz="0" w:space="0" w:color="auto"/>
                                <w:right w:val="none" w:sz="0" w:space="0" w:color="auto"/>
                              </w:divBdr>
                              <w:divsChild>
                                <w:div w:id="525942368">
                                  <w:marLeft w:val="0"/>
                                  <w:marRight w:val="0"/>
                                  <w:marTop w:val="0"/>
                                  <w:marBottom w:val="0"/>
                                  <w:divBdr>
                                    <w:top w:val="none" w:sz="0" w:space="0" w:color="auto"/>
                                    <w:left w:val="none" w:sz="0" w:space="0" w:color="auto"/>
                                    <w:bottom w:val="none" w:sz="0" w:space="0" w:color="auto"/>
                                    <w:right w:val="none" w:sz="0" w:space="0" w:color="auto"/>
                                  </w:divBdr>
                                  <w:divsChild>
                                    <w:div w:id="20520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641506">
      <w:bodyDiv w:val="1"/>
      <w:marLeft w:val="0"/>
      <w:marRight w:val="0"/>
      <w:marTop w:val="0"/>
      <w:marBottom w:val="0"/>
      <w:divBdr>
        <w:top w:val="none" w:sz="0" w:space="0" w:color="auto"/>
        <w:left w:val="none" w:sz="0" w:space="0" w:color="auto"/>
        <w:bottom w:val="none" w:sz="0" w:space="0" w:color="auto"/>
        <w:right w:val="none" w:sz="0" w:space="0" w:color="auto"/>
      </w:divBdr>
    </w:div>
    <w:div w:id="1064983260">
      <w:bodyDiv w:val="1"/>
      <w:marLeft w:val="0"/>
      <w:marRight w:val="0"/>
      <w:marTop w:val="0"/>
      <w:marBottom w:val="0"/>
      <w:divBdr>
        <w:top w:val="none" w:sz="0" w:space="0" w:color="auto"/>
        <w:left w:val="none" w:sz="0" w:space="0" w:color="auto"/>
        <w:bottom w:val="none" w:sz="0" w:space="0" w:color="auto"/>
        <w:right w:val="none" w:sz="0" w:space="0" w:color="auto"/>
      </w:divBdr>
      <w:divsChild>
        <w:div w:id="268464841">
          <w:marLeft w:val="0"/>
          <w:marRight w:val="0"/>
          <w:marTop w:val="0"/>
          <w:marBottom w:val="0"/>
          <w:divBdr>
            <w:top w:val="none" w:sz="0" w:space="0" w:color="auto"/>
            <w:left w:val="none" w:sz="0" w:space="0" w:color="auto"/>
            <w:bottom w:val="none" w:sz="0" w:space="0" w:color="auto"/>
            <w:right w:val="none" w:sz="0" w:space="0" w:color="auto"/>
          </w:divBdr>
          <w:divsChild>
            <w:div w:id="1914509554">
              <w:marLeft w:val="0"/>
              <w:marRight w:val="0"/>
              <w:marTop w:val="0"/>
              <w:marBottom w:val="0"/>
              <w:divBdr>
                <w:top w:val="none" w:sz="0" w:space="0" w:color="auto"/>
                <w:left w:val="none" w:sz="0" w:space="0" w:color="auto"/>
                <w:bottom w:val="none" w:sz="0" w:space="0" w:color="auto"/>
                <w:right w:val="none" w:sz="0" w:space="0" w:color="auto"/>
              </w:divBdr>
              <w:divsChild>
                <w:div w:id="1442409519">
                  <w:marLeft w:val="0"/>
                  <w:marRight w:val="0"/>
                  <w:marTop w:val="0"/>
                  <w:marBottom w:val="0"/>
                  <w:divBdr>
                    <w:top w:val="none" w:sz="0" w:space="0" w:color="auto"/>
                    <w:left w:val="none" w:sz="0" w:space="0" w:color="auto"/>
                    <w:bottom w:val="none" w:sz="0" w:space="0" w:color="auto"/>
                    <w:right w:val="none" w:sz="0" w:space="0" w:color="auto"/>
                  </w:divBdr>
                  <w:divsChild>
                    <w:div w:id="144978613">
                      <w:marLeft w:val="0"/>
                      <w:marRight w:val="0"/>
                      <w:marTop w:val="0"/>
                      <w:marBottom w:val="0"/>
                      <w:divBdr>
                        <w:top w:val="none" w:sz="0" w:space="0" w:color="auto"/>
                        <w:left w:val="none" w:sz="0" w:space="0" w:color="auto"/>
                        <w:bottom w:val="none" w:sz="0" w:space="0" w:color="auto"/>
                        <w:right w:val="none" w:sz="0" w:space="0" w:color="auto"/>
                      </w:divBdr>
                      <w:divsChild>
                        <w:div w:id="1874489912">
                          <w:marLeft w:val="0"/>
                          <w:marRight w:val="0"/>
                          <w:marTop w:val="0"/>
                          <w:marBottom w:val="0"/>
                          <w:divBdr>
                            <w:top w:val="none" w:sz="0" w:space="0" w:color="auto"/>
                            <w:left w:val="none" w:sz="0" w:space="0" w:color="auto"/>
                            <w:bottom w:val="none" w:sz="0" w:space="0" w:color="auto"/>
                            <w:right w:val="none" w:sz="0" w:space="0" w:color="auto"/>
                          </w:divBdr>
                          <w:divsChild>
                            <w:div w:id="1566991016">
                              <w:marLeft w:val="0"/>
                              <w:marRight w:val="0"/>
                              <w:marTop w:val="0"/>
                              <w:marBottom w:val="0"/>
                              <w:divBdr>
                                <w:top w:val="none" w:sz="0" w:space="0" w:color="auto"/>
                                <w:left w:val="none" w:sz="0" w:space="0" w:color="auto"/>
                                <w:bottom w:val="none" w:sz="0" w:space="0" w:color="auto"/>
                                <w:right w:val="none" w:sz="0" w:space="0" w:color="auto"/>
                              </w:divBdr>
                              <w:divsChild>
                                <w:div w:id="2112316098">
                                  <w:marLeft w:val="0"/>
                                  <w:marRight w:val="0"/>
                                  <w:marTop w:val="0"/>
                                  <w:marBottom w:val="0"/>
                                  <w:divBdr>
                                    <w:top w:val="none" w:sz="0" w:space="0" w:color="auto"/>
                                    <w:left w:val="none" w:sz="0" w:space="0" w:color="auto"/>
                                    <w:bottom w:val="none" w:sz="0" w:space="0" w:color="auto"/>
                                    <w:right w:val="none" w:sz="0" w:space="0" w:color="auto"/>
                                  </w:divBdr>
                                  <w:divsChild>
                                    <w:div w:id="6457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006538">
      <w:bodyDiv w:val="1"/>
      <w:marLeft w:val="0"/>
      <w:marRight w:val="0"/>
      <w:marTop w:val="0"/>
      <w:marBottom w:val="0"/>
      <w:divBdr>
        <w:top w:val="none" w:sz="0" w:space="0" w:color="auto"/>
        <w:left w:val="none" w:sz="0" w:space="0" w:color="auto"/>
        <w:bottom w:val="none" w:sz="0" w:space="0" w:color="auto"/>
        <w:right w:val="none" w:sz="0" w:space="0" w:color="auto"/>
      </w:divBdr>
      <w:divsChild>
        <w:div w:id="1603418838">
          <w:marLeft w:val="0"/>
          <w:marRight w:val="0"/>
          <w:marTop w:val="0"/>
          <w:marBottom w:val="0"/>
          <w:divBdr>
            <w:top w:val="none" w:sz="0" w:space="0" w:color="auto"/>
            <w:left w:val="none" w:sz="0" w:space="0" w:color="auto"/>
            <w:bottom w:val="none" w:sz="0" w:space="0" w:color="auto"/>
            <w:right w:val="none" w:sz="0" w:space="0" w:color="auto"/>
          </w:divBdr>
          <w:divsChild>
            <w:div w:id="183787869">
              <w:marLeft w:val="0"/>
              <w:marRight w:val="0"/>
              <w:marTop w:val="0"/>
              <w:marBottom w:val="0"/>
              <w:divBdr>
                <w:top w:val="none" w:sz="0" w:space="0" w:color="auto"/>
                <w:left w:val="none" w:sz="0" w:space="0" w:color="auto"/>
                <w:bottom w:val="none" w:sz="0" w:space="0" w:color="auto"/>
                <w:right w:val="none" w:sz="0" w:space="0" w:color="auto"/>
              </w:divBdr>
              <w:divsChild>
                <w:div w:id="2130273424">
                  <w:marLeft w:val="0"/>
                  <w:marRight w:val="0"/>
                  <w:marTop w:val="0"/>
                  <w:marBottom w:val="0"/>
                  <w:divBdr>
                    <w:top w:val="none" w:sz="0" w:space="0" w:color="auto"/>
                    <w:left w:val="none" w:sz="0" w:space="0" w:color="auto"/>
                    <w:bottom w:val="none" w:sz="0" w:space="0" w:color="auto"/>
                    <w:right w:val="none" w:sz="0" w:space="0" w:color="auto"/>
                  </w:divBdr>
                  <w:divsChild>
                    <w:div w:id="6225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40565">
      <w:bodyDiv w:val="1"/>
      <w:marLeft w:val="0"/>
      <w:marRight w:val="0"/>
      <w:marTop w:val="0"/>
      <w:marBottom w:val="0"/>
      <w:divBdr>
        <w:top w:val="none" w:sz="0" w:space="0" w:color="auto"/>
        <w:left w:val="none" w:sz="0" w:space="0" w:color="auto"/>
        <w:bottom w:val="none" w:sz="0" w:space="0" w:color="auto"/>
        <w:right w:val="none" w:sz="0" w:space="0" w:color="auto"/>
      </w:divBdr>
    </w:div>
    <w:div w:id="1894807946">
      <w:bodyDiv w:val="1"/>
      <w:marLeft w:val="0"/>
      <w:marRight w:val="0"/>
      <w:marTop w:val="0"/>
      <w:marBottom w:val="0"/>
      <w:divBdr>
        <w:top w:val="none" w:sz="0" w:space="0" w:color="auto"/>
        <w:left w:val="none" w:sz="0" w:space="0" w:color="auto"/>
        <w:bottom w:val="none" w:sz="0" w:space="0" w:color="auto"/>
        <w:right w:val="none" w:sz="0" w:space="0" w:color="auto"/>
      </w:divBdr>
    </w:div>
    <w:div w:id="2055037611">
      <w:bodyDiv w:val="1"/>
      <w:marLeft w:val="0"/>
      <w:marRight w:val="0"/>
      <w:marTop w:val="0"/>
      <w:marBottom w:val="0"/>
      <w:divBdr>
        <w:top w:val="none" w:sz="0" w:space="0" w:color="auto"/>
        <w:left w:val="none" w:sz="0" w:space="0" w:color="auto"/>
        <w:bottom w:val="none" w:sz="0" w:space="0" w:color="auto"/>
        <w:right w:val="none" w:sz="0" w:space="0" w:color="auto"/>
      </w:divBdr>
    </w:div>
    <w:div w:id="2079546010">
      <w:bodyDiv w:val="1"/>
      <w:marLeft w:val="0"/>
      <w:marRight w:val="0"/>
      <w:marTop w:val="0"/>
      <w:marBottom w:val="0"/>
      <w:divBdr>
        <w:top w:val="none" w:sz="0" w:space="0" w:color="auto"/>
        <w:left w:val="none" w:sz="0" w:space="0" w:color="auto"/>
        <w:bottom w:val="none" w:sz="0" w:space="0" w:color="auto"/>
        <w:right w:val="none" w:sz="0" w:space="0" w:color="auto"/>
      </w:divBdr>
      <w:divsChild>
        <w:div w:id="1636062290">
          <w:marLeft w:val="0"/>
          <w:marRight w:val="0"/>
          <w:marTop w:val="0"/>
          <w:marBottom w:val="0"/>
          <w:divBdr>
            <w:top w:val="none" w:sz="0" w:space="0" w:color="auto"/>
            <w:left w:val="none" w:sz="0" w:space="0" w:color="auto"/>
            <w:bottom w:val="none" w:sz="0" w:space="0" w:color="auto"/>
            <w:right w:val="none" w:sz="0" w:space="0" w:color="auto"/>
          </w:divBdr>
          <w:divsChild>
            <w:div w:id="1778209547">
              <w:marLeft w:val="0"/>
              <w:marRight w:val="0"/>
              <w:marTop w:val="0"/>
              <w:marBottom w:val="0"/>
              <w:divBdr>
                <w:top w:val="none" w:sz="0" w:space="0" w:color="auto"/>
                <w:left w:val="none" w:sz="0" w:space="0" w:color="auto"/>
                <w:bottom w:val="none" w:sz="0" w:space="0" w:color="auto"/>
                <w:right w:val="none" w:sz="0" w:space="0" w:color="auto"/>
              </w:divBdr>
              <w:divsChild>
                <w:div w:id="596401465">
                  <w:marLeft w:val="0"/>
                  <w:marRight w:val="0"/>
                  <w:marTop w:val="0"/>
                  <w:marBottom w:val="0"/>
                  <w:divBdr>
                    <w:top w:val="none" w:sz="0" w:space="0" w:color="auto"/>
                    <w:left w:val="none" w:sz="0" w:space="0" w:color="auto"/>
                    <w:bottom w:val="none" w:sz="0" w:space="0" w:color="auto"/>
                    <w:right w:val="none" w:sz="0" w:space="0" w:color="auto"/>
                  </w:divBdr>
                  <w:divsChild>
                    <w:div w:id="2118478973">
                      <w:marLeft w:val="0"/>
                      <w:marRight w:val="0"/>
                      <w:marTop w:val="0"/>
                      <w:marBottom w:val="0"/>
                      <w:divBdr>
                        <w:top w:val="none" w:sz="0" w:space="0" w:color="auto"/>
                        <w:left w:val="none" w:sz="0" w:space="0" w:color="auto"/>
                        <w:bottom w:val="none" w:sz="0" w:space="0" w:color="auto"/>
                        <w:right w:val="none" w:sz="0" w:space="0" w:color="auto"/>
                      </w:divBdr>
                      <w:divsChild>
                        <w:div w:id="805199795">
                          <w:marLeft w:val="0"/>
                          <w:marRight w:val="0"/>
                          <w:marTop w:val="0"/>
                          <w:marBottom w:val="0"/>
                          <w:divBdr>
                            <w:top w:val="none" w:sz="0" w:space="0" w:color="auto"/>
                            <w:left w:val="none" w:sz="0" w:space="0" w:color="auto"/>
                            <w:bottom w:val="none" w:sz="0" w:space="0" w:color="auto"/>
                            <w:right w:val="none" w:sz="0" w:space="0" w:color="auto"/>
                          </w:divBdr>
                          <w:divsChild>
                            <w:div w:id="1438867751">
                              <w:marLeft w:val="0"/>
                              <w:marRight w:val="0"/>
                              <w:marTop w:val="0"/>
                              <w:marBottom w:val="0"/>
                              <w:divBdr>
                                <w:top w:val="none" w:sz="0" w:space="0" w:color="auto"/>
                                <w:left w:val="none" w:sz="0" w:space="0" w:color="auto"/>
                                <w:bottom w:val="none" w:sz="0" w:space="0" w:color="auto"/>
                                <w:right w:val="none" w:sz="0" w:space="0" w:color="auto"/>
                              </w:divBdr>
                              <w:divsChild>
                                <w:div w:id="234364572">
                                  <w:marLeft w:val="0"/>
                                  <w:marRight w:val="0"/>
                                  <w:marTop w:val="0"/>
                                  <w:marBottom w:val="0"/>
                                  <w:divBdr>
                                    <w:top w:val="none" w:sz="0" w:space="0" w:color="auto"/>
                                    <w:left w:val="none" w:sz="0" w:space="0" w:color="auto"/>
                                    <w:bottom w:val="none" w:sz="0" w:space="0" w:color="auto"/>
                                    <w:right w:val="none" w:sz="0" w:space="0" w:color="auto"/>
                                  </w:divBdr>
                                  <w:divsChild>
                                    <w:div w:id="7562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wansea.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swansea.ac.uk" TargetMode="External"/><Relationship Id="rId4" Type="http://schemas.openxmlformats.org/officeDocument/2006/relationships/settings" Target="settings.xml"/><Relationship Id="rId9" Type="http://schemas.openxmlformats.org/officeDocument/2006/relationships/hyperlink" Target="https://ico.org.uk/for-the-publi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40AE-8855-4293-BC9C-0044D2C3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15590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Buckley B.Y.</dc:creator>
  <cp:lastModifiedBy>Lisa Hughes</cp:lastModifiedBy>
  <cp:revision>3</cp:revision>
  <cp:lastPrinted>2018-03-19T16:29:00Z</cp:lastPrinted>
  <dcterms:created xsi:type="dcterms:W3CDTF">2025-01-09T10:28:00Z</dcterms:created>
  <dcterms:modified xsi:type="dcterms:W3CDTF">2025-12-09T11:30:00Z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191ccf77-37d6-4b94-944a-238700faf983</vt:lpwstr>
  </property>
</Properties>
</file>